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E29" w:rsidRPr="00DA4AB3" w:rsidRDefault="00FE7E29" w:rsidP="00FE7E29">
      <w:pPr>
        <w:spacing w:line="360" w:lineRule="auto"/>
        <w:rPr>
          <w:rFonts w:asciiTheme="minorEastAsia" w:eastAsiaTheme="minorEastAsia" w:hAnsiTheme="minorEastAsia"/>
          <w:sz w:val="24"/>
        </w:rPr>
      </w:pPr>
      <w:r w:rsidRPr="00DA4AB3">
        <w:rPr>
          <w:rFonts w:asciiTheme="minorEastAsia" w:eastAsiaTheme="minorEastAsia" w:hAnsiTheme="minorEastAsia" w:hint="eastAsia"/>
          <w:sz w:val="24"/>
        </w:rPr>
        <w:t xml:space="preserve">                                                </w:t>
      </w:r>
    </w:p>
    <w:p w:rsidR="00D60381" w:rsidRDefault="00D60381" w:rsidP="009B4F24">
      <w:pPr>
        <w:jc w:val="center"/>
        <w:rPr>
          <w:rFonts w:asciiTheme="minorEastAsia" w:eastAsiaTheme="minorEastAsia" w:hAnsiTheme="minorEastAsia"/>
          <w:b/>
          <w:spacing w:val="20"/>
          <w:sz w:val="52"/>
          <w:szCs w:val="52"/>
        </w:rPr>
      </w:pPr>
      <w:r>
        <w:rPr>
          <w:rFonts w:asciiTheme="minorEastAsia" w:eastAsiaTheme="minorEastAsia" w:hAnsiTheme="minorEastAsia" w:hint="eastAsia"/>
          <w:b/>
          <w:spacing w:val="20"/>
          <w:sz w:val="52"/>
          <w:szCs w:val="52"/>
        </w:rPr>
        <w:t>西津渡柏龙、二小姐、福巧、</w:t>
      </w:r>
    </w:p>
    <w:p w:rsidR="009B4F24" w:rsidRPr="00DA4AB3" w:rsidRDefault="00D60381" w:rsidP="009B4F24">
      <w:pPr>
        <w:jc w:val="center"/>
        <w:rPr>
          <w:rFonts w:asciiTheme="minorEastAsia" w:eastAsiaTheme="minorEastAsia" w:hAnsiTheme="minorEastAsia"/>
          <w:b/>
          <w:spacing w:val="20"/>
          <w:sz w:val="52"/>
          <w:szCs w:val="52"/>
        </w:rPr>
      </w:pPr>
      <w:r>
        <w:rPr>
          <w:rFonts w:asciiTheme="minorEastAsia" w:eastAsiaTheme="minorEastAsia" w:hAnsiTheme="minorEastAsia" w:hint="eastAsia"/>
          <w:b/>
          <w:spacing w:val="20"/>
          <w:sz w:val="52"/>
          <w:szCs w:val="52"/>
        </w:rPr>
        <w:t>鲜花糕点店中央空调改造项目</w:t>
      </w:r>
    </w:p>
    <w:p w:rsidR="0013619A" w:rsidRDefault="009B4F24" w:rsidP="009B20B6">
      <w:pPr>
        <w:spacing w:beforeLines="100" w:before="240" w:line="360" w:lineRule="auto"/>
        <w:rPr>
          <w:rFonts w:asciiTheme="minorEastAsia" w:eastAsiaTheme="minorEastAsia" w:hAnsiTheme="minorEastAsia"/>
          <w:b/>
          <w:spacing w:val="20"/>
          <w:sz w:val="36"/>
          <w:szCs w:val="36"/>
        </w:rPr>
      </w:pPr>
      <w:r w:rsidRPr="00DA4AB3">
        <w:rPr>
          <w:rFonts w:asciiTheme="minorEastAsia" w:eastAsiaTheme="minorEastAsia" w:hAnsiTheme="minorEastAsia" w:hint="eastAsia"/>
          <w:b/>
          <w:spacing w:val="20"/>
          <w:sz w:val="36"/>
          <w:szCs w:val="36"/>
        </w:rPr>
        <w:t xml:space="preserve">     </w:t>
      </w:r>
    </w:p>
    <w:p w:rsidR="00A0051B" w:rsidRDefault="0013619A" w:rsidP="009B20B6">
      <w:pPr>
        <w:spacing w:beforeLines="100" w:before="240" w:line="360" w:lineRule="auto"/>
        <w:rPr>
          <w:rFonts w:asciiTheme="minorEastAsia" w:eastAsiaTheme="minorEastAsia" w:hAnsiTheme="minorEastAsia"/>
          <w:b/>
          <w:spacing w:val="20"/>
          <w:sz w:val="36"/>
          <w:szCs w:val="36"/>
        </w:rPr>
      </w:pPr>
      <w:r>
        <w:rPr>
          <w:rFonts w:asciiTheme="minorEastAsia" w:eastAsiaTheme="minorEastAsia" w:hAnsiTheme="minorEastAsia" w:hint="eastAsia"/>
          <w:b/>
          <w:spacing w:val="20"/>
          <w:sz w:val="36"/>
          <w:szCs w:val="36"/>
        </w:rPr>
        <w:t xml:space="preserve">     </w:t>
      </w:r>
      <w:r w:rsidR="009B4F24" w:rsidRPr="00DA4AB3">
        <w:rPr>
          <w:rFonts w:asciiTheme="minorEastAsia" w:eastAsiaTheme="minorEastAsia" w:hAnsiTheme="minorEastAsia" w:hint="eastAsia"/>
          <w:b/>
          <w:spacing w:val="20"/>
          <w:sz w:val="36"/>
          <w:szCs w:val="36"/>
        </w:rPr>
        <w:t>项目编号：</w:t>
      </w:r>
      <w:r w:rsidR="00C05A93">
        <w:rPr>
          <w:rFonts w:asciiTheme="minorEastAsia" w:eastAsiaTheme="minorEastAsia" w:hAnsiTheme="minorEastAsia" w:hint="eastAsia"/>
          <w:b/>
          <w:spacing w:val="20"/>
          <w:sz w:val="36"/>
          <w:szCs w:val="36"/>
        </w:rPr>
        <w:t>JSHCZJ-(2019)公字第 001号</w:t>
      </w:r>
    </w:p>
    <w:p w:rsidR="00FE7E29" w:rsidRPr="00A0051B" w:rsidRDefault="0013619A" w:rsidP="009B20B6">
      <w:pPr>
        <w:spacing w:beforeLines="100" w:before="240" w:line="360" w:lineRule="auto"/>
        <w:rPr>
          <w:rFonts w:asciiTheme="minorEastAsia" w:eastAsiaTheme="minorEastAsia" w:hAnsiTheme="minorEastAsia"/>
          <w:b/>
          <w:spacing w:val="20"/>
          <w:sz w:val="36"/>
          <w:szCs w:val="36"/>
        </w:rPr>
      </w:pPr>
      <w:r>
        <w:rPr>
          <w:rFonts w:asciiTheme="minorEastAsia" w:eastAsiaTheme="minorEastAsia" w:hAnsiTheme="minorEastAsia" w:hint="eastAsia"/>
          <w:bCs/>
          <w:sz w:val="52"/>
          <w:szCs w:val="52"/>
        </w:rPr>
        <w:t xml:space="preserve">                </w:t>
      </w:r>
      <w:r w:rsidR="00FE7E29" w:rsidRPr="00DA4AB3">
        <w:rPr>
          <w:rFonts w:asciiTheme="minorEastAsia" w:eastAsiaTheme="minorEastAsia" w:hAnsiTheme="minorEastAsia" w:hint="eastAsia"/>
          <w:bCs/>
          <w:sz w:val="52"/>
          <w:szCs w:val="52"/>
        </w:rPr>
        <w:t xml:space="preserve">招  </w:t>
      </w:r>
    </w:p>
    <w:p w:rsidR="00FE7E29" w:rsidRPr="00DA4AB3" w:rsidRDefault="00FE7E29" w:rsidP="00A0051B">
      <w:pPr>
        <w:spacing w:line="360" w:lineRule="auto"/>
        <w:ind w:firstLineChars="800" w:firstLine="4160"/>
        <w:rPr>
          <w:rFonts w:asciiTheme="minorEastAsia" w:eastAsiaTheme="minorEastAsia" w:hAnsiTheme="minorEastAsia"/>
          <w:bCs/>
          <w:sz w:val="52"/>
          <w:szCs w:val="52"/>
        </w:rPr>
      </w:pPr>
      <w:r w:rsidRPr="00DA4AB3">
        <w:rPr>
          <w:rFonts w:asciiTheme="minorEastAsia" w:eastAsiaTheme="minorEastAsia" w:hAnsiTheme="minorEastAsia" w:hint="eastAsia"/>
          <w:bCs/>
          <w:sz w:val="52"/>
          <w:szCs w:val="52"/>
        </w:rPr>
        <w:t xml:space="preserve">标  </w:t>
      </w:r>
    </w:p>
    <w:p w:rsidR="00FE7E29" w:rsidRPr="00DA4AB3" w:rsidRDefault="00FE7E29" w:rsidP="00A0051B">
      <w:pPr>
        <w:spacing w:line="360" w:lineRule="auto"/>
        <w:ind w:firstLineChars="800" w:firstLine="4160"/>
        <w:rPr>
          <w:rFonts w:asciiTheme="minorEastAsia" w:eastAsiaTheme="minorEastAsia" w:hAnsiTheme="minorEastAsia"/>
          <w:bCs/>
          <w:sz w:val="52"/>
          <w:szCs w:val="52"/>
        </w:rPr>
      </w:pPr>
      <w:r w:rsidRPr="00DA4AB3">
        <w:rPr>
          <w:rFonts w:asciiTheme="minorEastAsia" w:eastAsiaTheme="minorEastAsia" w:hAnsiTheme="minorEastAsia" w:hint="eastAsia"/>
          <w:bCs/>
          <w:sz w:val="52"/>
          <w:szCs w:val="52"/>
        </w:rPr>
        <w:t xml:space="preserve">文  </w:t>
      </w:r>
    </w:p>
    <w:p w:rsidR="00FE7E29" w:rsidRPr="00DA4AB3" w:rsidRDefault="00FE7E29" w:rsidP="00A0051B">
      <w:pPr>
        <w:spacing w:line="360" w:lineRule="auto"/>
        <w:ind w:firstLineChars="800" w:firstLine="4160"/>
        <w:rPr>
          <w:rFonts w:asciiTheme="minorEastAsia" w:eastAsiaTheme="minorEastAsia" w:hAnsiTheme="minorEastAsia"/>
          <w:bCs/>
          <w:sz w:val="52"/>
          <w:szCs w:val="52"/>
        </w:rPr>
      </w:pPr>
      <w:r w:rsidRPr="00DA4AB3">
        <w:rPr>
          <w:rFonts w:asciiTheme="minorEastAsia" w:eastAsiaTheme="minorEastAsia" w:hAnsiTheme="minorEastAsia" w:hint="eastAsia"/>
          <w:bCs/>
          <w:sz w:val="52"/>
          <w:szCs w:val="52"/>
        </w:rPr>
        <w:t>件</w:t>
      </w:r>
    </w:p>
    <w:p w:rsidR="001203D3" w:rsidRPr="00DA4AB3" w:rsidRDefault="001203D3" w:rsidP="001203D3">
      <w:pPr>
        <w:spacing w:line="360" w:lineRule="auto"/>
        <w:ind w:firstLineChars="250" w:firstLine="1100"/>
        <w:rPr>
          <w:rFonts w:asciiTheme="minorEastAsia" w:eastAsiaTheme="minorEastAsia" w:hAnsiTheme="minorEastAsia"/>
          <w:sz w:val="44"/>
        </w:rPr>
      </w:pPr>
    </w:p>
    <w:p w:rsidR="00A0051B" w:rsidRDefault="00A0051B" w:rsidP="00A0051B">
      <w:pPr>
        <w:spacing w:line="360" w:lineRule="auto"/>
        <w:ind w:firstLineChars="250" w:firstLine="825"/>
        <w:rPr>
          <w:rFonts w:asciiTheme="minorEastAsia" w:eastAsiaTheme="minorEastAsia" w:hAnsiTheme="minorEastAsia"/>
          <w:bCs/>
          <w:spacing w:val="10"/>
          <w:sz w:val="32"/>
          <w:szCs w:val="32"/>
        </w:rPr>
      </w:pPr>
    </w:p>
    <w:p w:rsidR="00FE7E29" w:rsidRPr="00A0051B" w:rsidRDefault="00CE11D0" w:rsidP="00A0051B">
      <w:pPr>
        <w:spacing w:line="360" w:lineRule="auto"/>
        <w:ind w:firstLineChars="250" w:firstLine="825"/>
        <w:rPr>
          <w:rFonts w:asciiTheme="minorEastAsia" w:eastAsiaTheme="minorEastAsia" w:hAnsiTheme="minorEastAsia"/>
          <w:bCs/>
          <w:spacing w:val="10"/>
          <w:sz w:val="32"/>
          <w:szCs w:val="32"/>
          <w:u w:val="single"/>
        </w:rPr>
      </w:pPr>
      <w:r w:rsidRPr="00A0051B">
        <w:rPr>
          <w:rFonts w:asciiTheme="minorEastAsia" w:eastAsiaTheme="minorEastAsia" w:hAnsiTheme="minorEastAsia" w:hint="eastAsia"/>
          <w:bCs/>
          <w:spacing w:val="10"/>
          <w:sz w:val="32"/>
          <w:szCs w:val="32"/>
        </w:rPr>
        <w:t>招标</w:t>
      </w:r>
      <w:r w:rsidR="00FE7E29" w:rsidRPr="00A0051B">
        <w:rPr>
          <w:rFonts w:asciiTheme="minorEastAsia" w:eastAsiaTheme="minorEastAsia" w:hAnsiTheme="minorEastAsia" w:hint="eastAsia"/>
          <w:bCs/>
          <w:spacing w:val="10"/>
          <w:sz w:val="32"/>
          <w:szCs w:val="32"/>
        </w:rPr>
        <w:t>单位：</w:t>
      </w:r>
      <w:r w:rsidR="00FE7E29" w:rsidRPr="00A0051B">
        <w:rPr>
          <w:rFonts w:asciiTheme="minorEastAsia" w:eastAsiaTheme="minorEastAsia" w:hAnsiTheme="minorEastAsia" w:hint="eastAsia"/>
          <w:bCs/>
          <w:spacing w:val="10"/>
          <w:sz w:val="32"/>
          <w:szCs w:val="32"/>
          <w:u w:val="single"/>
        </w:rPr>
        <w:t xml:space="preserve">镇江市西津渡文化旅游有限责任公司     </w:t>
      </w:r>
    </w:p>
    <w:p w:rsidR="00CE11D0" w:rsidRPr="00A0051B" w:rsidRDefault="00CE11D0" w:rsidP="00A0051B">
      <w:pPr>
        <w:spacing w:line="360" w:lineRule="auto"/>
        <w:ind w:firstLineChars="250" w:firstLine="825"/>
        <w:rPr>
          <w:rFonts w:asciiTheme="minorEastAsia" w:eastAsiaTheme="minorEastAsia" w:hAnsiTheme="minorEastAsia"/>
          <w:sz w:val="32"/>
          <w:szCs w:val="32"/>
        </w:rPr>
      </w:pPr>
      <w:r w:rsidRPr="00A0051B">
        <w:rPr>
          <w:rFonts w:asciiTheme="minorEastAsia" w:eastAsiaTheme="minorEastAsia" w:hAnsiTheme="minorEastAsia" w:hint="eastAsia"/>
          <w:bCs/>
          <w:spacing w:val="10"/>
          <w:sz w:val="32"/>
          <w:szCs w:val="32"/>
        </w:rPr>
        <w:t>招标代理：</w:t>
      </w:r>
      <w:r w:rsidRPr="00A0051B">
        <w:rPr>
          <w:rFonts w:asciiTheme="minorEastAsia" w:eastAsiaTheme="minorEastAsia" w:hAnsiTheme="minorEastAsia" w:hint="eastAsia"/>
          <w:bCs/>
          <w:spacing w:val="10"/>
          <w:sz w:val="32"/>
          <w:szCs w:val="32"/>
          <w:u w:val="single"/>
        </w:rPr>
        <w:t>江苏汇诚投资咨询管理有限公司</w:t>
      </w:r>
    </w:p>
    <w:p w:rsidR="00FE7E29" w:rsidRPr="00A0051B" w:rsidRDefault="00FE7E29" w:rsidP="00A0051B">
      <w:pPr>
        <w:spacing w:line="360" w:lineRule="auto"/>
        <w:ind w:firstLineChars="250" w:firstLine="800"/>
        <w:rPr>
          <w:rFonts w:asciiTheme="minorEastAsia" w:eastAsiaTheme="minorEastAsia" w:hAnsiTheme="minorEastAsia"/>
          <w:bCs/>
          <w:sz w:val="32"/>
          <w:szCs w:val="32"/>
        </w:rPr>
      </w:pPr>
      <w:r w:rsidRPr="00A0051B">
        <w:rPr>
          <w:rFonts w:asciiTheme="minorEastAsia" w:eastAsiaTheme="minorEastAsia" w:hAnsiTheme="minorEastAsia" w:hint="eastAsia"/>
          <w:sz w:val="32"/>
          <w:szCs w:val="32"/>
        </w:rPr>
        <w:t>时</w:t>
      </w:r>
      <w:r w:rsidR="00CE11D0" w:rsidRPr="00A0051B">
        <w:rPr>
          <w:rFonts w:asciiTheme="minorEastAsia" w:eastAsiaTheme="minorEastAsia" w:hAnsiTheme="minorEastAsia" w:hint="eastAsia"/>
          <w:sz w:val="32"/>
          <w:szCs w:val="32"/>
        </w:rPr>
        <w:t xml:space="preserve">    </w:t>
      </w:r>
      <w:r w:rsidR="0013619A">
        <w:rPr>
          <w:rFonts w:asciiTheme="minorEastAsia" w:eastAsiaTheme="minorEastAsia" w:hAnsiTheme="minorEastAsia" w:hint="eastAsia"/>
          <w:sz w:val="32"/>
          <w:szCs w:val="32"/>
        </w:rPr>
        <w:t xml:space="preserve"> </w:t>
      </w:r>
      <w:r w:rsidRPr="00A0051B">
        <w:rPr>
          <w:rFonts w:asciiTheme="minorEastAsia" w:eastAsiaTheme="minorEastAsia" w:hAnsiTheme="minorEastAsia" w:hint="eastAsia"/>
          <w:sz w:val="32"/>
          <w:szCs w:val="32"/>
        </w:rPr>
        <w:t>间：</w:t>
      </w:r>
      <w:r w:rsidRPr="00A0051B">
        <w:rPr>
          <w:rFonts w:asciiTheme="minorEastAsia" w:eastAsiaTheme="minorEastAsia" w:hAnsiTheme="minorEastAsia" w:hint="eastAsia"/>
          <w:bCs/>
          <w:sz w:val="32"/>
          <w:szCs w:val="32"/>
          <w:u w:val="single"/>
        </w:rPr>
        <w:t>二0</w:t>
      </w:r>
      <w:r w:rsidR="000A0C03">
        <w:rPr>
          <w:rFonts w:asciiTheme="minorEastAsia" w:eastAsiaTheme="minorEastAsia" w:hAnsiTheme="minorEastAsia" w:hint="eastAsia"/>
          <w:bCs/>
          <w:sz w:val="32"/>
          <w:szCs w:val="32"/>
          <w:u w:val="single"/>
        </w:rPr>
        <w:t>一九年五</w:t>
      </w:r>
      <w:r w:rsidRPr="00A0051B">
        <w:rPr>
          <w:rFonts w:asciiTheme="minorEastAsia" w:eastAsiaTheme="minorEastAsia" w:hAnsiTheme="minorEastAsia" w:hint="eastAsia"/>
          <w:bCs/>
          <w:sz w:val="32"/>
          <w:szCs w:val="32"/>
          <w:u w:val="single"/>
        </w:rPr>
        <w:t>月</w:t>
      </w:r>
      <w:r w:rsidR="00C05A93">
        <w:rPr>
          <w:rFonts w:asciiTheme="minorEastAsia" w:eastAsiaTheme="minorEastAsia" w:hAnsiTheme="minorEastAsia" w:hint="eastAsia"/>
          <w:bCs/>
          <w:sz w:val="32"/>
          <w:szCs w:val="32"/>
          <w:u w:val="single"/>
        </w:rPr>
        <w:t>一十七</w:t>
      </w:r>
      <w:r w:rsidR="00FB26E2" w:rsidRPr="00A0051B">
        <w:rPr>
          <w:rFonts w:asciiTheme="minorEastAsia" w:eastAsiaTheme="minorEastAsia" w:hAnsiTheme="minorEastAsia" w:hint="eastAsia"/>
          <w:bCs/>
          <w:sz w:val="32"/>
          <w:szCs w:val="32"/>
          <w:u w:val="single"/>
        </w:rPr>
        <w:t>日</w:t>
      </w:r>
    </w:p>
    <w:p w:rsidR="00A0051B" w:rsidRPr="00DA4AB3" w:rsidRDefault="00A0051B" w:rsidP="00F84C73">
      <w:pPr>
        <w:spacing w:line="360" w:lineRule="auto"/>
        <w:rPr>
          <w:rFonts w:asciiTheme="minorEastAsia" w:eastAsiaTheme="minorEastAsia" w:hAnsiTheme="minorEastAsia"/>
          <w:b/>
          <w:sz w:val="32"/>
          <w:szCs w:val="32"/>
        </w:rPr>
      </w:pPr>
    </w:p>
    <w:sdt>
      <w:sdtPr>
        <w:rPr>
          <w:rFonts w:asciiTheme="minorEastAsia" w:eastAsiaTheme="minorEastAsia" w:hAnsiTheme="minorEastAsia" w:cstheme="minorBidi"/>
          <w:b w:val="0"/>
          <w:bCs w:val="0"/>
          <w:color w:val="auto"/>
          <w:sz w:val="22"/>
          <w:szCs w:val="22"/>
          <w:lang w:val="zh-CN"/>
        </w:rPr>
        <w:id w:val="11907260"/>
        <w:docPartObj>
          <w:docPartGallery w:val="Table of Contents"/>
          <w:docPartUnique/>
        </w:docPartObj>
      </w:sdtPr>
      <w:sdtEndPr>
        <w:rPr>
          <w:lang w:val="en-US"/>
        </w:rPr>
      </w:sdtEndPr>
      <w:sdtContent>
        <w:p w:rsidR="007877B4" w:rsidRPr="00DA4AB3" w:rsidRDefault="007877B4" w:rsidP="00003D2A">
          <w:pPr>
            <w:pStyle w:val="TOC"/>
            <w:ind w:leftChars="200" w:left="440" w:firstLineChars="1250" w:firstLine="2750"/>
            <w:rPr>
              <w:rFonts w:asciiTheme="minorEastAsia" w:eastAsiaTheme="minorEastAsia" w:hAnsiTheme="minorEastAsia"/>
              <w:sz w:val="44"/>
              <w:szCs w:val="44"/>
            </w:rPr>
          </w:pPr>
          <w:r w:rsidRPr="00DA4AB3">
            <w:rPr>
              <w:rFonts w:asciiTheme="minorEastAsia" w:eastAsiaTheme="minorEastAsia" w:hAnsiTheme="minorEastAsia"/>
              <w:sz w:val="44"/>
              <w:szCs w:val="44"/>
              <w:lang w:val="zh-CN"/>
            </w:rPr>
            <w:t>目录</w:t>
          </w:r>
        </w:p>
        <w:p w:rsidR="007877B4" w:rsidRPr="00DA4AB3" w:rsidRDefault="007877B4" w:rsidP="00B64EBA">
          <w:pPr>
            <w:pStyle w:val="15"/>
            <w:tabs>
              <w:tab w:val="right" w:leader="dot" w:pos="9061"/>
            </w:tabs>
            <w:ind w:firstLineChars="0" w:firstLine="0"/>
            <w:rPr>
              <w:rFonts w:asciiTheme="minorEastAsia" w:eastAsiaTheme="minorEastAsia" w:hAnsiTheme="minorEastAsia" w:cstheme="minorBidi"/>
              <w:b w:val="0"/>
              <w:bCs w:val="0"/>
              <w:caps w:val="0"/>
              <w:noProof/>
              <w:sz w:val="30"/>
              <w:szCs w:val="30"/>
            </w:rPr>
          </w:pPr>
          <w:r w:rsidRPr="00DA4AB3">
            <w:rPr>
              <w:rFonts w:asciiTheme="minorEastAsia" w:eastAsiaTheme="minorEastAsia" w:hAnsiTheme="minorEastAsia"/>
            </w:rPr>
            <w:fldChar w:fldCharType="begin"/>
          </w:r>
          <w:r w:rsidRPr="00DA4AB3">
            <w:rPr>
              <w:rFonts w:asciiTheme="minorEastAsia" w:eastAsiaTheme="minorEastAsia" w:hAnsiTheme="minorEastAsia"/>
            </w:rPr>
            <w:instrText xml:space="preserve"> TOC \o "1-3" \h \z \u </w:instrText>
          </w:r>
          <w:r w:rsidRPr="00DA4AB3">
            <w:rPr>
              <w:rFonts w:asciiTheme="minorEastAsia" w:eastAsiaTheme="minorEastAsia" w:hAnsiTheme="minorEastAsia"/>
            </w:rPr>
            <w:fldChar w:fldCharType="separate"/>
          </w:r>
          <w:hyperlink w:anchor="_Toc536398650" w:history="1">
            <w:r w:rsidRPr="00DA4AB3">
              <w:rPr>
                <w:rStyle w:val="aff6"/>
                <w:rFonts w:asciiTheme="minorEastAsia" w:eastAsiaTheme="minorEastAsia" w:hAnsiTheme="minorEastAsia" w:hint="eastAsia"/>
                <w:noProof/>
                <w:sz w:val="30"/>
                <w:szCs w:val="30"/>
              </w:rPr>
              <w:t>第一部分</w:t>
            </w:r>
            <w:r w:rsidRPr="00DA4AB3">
              <w:rPr>
                <w:rStyle w:val="aff6"/>
                <w:rFonts w:asciiTheme="minorEastAsia" w:eastAsiaTheme="minorEastAsia" w:hAnsiTheme="minorEastAsia"/>
                <w:noProof/>
                <w:sz w:val="30"/>
                <w:szCs w:val="30"/>
              </w:rPr>
              <w:t xml:space="preserve">  </w:t>
            </w:r>
            <w:r>
              <w:rPr>
                <w:rStyle w:val="aff6"/>
                <w:rFonts w:asciiTheme="minorEastAsia" w:eastAsiaTheme="minorEastAsia" w:hAnsiTheme="minorEastAsia" w:hint="eastAsia"/>
                <w:noProof/>
                <w:sz w:val="30"/>
                <w:szCs w:val="30"/>
              </w:rPr>
              <w:t>招标公告</w:t>
            </w:r>
            <w:r w:rsidRPr="00DA4AB3">
              <w:rPr>
                <w:rFonts w:asciiTheme="minorEastAsia" w:eastAsiaTheme="minorEastAsia" w:hAnsiTheme="minorEastAsia"/>
                <w:noProof/>
                <w:webHidden/>
                <w:sz w:val="30"/>
                <w:szCs w:val="30"/>
              </w:rPr>
              <w:tab/>
            </w:r>
            <w:r w:rsidRPr="00DA4AB3">
              <w:rPr>
                <w:rFonts w:asciiTheme="minorEastAsia" w:eastAsiaTheme="minorEastAsia" w:hAnsiTheme="minorEastAsia"/>
                <w:noProof/>
                <w:webHidden/>
                <w:sz w:val="30"/>
                <w:szCs w:val="30"/>
              </w:rPr>
              <w:fldChar w:fldCharType="begin"/>
            </w:r>
            <w:r w:rsidRPr="00DA4AB3">
              <w:rPr>
                <w:rFonts w:asciiTheme="minorEastAsia" w:eastAsiaTheme="minorEastAsia" w:hAnsiTheme="minorEastAsia"/>
                <w:noProof/>
                <w:webHidden/>
                <w:sz w:val="30"/>
                <w:szCs w:val="30"/>
              </w:rPr>
              <w:instrText xml:space="preserve"> PAGEREF _Toc536398650 \h </w:instrText>
            </w:r>
            <w:r w:rsidRPr="00DA4AB3">
              <w:rPr>
                <w:rFonts w:asciiTheme="minorEastAsia" w:eastAsiaTheme="minorEastAsia" w:hAnsiTheme="minorEastAsia"/>
                <w:noProof/>
                <w:webHidden/>
                <w:sz w:val="30"/>
                <w:szCs w:val="30"/>
              </w:rPr>
            </w:r>
            <w:r w:rsidRPr="00DA4AB3">
              <w:rPr>
                <w:rFonts w:asciiTheme="minorEastAsia" w:eastAsiaTheme="minorEastAsia" w:hAnsiTheme="minorEastAsia"/>
                <w:noProof/>
                <w:webHidden/>
                <w:sz w:val="30"/>
                <w:szCs w:val="30"/>
              </w:rPr>
              <w:fldChar w:fldCharType="separate"/>
            </w:r>
            <w:r>
              <w:rPr>
                <w:rFonts w:asciiTheme="minorEastAsia" w:eastAsiaTheme="minorEastAsia" w:hAnsiTheme="minorEastAsia"/>
                <w:noProof/>
                <w:webHidden/>
                <w:sz w:val="30"/>
                <w:szCs w:val="30"/>
              </w:rPr>
              <w:t>1</w:t>
            </w:r>
            <w:r w:rsidRPr="00DA4AB3">
              <w:rPr>
                <w:rFonts w:asciiTheme="minorEastAsia" w:eastAsiaTheme="minorEastAsia" w:hAnsiTheme="minorEastAsia"/>
                <w:noProof/>
                <w:webHidden/>
                <w:sz w:val="30"/>
                <w:szCs w:val="30"/>
              </w:rPr>
              <w:fldChar w:fldCharType="end"/>
            </w:r>
          </w:hyperlink>
        </w:p>
        <w:p w:rsidR="007877B4" w:rsidRPr="00DA4AB3" w:rsidRDefault="00DB0C2A" w:rsidP="00B64EBA">
          <w:pPr>
            <w:pStyle w:val="15"/>
            <w:tabs>
              <w:tab w:val="right" w:leader="dot" w:pos="9061"/>
            </w:tabs>
            <w:ind w:firstLineChars="0" w:firstLine="0"/>
            <w:rPr>
              <w:rFonts w:asciiTheme="minorEastAsia" w:eastAsiaTheme="minorEastAsia" w:hAnsiTheme="minorEastAsia" w:cstheme="minorBidi"/>
              <w:b w:val="0"/>
              <w:bCs w:val="0"/>
              <w:caps w:val="0"/>
              <w:noProof/>
              <w:sz w:val="30"/>
              <w:szCs w:val="30"/>
            </w:rPr>
          </w:pPr>
          <w:hyperlink w:anchor="_Toc536398651" w:history="1">
            <w:r w:rsidR="007877B4" w:rsidRPr="00DA4AB3">
              <w:rPr>
                <w:rStyle w:val="aff6"/>
                <w:rFonts w:asciiTheme="minorEastAsia" w:eastAsiaTheme="minorEastAsia" w:hAnsiTheme="minorEastAsia" w:hint="eastAsia"/>
                <w:noProof/>
                <w:sz w:val="30"/>
                <w:szCs w:val="30"/>
              </w:rPr>
              <w:t>第二部分</w:t>
            </w:r>
            <w:r w:rsidR="007877B4" w:rsidRPr="00DA4AB3">
              <w:rPr>
                <w:rStyle w:val="aff6"/>
                <w:rFonts w:asciiTheme="minorEastAsia" w:eastAsiaTheme="minorEastAsia" w:hAnsiTheme="minorEastAsia"/>
                <w:noProof/>
                <w:sz w:val="30"/>
                <w:szCs w:val="30"/>
              </w:rPr>
              <w:t xml:space="preserve">  </w:t>
            </w:r>
            <w:r w:rsidR="007877B4" w:rsidRPr="00DA4AB3">
              <w:rPr>
                <w:rStyle w:val="aff6"/>
                <w:rFonts w:asciiTheme="minorEastAsia" w:eastAsiaTheme="minorEastAsia" w:hAnsiTheme="minorEastAsia" w:hint="eastAsia"/>
                <w:noProof/>
                <w:sz w:val="30"/>
                <w:szCs w:val="30"/>
              </w:rPr>
              <w:t>供应商须知</w:t>
            </w:r>
            <w:r w:rsidR="007877B4" w:rsidRPr="00DA4AB3">
              <w:rPr>
                <w:rFonts w:asciiTheme="minorEastAsia" w:eastAsiaTheme="minorEastAsia" w:hAnsiTheme="minorEastAsia"/>
                <w:noProof/>
                <w:webHidden/>
                <w:sz w:val="30"/>
                <w:szCs w:val="30"/>
              </w:rPr>
              <w:tab/>
            </w:r>
            <w:r w:rsidR="007877B4" w:rsidRPr="00DA4AB3">
              <w:rPr>
                <w:rFonts w:asciiTheme="minorEastAsia" w:eastAsiaTheme="minorEastAsia" w:hAnsiTheme="minorEastAsia"/>
                <w:noProof/>
                <w:webHidden/>
                <w:sz w:val="30"/>
                <w:szCs w:val="30"/>
              </w:rPr>
              <w:fldChar w:fldCharType="begin"/>
            </w:r>
            <w:r w:rsidR="007877B4" w:rsidRPr="00DA4AB3">
              <w:rPr>
                <w:rFonts w:asciiTheme="minorEastAsia" w:eastAsiaTheme="minorEastAsia" w:hAnsiTheme="minorEastAsia"/>
                <w:noProof/>
                <w:webHidden/>
                <w:sz w:val="30"/>
                <w:szCs w:val="30"/>
              </w:rPr>
              <w:instrText xml:space="preserve"> PAGEREF _Toc536398651 \h </w:instrText>
            </w:r>
            <w:r w:rsidR="007877B4" w:rsidRPr="00DA4AB3">
              <w:rPr>
                <w:rFonts w:asciiTheme="minorEastAsia" w:eastAsiaTheme="minorEastAsia" w:hAnsiTheme="minorEastAsia"/>
                <w:noProof/>
                <w:webHidden/>
                <w:sz w:val="30"/>
                <w:szCs w:val="30"/>
              </w:rPr>
            </w:r>
            <w:r w:rsidR="007877B4" w:rsidRPr="00DA4AB3">
              <w:rPr>
                <w:rFonts w:asciiTheme="minorEastAsia" w:eastAsiaTheme="minorEastAsia" w:hAnsiTheme="minorEastAsia"/>
                <w:noProof/>
                <w:webHidden/>
                <w:sz w:val="30"/>
                <w:szCs w:val="30"/>
              </w:rPr>
              <w:fldChar w:fldCharType="separate"/>
            </w:r>
            <w:r w:rsidR="007877B4">
              <w:rPr>
                <w:rFonts w:asciiTheme="minorEastAsia" w:eastAsiaTheme="minorEastAsia" w:hAnsiTheme="minorEastAsia"/>
                <w:noProof/>
                <w:webHidden/>
                <w:sz w:val="30"/>
                <w:szCs w:val="30"/>
              </w:rPr>
              <w:t>4</w:t>
            </w:r>
            <w:r w:rsidR="007877B4" w:rsidRPr="00DA4AB3">
              <w:rPr>
                <w:rFonts w:asciiTheme="minorEastAsia" w:eastAsiaTheme="minorEastAsia" w:hAnsiTheme="minorEastAsia"/>
                <w:noProof/>
                <w:webHidden/>
                <w:sz w:val="30"/>
                <w:szCs w:val="30"/>
              </w:rPr>
              <w:fldChar w:fldCharType="end"/>
            </w:r>
          </w:hyperlink>
        </w:p>
        <w:p w:rsidR="007877B4" w:rsidRPr="00DA4AB3" w:rsidRDefault="00DB0C2A" w:rsidP="00B64EBA">
          <w:pPr>
            <w:pStyle w:val="15"/>
            <w:tabs>
              <w:tab w:val="right" w:leader="dot" w:pos="9061"/>
            </w:tabs>
            <w:ind w:firstLineChars="0" w:firstLine="0"/>
            <w:rPr>
              <w:rFonts w:asciiTheme="minorEastAsia" w:eastAsiaTheme="minorEastAsia" w:hAnsiTheme="minorEastAsia" w:cstheme="minorBidi"/>
              <w:b w:val="0"/>
              <w:bCs w:val="0"/>
              <w:caps w:val="0"/>
              <w:noProof/>
              <w:sz w:val="30"/>
              <w:szCs w:val="30"/>
            </w:rPr>
          </w:pPr>
          <w:hyperlink w:anchor="_Toc536398653" w:history="1">
            <w:r w:rsidR="007877B4" w:rsidRPr="00DA4AB3">
              <w:rPr>
                <w:rStyle w:val="aff6"/>
                <w:rFonts w:asciiTheme="minorEastAsia" w:eastAsiaTheme="minorEastAsia" w:hAnsiTheme="minorEastAsia" w:hint="eastAsia"/>
                <w:noProof/>
                <w:sz w:val="30"/>
                <w:szCs w:val="30"/>
              </w:rPr>
              <w:t>第三部分</w:t>
            </w:r>
            <w:r w:rsidR="007877B4" w:rsidRPr="00DA4AB3">
              <w:rPr>
                <w:rStyle w:val="aff6"/>
                <w:rFonts w:asciiTheme="minorEastAsia" w:eastAsiaTheme="minorEastAsia" w:hAnsiTheme="minorEastAsia"/>
                <w:noProof/>
                <w:sz w:val="30"/>
                <w:szCs w:val="30"/>
              </w:rPr>
              <w:t xml:space="preserve">  </w:t>
            </w:r>
            <w:r w:rsidR="007877B4" w:rsidRPr="00DA4AB3">
              <w:rPr>
                <w:rStyle w:val="aff6"/>
                <w:rFonts w:asciiTheme="minorEastAsia" w:eastAsiaTheme="minorEastAsia" w:hAnsiTheme="minorEastAsia" w:hint="eastAsia"/>
                <w:noProof/>
                <w:sz w:val="30"/>
                <w:szCs w:val="30"/>
              </w:rPr>
              <w:t>合同条款</w:t>
            </w:r>
            <w:r w:rsidR="007877B4" w:rsidRPr="00DA4AB3">
              <w:rPr>
                <w:rFonts w:asciiTheme="minorEastAsia" w:eastAsiaTheme="minorEastAsia" w:hAnsiTheme="minorEastAsia"/>
                <w:noProof/>
                <w:webHidden/>
                <w:sz w:val="30"/>
                <w:szCs w:val="30"/>
              </w:rPr>
              <w:tab/>
            </w:r>
            <w:r w:rsidR="007877B4" w:rsidRPr="00DA4AB3">
              <w:rPr>
                <w:rFonts w:asciiTheme="minorEastAsia" w:eastAsiaTheme="minorEastAsia" w:hAnsiTheme="minorEastAsia"/>
                <w:noProof/>
                <w:webHidden/>
                <w:sz w:val="30"/>
                <w:szCs w:val="30"/>
              </w:rPr>
              <w:fldChar w:fldCharType="begin"/>
            </w:r>
            <w:r w:rsidR="007877B4" w:rsidRPr="00DA4AB3">
              <w:rPr>
                <w:rFonts w:asciiTheme="minorEastAsia" w:eastAsiaTheme="minorEastAsia" w:hAnsiTheme="minorEastAsia"/>
                <w:noProof/>
                <w:webHidden/>
                <w:sz w:val="30"/>
                <w:szCs w:val="30"/>
              </w:rPr>
              <w:instrText xml:space="preserve"> PAGEREF _Toc536398653 \h </w:instrText>
            </w:r>
            <w:r w:rsidR="007877B4" w:rsidRPr="00DA4AB3">
              <w:rPr>
                <w:rFonts w:asciiTheme="minorEastAsia" w:eastAsiaTheme="minorEastAsia" w:hAnsiTheme="minorEastAsia"/>
                <w:noProof/>
                <w:webHidden/>
                <w:sz w:val="30"/>
                <w:szCs w:val="30"/>
              </w:rPr>
            </w:r>
            <w:r w:rsidR="007877B4" w:rsidRPr="00DA4AB3">
              <w:rPr>
                <w:rFonts w:asciiTheme="minorEastAsia" w:eastAsiaTheme="minorEastAsia" w:hAnsiTheme="minorEastAsia"/>
                <w:noProof/>
                <w:webHidden/>
                <w:sz w:val="30"/>
                <w:szCs w:val="30"/>
              </w:rPr>
              <w:fldChar w:fldCharType="separate"/>
            </w:r>
            <w:r w:rsidR="007877B4">
              <w:rPr>
                <w:rFonts w:asciiTheme="minorEastAsia" w:eastAsiaTheme="minorEastAsia" w:hAnsiTheme="minorEastAsia"/>
                <w:noProof/>
                <w:webHidden/>
                <w:sz w:val="30"/>
                <w:szCs w:val="30"/>
              </w:rPr>
              <w:t>18</w:t>
            </w:r>
            <w:r w:rsidR="007877B4" w:rsidRPr="00DA4AB3">
              <w:rPr>
                <w:rFonts w:asciiTheme="minorEastAsia" w:eastAsiaTheme="minorEastAsia" w:hAnsiTheme="minorEastAsia"/>
                <w:noProof/>
                <w:webHidden/>
                <w:sz w:val="30"/>
                <w:szCs w:val="30"/>
              </w:rPr>
              <w:fldChar w:fldCharType="end"/>
            </w:r>
          </w:hyperlink>
        </w:p>
        <w:p w:rsidR="007877B4" w:rsidRPr="00DA4AB3" w:rsidRDefault="00DB0C2A" w:rsidP="00B64EBA">
          <w:pPr>
            <w:pStyle w:val="15"/>
            <w:tabs>
              <w:tab w:val="right" w:leader="dot" w:pos="9061"/>
            </w:tabs>
            <w:ind w:firstLineChars="0" w:firstLine="0"/>
            <w:rPr>
              <w:rFonts w:asciiTheme="minorEastAsia" w:eastAsiaTheme="minorEastAsia" w:hAnsiTheme="minorEastAsia" w:cstheme="minorBidi"/>
              <w:b w:val="0"/>
              <w:bCs w:val="0"/>
              <w:caps w:val="0"/>
              <w:noProof/>
              <w:sz w:val="30"/>
              <w:szCs w:val="30"/>
            </w:rPr>
          </w:pPr>
          <w:hyperlink w:anchor="_Toc536398654" w:history="1">
            <w:r w:rsidR="007877B4" w:rsidRPr="00DA4AB3">
              <w:rPr>
                <w:rStyle w:val="aff6"/>
                <w:rFonts w:asciiTheme="minorEastAsia" w:eastAsiaTheme="minorEastAsia" w:hAnsiTheme="minorEastAsia" w:hint="eastAsia"/>
                <w:noProof/>
                <w:sz w:val="30"/>
                <w:szCs w:val="30"/>
              </w:rPr>
              <w:t>第四部分</w:t>
            </w:r>
            <w:r w:rsidR="007877B4" w:rsidRPr="00DA4AB3">
              <w:rPr>
                <w:rStyle w:val="aff6"/>
                <w:rFonts w:asciiTheme="minorEastAsia" w:eastAsiaTheme="minorEastAsia" w:hAnsiTheme="minorEastAsia"/>
                <w:noProof/>
                <w:sz w:val="30"/>
                <w:szCs w:val="30"/>
              </w:rPr>
              <w:t xml:space="preserve">  </w:t>
            </w:r>
            <w:r w:rsidR="007877B4" w:rsidRPr="00DA4AB3">
              <w:rPr>
                <w:rStyle w:val="aff6"/>
                <w:rFonts w:asciiTheme="minorEastAsia" w:eastAsiaTheme="minorEastAsia" w:hAnsiTheme="minorEastAsia" w:hint="eastAsia"/>
                <w:noProof/>
                <w:sz w:val="30"/>
                <w:szCs w:val="30"/>
              </w:rPr>
              <w:t>采购需求</w:t>
            </w:r>
            <w:r w:rsidR="007877B4" w:rsidRPr="00DA4AB3">
              <w:rPr>
                <w:rFonts w:asciiTheme="minorEastAsia" w:eastAsiaTheme="minorEastAsia" w:hAnsiTheme="minorEastAsia"/>
                <w:noProof/>
                <w:webHidden/>
                <w:sz w:val="30"/>
                <w:szCs w:val="30"/>
              </w:rPr>
              <w:tab/>
            </w:r>
            <w:r w:rsidR="007877B4" w:rsidRPr="00DA4AB3">
              <w:rPr>
                <w:rFonts w:asciiTheme="minorEastAsia" w:eastAsiaTheme="minorEastAsia" w:hAnsiTheme="minorEastAsia"/>
                <w:noProof/>
                <w:webHidden/>
                <w:sz w:val="30"/>
                <w:szCs w:val="30"/>
              </w:rPr>
              <w:fldChar w:fldCharType="begin"/>
            </w:r>
            <w:r w:rsidR="007877B4" w:rsidRPr="00DA4AB3">
              <w:rPr>
                <w:rFonts w:asciiTheme="minorEastAsia" w:eastAsiaTheme="minorEastAsia" w:hAnsiTheme="minorEastAsia"/>
                <w:noProof/>
                <w:webHidden/>
                <w:sz w:val="30"/>
                <w:szCs w:val="30"/>
              </w:rPr>
              <w:instrText xml:space="preserve"> PAGEREF _Toc536398654 \h </w:instrText>
            </w:r>
            <w:r w:rsidR="007877B4" w:rsidRPr="00DA4AB3">
              <w:rPr>
                <w:rFonts w:asciiTheme="minorEastAsia" w:eastAsiaTheme="minorEastAsia" w:hAnsiTheme="minorEastAsia"/>
                <w:noProof/>
                <w:webHidden/>
                <w:sz w:val="30"/>
                <w:szCs w:val="30"/>
              </w:rPr>
            </w:r>
            <w:r w:rsidR="007877B4" w:rsidRPr="00DA4AB3">
              <w:rPr>
                <w:rFonts w:asciiTheme="minorEastAsia" w:eastAsiaTheme="minorEastAsia" w:hAnsiTheme="minorEastAsia"/>
                <w:noProof/>
                <w:webHidden/>
                <w:sz w:val="30"/>
                <w:szCs w:val="30"/>
              </w:rPr>
              <w:fldChar w:fldCharType="separate"/>
            </w:r>
            <w:r w:rsidR="007877B4">
              <w:rPr>
                <w:rFonts w:asciiTheme="minorEastAsia" w:eastAsiaTheme="minorEastAsia" w:hAnsiTheme="minorEastAsia"/>
                <w:noProof/>
                <w:webHidden/>
                <w:sz w:val="30"/>
                <w:szCs w:val="30"/>
              </w:rPr>
              <w:t>20</w:t>
            </w:r>
            <w:r w:rsidR="007877B4" w:rsidRPr="00DA4AB3">
              <w:rPr>
                <w:rFonts w:asciiTheme="minorEastAsia" w:eastAsiaTheme="minorEastAsia" w:hAnsiTheme="minorEastAsia"/>
                <w:noProof/>
                <w:webHidden/>
                <w:sz w:val="30"/>
                <w:szCs w:val="30"/>
              </w:rPr>
              <w:fldChar w:fldCharType="end"/>
            </w:r>
          </w:hyperlink>
        </w:p>
        <w:p w:rsidR="007877B4" w:rsidRPr="00DA4AB3" w:rsidRDefault="00DB0C2A" w:rsidP="00B64EBA">
          <w:pPr>
            <w:pStyle w:val="15"/>
            <w:tabs>
              <w:tab w:val="right" w:leader="dot" w:pos="9061"/>
            </w:tabs>
            <w:ind w:firstLineChars="0" w:firstLine="0"/>
            <w:rPr>
              <w:rFonts w:asciiTheme="minorEastAsia" w:eastAsiaTheme="minorEastAsia" w:hAnsiTheme="minorEastAsia" w:cstheme="minorBidi"/>
              <w:b w:val="0"/>
              <w:bCs w:val="0"/>
              <w:caps w:val="0"/>
              <w:noProof/>
              <w:sz w:val="21"/>
              <w:szCs w:val="22"/>
            </w:rPr>
          </w:pPr>
          <w:hyperlink w:anchor="_Toc536398655" w:history="1">
            <w:r w:rsidR="007877B4" w:rsidRPr="00DA4AB3">
              <w:rPr>
                <w:rStyle w:val="aff6"/>
                <w:rFonts w:asciiTheme="minorEastAsia" w:eastAsiaTheme="minorEastAsia" w:hAnsiTheme="minorEastAsia" w:hint="eastAsia"/>
                <w:noProof/>
                <w:sz w:val="30"/>
                <w:szCs w:val="30"/>
              </w:rPr>
              <w:t>第五部分：投标文件（格式）</w:t>
            </w:r>
            <w:r w:rsidR="007877B4" w:rsidRPr="00DA4AB3">
              <w:rPr>
                <w:rFonts w:asciiTheme="minorEastAsia" w:eastAsiaTheme="minorEastAsia" w:hAnsiTheme="minorEastAsia"/>
                <w:noProof/>
                <w:webHidden/>
                <w:sz w:val="30"/>
                <w:szCs w:val="30"/>
              </w:rPr>
              <w:tab/>
            </w:r>
            <w:r w:rsidR="007877B4" w:rsidRPr="00DA4AB3">
              <w:rPr>
                <w:rFonts w:asciiTheme="minorEastAsia" w:eastAsiaTheme="minorEastAsia" w:hAnsiTheme="minorEastAsia"/>
                <w:noProof/>
                <w:webHidden/>
                <w:sz w:val="30"/>
                <w:szCs w:val="30"/>
              </w:rPr>
              <w:fldChar w:fldCharType="begin"/>
            </w:r>
            <w:r w:rsidR="007877B4" w:rsidRPr="00DA4AB3">
              <w:rPr>
                <w:rFonts w:asciiTheme="minorEastAsia" w:eastAsiaTheme="minorEastAsia" w:hAnsiTheme="minorEastAsia"/>
                <w:noProof/>
                <w:webHidden/>
                <w:sz w:val="30"/>
                <w:szCs w:val="30"/>
              </w:rPr>
              <w:instrText xml:space="preserve"> PAGEREF _Toc536398655 \h </w:instrText>
            </w:r>
            <w:r w:rsidR="007877B4" w:rsidRPr="00DA4AB3">
              <w:rPr>
                <w:rFonts w:asciiTheme="minorEastAsia" w:eastAsiaTheme="minorEastAsia" w:hAnsiTheme="minorEastAsia"/>
                <w:noProof/>
                <w:webHidden/>
                <w:sz w:val="30"/>
                <w:szCs w:val="30"/>
              </w:rPr>
            </w:r>
            <w:r w:rsidR="007877B4" w:rsidRPr="00DA4AB3">
              <w:rPr>
                <w:rFonts w:asciiTheme="minorEastAsia" w:eastAsiaTheme="minorEastAsia" w:hAnsiTheme="minorEastAsia"/>
                <w:noProof/>
                <w:webHidden/>
                <w:sz w:val="30"/>
                <w:szCs w:val="30"/>
              </w:rPr>
              <w:fldChar w:fldCharType="separate"/>
            </w:r>
            <w:r w:rsidR="007877B4">
              <w:rPr>
                <w:rFonts w:asciiTheme="minorEastAsia" w:eastAsiaTheme="minorEastAsia" w:hAnsiTheme="minorEastAsia"/>
                <w:noProof/>
                <w:webHidden/>
                <w:sz w:val="30"/>
                <w:szCs w:val="30"/>
              </w:rPr>
              <w:t>40</w:t>
            </w:r>
            <w:r w:rsidR="007877B4" w:rsidRPr="00DA4AB3">
              <w:rPr>
                <w:rFonts w:asciiTheme="minorEastAsia" w:eastAsiaTheme="minorEastAsia" w:hAnsiTheme="minorEastAsia"/>
                <w:noProof/>
                <w:webHidden/>
                <w:sz w:val="30"/>
                <w:szCs w:val="30"/>
              </w:rPr>
              <w:fldChar w:fldCharType="end"/>
            </w:r>
          </w:hyperlink>
        </w:p>
        <w:p w:rsidR="007877B4" w:rsidRPr="00DA4AB3" w:rsidRDefault="007877B4" w:rsidP="009277B6">
          <w:pPr>
            <w:rPr>
              <w:rFonts w:asciiTheme="minorEastAsia" w:eastAsiaTheme="minorEastAsia" w:hAnsiTheme="minorEastAsia"/>
            </w:rPr>
          </w:pPr>
          <w:r w:rsidRPr="00DA4AB3">
            <w:rPr>
              <w:rFonts w:asciiTheme="minorEastAsia" w:eastAsiaTheme="minorEastAsia" w:hAnsiTheme="minorEastAsia"/>
            </w:rPr>
            <w:fldChar w:fldCharType="end"/>
          </w:r>
        </w:p>
      </w:sdtContent>
    </w:sdt>
    <w:bookmarkStart w:id="0" w:name="_Toc536398650" w:displacedByCustomXml="prev"/>
    <w:p w:rsidR="007877B4" w:rsidRPr="00DA4AB3" w:rsidRDefault="007877B4" w:rsidP="009277B6">
      <w:pPr>
        <w:rPr>
          <w:rFonts w:asciiTheme="minorEastAsia" w:eastAsiaTheme="minorEastAsia" w:hAnsiTheme="minorEastAsia"/>
          <w:b/>
          <w:bCs/>
          <w:sz w:val="32"/>
          <w:szCs w:val="32"/>
        </w:rPr>
      </w:pPr>
    </w:p>
    <w:p w:rsidR="007877B4" w:rsidRPr="00DA4AB3" w:rsidRDefault="007877B4" w:rsidP="009277B6">
      <w:pPr>
        <w:rPr>
          <w:rFonts w:asciiTheme="minorEastAsia" w:eastAsiaTheme="minorEastAsia" w:hAnsiTheme="minorEastAsia"/>
          <w:b/>
          <w:bCs/>
          <w:sz w:val="32"/>
          <w:szCs w:val="32"/>
        </w:rPr>
      </w:pPr>
    </w:p>
    <w:p w:rsidR="007877B4" w:rsidRPr="00DA4AB3" w:rsidRDefault="007877B4" w:rsidP="009277B6">
      <w:pPr>
        <w:rPr>
          <w:rFonts w:asciiTheme="minorEastAsia" w:eastAsiaTheme="minorEastAsia" w:hAnsiTheme="minorEastAsia"/>
          <w:b/>
          <w:bCs/>
          <w:sz w:val="32"/>
          <w:szCs w:val="32"/>
        </w:rPr>
      </w:pPr>
    </w:p>
    <w:p w:rsidR="007877B4" w:rsidRPr="00DA4AB3" w:rsidRDefault="007877B4" w:rsidP="009277B6">
      <w:pPr>
        <w:rPr>
          <w:rFonts w:asciiTheme="minorEastAsia" w:eastAsiaTheme="minorEastAsia" w:hAnsiTheme="minorEastAsia"/>
          <w:b/>
          <w:bCs/>
          <w:sz w:val="32"/>
          <w:szCs w:val="32"/>
        </w:rPr>
      </w:pPr>
    </w:p>
    <w:p w:rsidR="007877B4" w:rsidRPr="00DA4AB3" w:rsidRDefault="007877B4" w:rsidP="009277B6">
      <w:pPr>
        <w:rPr>
          <w:rFonts w:asciiTheme="minorEastAsia" w:eastAsiaTheme="minorEastAsia" w:hAnsiTheme="minorEastAsia"/>
          <w:b/>
          <w:bCs/>
          <w:sz w:val="32"/>
          <w:szCs w:val="32"/>
        </w:rPr>
      </w:pPr>
    </w:p>
    <w:p w:rsidR="007877B4" w:rsidRPr="00DA4AB3" w:rsidRDefault="007877B4" w:rsidP="009277B6">
      <w:pPr>
        <w:rPr>
          <w:rFonts w:asciiTheme="minorEastAsia" w:eastAsiaTheme="minorEastAsia" w:hAnsiTheme="minorEastAsia"/>
          <w:b/>
          <w:bCs/>
          <w:sz w:val="32"/>
          <w:szCs w:val="32"/>
        </w:rPr>
      </w:pPr>
    </w:p>
    <w:p w:rsidR="007877B4" w:rsidRPr="00DA4AB3" w:rsidRDefault="007877B4" w:rsidP="009277B6">
      <w:pPr>
        <w:rPr>
          <w:rFonts w:asciiTheme="minorEastAsia" w:eastAsiaTheme="minorEastAsia" w:hAnsiTheme="minorEastAsia"/>
          <w:b/>
          <w:bCs/>
          <w:sz w:val="32"/>
          <w:szCs w:val="32"/>
        </w:rPr>
      </w:pPr>
    </w:p>
    <w:p w:rsidR="007877B4" w:rsidRPr="00DA4AB3" w:rsidRDefault="007877B4" w:rsidP="009277B6">
      <w:pPr>
        <w:rPr>
          <w:rFonts w:asciiTheme="minorEastAsia" w:eastAsiaTheme="minorEastAsia" w:hAnsiTheme="minorEastAsia"/>
          <w:b/>
          <w:bCs/>
          <w:sz w:val="32"/>
          <w:szCs w:val="32"/>
        </w:rPr>
      </w:pPr>
    </w:p>
    <w:p w:rsidR="007877B4" w:rsidRPr="00DA4AB3" w:rsidRDefault="007877B4" w:rsidP="009277B6">
      <w:pPr>
        <w:rPr>
          <w:rFonts w:asciiTheme="minorEastAsia" w:eastAsiaTheme="minorEastAsia" w:hAnsiTheme="minorEastAsia"/>
          <w:b/>
          <w:bCs/>
          <w:sz w:val="32"/>
          <w:szCs w:val="32"/>
        </w:rPr>
      </w:pPr>
    </w:p>
    <w:p w:rsidR="007877B4" w:rsidRPr="00DA4AB3" w:rsidRDefault="007877B4" w:rsidP="009277B6">
      <w:pPr>
        <w:rPr>
          <w:rFonts w:asciiTheme="minorEastAsia" w:eastAsiaTheme="minorEastAsia" w:hAnsiTheme="minorEastAsia"/>
          <w:b/>
          <w:bCs/>
          <w:sz w:val="32"/>
          <w:szCs w:val="32"/>
        </w:rPr>
      </w:pPr>
    </w:p>
    <w:p w:rsidR="007877B4" w:rsidRPr="00DA4AB3" w:rsidRDefault="007877B4" w:rsidP="009277B6">
      <w:pPr>
        <w:rPr>
          <w:rFonts w:asciiTheme="minorEastAsia" w:eastAsiaTheme="minorEastAsia" w:hAnsiTheme="minorEastAsia"/>
          <w:b/>
          <w:bCs/>
          <w:sz w:val="32"/>
          <w:szCs w:val="32"/>
        </w:rPr>
      </w:pPr>
    </w:p>
    <w:p w:rsidR="007877B4" w:rsidRPr="00DA4AB3" w:rsidRDefault="007877B4" w:rsidP="009277B6">
      <w:pPr>
        <w:rPr>
          <w:rFonts w:asciiTheme="minorEastAsia" w:eastAsiaTheme="minorEastAsia" w:hAnsiTheme="minorEastAsia"/>
          <w:b/>
          <w:bCs/>
          <w:sz w:val="32"/>
          <w:szCs w:val="32"/>
        </w:rPr>
        <w:sectPr w:rsidR="007877B4" w:rsidRPr="00DA4AB3" w:rsidSect="0084261F">
          <w:headerReference w:type="default" r:id="rId8"/>
          <w:footerReference w:type="default" r:id="rId9"/>
          <w:pgSz w:w="11907" w:h="16839"/>
          <w:pgMar w:top="1134" w:right="1418" w:bottom="1418" w:left="1418" w:header="851" w:footer="992" w:gutter="0"/>
          <w:pgNumType w:start="1"/>
          <w:cols w:space="720"/>
          <w:docGrid w:linePitch="312"/>
        </w:sectPr>
      </w:pPr>
    </w:p>
    <w:p w:rsidR="00C014E4" w:rsidRPr="00DA4AB3" w:rsidRDefault="007877B4" w:rsidP="0013619A">
      <w:pPr>
        <w:pStyle w:val="12"/>
        <w:ind w:left="0" w:firstLine="0"/>
        <w:rPr>
          <w:rFonts w:asciiTheme="minorEastAsia" w:eastAsiaTheme="minorEastAsia" w:hAnsiTheme="minorEastAsia"/>
          <w:sz w:val="22"/>
          <w:szCs w:val="22"/>
        </w:rPr>
      </w:pPr>
      <w:r w:rsidRPr="00DA4AB3">
        <w:rPr>
          <w:rFonts w:asciiTheme="minorEastAsia" w:eastAsiaTheme="minorEastAsia" w:hAnsiTheme="minorEastAsia" w:hint="eastAsia"/>
          <w:b/>
          <w:bCs/>
          <w:sz w:val="32"/>
          <w:szCs w:val="32"/>
        </w:rPr>
        <w:lastRenderedPageBreak/>
        <w:t>第一部分</w:t>
      </w:r>
      <w:r w:rsidRPr="00DA4AB3">
        <w:rPr>
          <w:rFonts w:asciiTheme="minorEastAsia" w:eastAsiaTheme="minorEastAsia" w:hAnsiTheme="minorEastAsia"/>
          <w:b/>
          <w:bCs/>
          <w:sz w:val="32"/>
          <w:szCs w:val="32"/>
        </w:rPr>
        <w:t xml:space="preserve">   </w:t>
      </w:r>
      <w:bookmarkEnd w:id="0"/>
      <w:r w:rsidR="00085348">
        <w:rPr>
          <w:rFonts w:asciiTheme="minorEastAsia" w:eastAsiaTheme="minorEastAsia" w:hAnsiTheme="minorEastAsia" w:hint="eastAsia"/>
          <w:b/>
          <w:bCs/>
          <w:sz w:val="32"/>
          <w:szCs w:val="32"/>
        </w:rPr>
        <w:t>招标公告</w:t>
      </w:r>
    </w:p>
    <w:p w:rsidR="0084261F" w:rsidRPr="00DA4AB3" w:rsidRDefault="00C014E4" w:rsidP="00C014E4">
      <w:pPr>
        <w:spacing w:line="384" w:lineRule="auto"/>
        <w:rPr>
          <w:rFonts w:asciiTheme="minorEastAsia" w:eastAsiaTheme="minorEastAsia" w:hAnsiTheme="minorEastAsia"/>
          <w:b/>
          <w:bCs/>
          <w:sz w:val="32"/>
          <w:szCs w:val="32"/>
        </w:rPr>
      </w:pPr>
      <w:r w:rsidRPr="00DA4AB3">
        <w:rPr>
          <w:rFonts w:asciiTheme="minorEastAsia" w:eastAsiaTheme="minorEastAsia" w:hAnsiTheme="minorEastAsia" w:hint="eastAsia"/>
          <w:b/>
          <w:bCs/>
          <w:sz w:val="32"/>
          <w:szCs w:val="32"/>
        </w:rPr>
        <w:t xml:space="preserve"> </w:t>
      </w:r>
    </w:p>
    <w:p w:rsidR="00EE56FC" w:rsidRDefault="004E0250" w:rsidP="004E0250">
      <w:pPr>
        <w:spacing w:line="360" w:lineRule="auto"/>
        <w:ind w:firstLineChars="200" w:firstLine="480"/>
        <w:rPr>
          <w:rFonts w:asciiTheme="minorEastAsia" w:eastAsiaTheme="minorEastAsia" w:hAnsiTheme="minorEastAsia"/>
          <w:sz w:val="24"/>
          <w:szCs w:val="24"/>
        </w:rPr>
      </w:pPr>
      <w:r w:rsidRPr="00C05A93">
        <w:rPr>
          <w:rFonts w:asciiTheme="minorEastAsia" w:eastAsiaTheme="minorEastAsia" w:hAnsiTheme="minorEastAsia" w:hint="eastAsia"/>
          <w:sz w:val="24"/>
          <w:szCs w:val="24"/>
        </w:rPr>
        <w:t xml:space="preserve">欢迎符合本次采购要求的供应商参加本次招标活动，项目名称：西津渡柏龙、二小姐、福巧、鲜花糕点店中央空调改造项目 ，项目编号： </w:t>
      </w:r>
      <w:r w:rsidR="00C05A93">
        <w:rPr>
          <w:rFonts w:asciiTheme="minorEastAsia" w:eastAsiaTheme="minorEastAsia" w:hAnsiTheme="minorEastAsia" w:hint="eastAsia"/>
          <w:sz w:val="24"/>
          <w:szCs w:val="24"/>
        </w:rPr>
        <w:t>JSHCZJ-(2019)公字第001号</w:t>
      </w:r>
      <w:r w:rsidRPr="00C05A93">
        <w:rPr>
          <w:rFonts w:asciiTheme="minorEastAsia" w:eastAsiaTheme="minorEastAsia" w:hAnsiTheme="minorEastAsia" w:hint="eastAsia"/>
          <w:sz w:val="24"/>
          <w:szCs w:val="24"/>
        </w:rPr>
        <w:t>。现将有关情况通知如下：</w:t>
      </w:r>
    </w:p>
    <w:p w:rsidR="004E0250" w:rsidRPr="00C05A93" w:rsidRDefault="004E0250" w:rsidP="004E0250">
      <w:pPr>
        <w:spacing w:line="360" w:lineRule="auto"/>
        <w:ind w:firstLineChars="200" w:firstLine="480"/>
        <w:rPr>
          <w:rFonts w:asciiTheme="minorEastAsia" w:eastAsiaTheme="minorEastAsia" w:hAnsiTheme="minorEastAsia"/>
          <w:sz w:val="24"/>
          <w:szCs w:val="24"/>
        </w:rPr>
      </w:pPr>
      <w:r w:rsidRPr="00C05A93">
        <w:rPr>
          <w:rFonts w:asciiTheme="minorEastAsia" w:eastAsiaTheme="minorEastAsia" w:hAnsiTheme="minorEastAsia" w:hint="eastAsia"/>
          <w:sz w:val="24"/>
          <w:szCs w:val="24"/>
        </w:rPr>
        <w:t>一、合格的供应商应具备的资格要求：</w:t>
      </w:r>
    </w:p>
    <w:p w:rsidR="004E0250" w:rsidRPr="00C05A93" w:rsidRDefault="004E0250" w:rsidP="004E0250">
      <w:pPr>
        <w:spacing w:line="360" w:lineRule="auto"/>
        <w:ind w:firstLineChars="200" w:firstLine="480"/>
        <w:rPr>
          <w:rFonts w:asciiTheme="minorEastAsia" w:eastAsiaTheme="minorEastAsia" w:hAnsiTheme="minorEastAsia"/>
          <w:sz w:val="24"/>
          <w:szCs w:val="24"/>
        </w:rPr>
      </w:pPr>
      <w:r w:rsidRPr="00C05A93">
        <w:rPr>
          <w:rFonts w:asciiTheme="minorEastAsia" w:eastAsiaTheme="minorEastAsia" w:hAnsiTheme="minorEastAsia" w:hint="eastAsia"/>
          <w:sz w:val="24"/>
          <w:szCs w:val="24"/>
        </w:rPr>
        <w:t xml:space="preserve">（1）合格的供应商必须以下规定： </w:t>
      </w:r>
    </w:p>
    <w:p w:rsidR="004E0250" w:rsidRPr="00C05A93" w:rsidRDefault="004E0250" w:rsidP="004E0250">
      <w:pPr>
        <w:spacing w:line="360" w:lineRule="auto"/>
        <w:ind w:firstLineChars="200" w:firstLine="480"/>
        <w:rPr>
          <w:rFonts w:asciiTheme="minorEastAsia" w:eastAsiaTheme="minorEastAsia" w:hAnsiTheme="minorEastAsia"/>
          <w:sz w:val="24"/>
          <w:szCs w:val="24"/>
        </w:rPr>
      </w:pPr>
      <w:r w:rsidRPr="00C05A93">
        <w:rPr>
          <w:rFonts w:asciiTheme="minorEastAsia" w:eastAsiaTheme="minorEastAsia" w:hAnsiTheme="minorEastAsia" w:hint="eastAsia"/>
          <w:sz w:val="24"/>
          <w:szCs w:val="24"/>
        </w:rPr>
        <w:t xml:space="preserve">  A．具有独立承担民事责任的能力（</w:t>
      </w:r>
      <w:r w:rsidR="00C05A93">
        <w:rPr>
          <w:rFonts w:asciiTheme="minorEastAsia" w:eastAsiaTheme="minorEastAsia" w:hAnsiTheme="minorEastAsia" w:hint="eastAsia"/>
          <w:sz w:val="24"/>
          <w:szCs w:val="24"/>
        </w:rPr>
        <w:t xml:space="preserve"> </w:t>
      </w:r>
      <w:r w:rsidR="00C05A93" w:rsidRPr="00C05A93">
        <w:rPr>
          <w:rFonts w:asciiTheme="minorEastAsia" w:eastAsiaTheme="minorEastAsia" w:hAnsiTheme="minorEastAsia" w:hint="eastAsia"/>
          <w:sz w:val="24"/>
          <w:szCs w:val="24"/>
        </w:rPr>
        <w:t>提供法人或者其他组织的营业执照等证明文件</w:t>
      </w:r>
      <w:r w:rsidRPr="00C05A93">
        <w:rPr>
          <w:rFonts w:asciiTheme="minorEastAsia" w:eastAsiaTheme="minorEastAsia" w:hAnsiTheme="minorEastAsia" w:hint="eastAsia"/>
          <w:sz w:val="24"/>
          <w:szCs w:val="24"/>
        </w:rPr>
        <w:t>）；</w:t>
      </w:r>
    </w:p>
    <w:p w:rsidR="004E0250" w:rsidRPr="00C05A93" w:rsidRDefault="004E0250" w:rsidP="004E0250">
      <w:pPr>
        <w:spacing w:line="360" w:lineRule="auto"/>
        <w:ind w:firstLineChars="200" w:firstLine="480"/>
        <w:rPr>
          <w:rFonts w:asciiTheme="minorEastAsia" w:eastAsiaTheme="minorEastAsia" w:hAnsiTheme="minorEastAsia"/>
          <w:sz w:val="24"/>
          <w:szCs w:val="24"/>
        </w:rPr>
      </w:pPr>
      <w:r w:rsidRPr="00C05A93">
        <w:rPr>
          <w:rFonts w:asciiTheme="minorEastAsia" w:eastAsiaTheme="minorEastAsia" w:hAnsiTheme="minorEastAsia" w:hint="eastAsia"/>
          <w:sz w:val="24"/>
          <w:szCs w:val="24"/>
        </w:rPr>
        <w:t xml:space="preserve">  B．具有良好的商业信誉和健全的财务会计制度（</w:t>
      </w:r>
      <w:r w:rsidR="00C05A93" w:rsidRPr="00C05A93">
        <w:rPr>
          <w:rFonts w:asciiTheme="minorEastAsia" w:eastAsiaTheme="minorEastAsia" w:hAnsiTheme="minorEastAsia" w:hint="eastAsia"/>
          <w:sz w:val="24"/>
          <w:szCs w:val="24"/>
        </w:rPr>
        <w:t>2018年度以来财务状况报告或银行资信证明，或其他可证明的材料</w:t>
      </w:r>
      <w:r w:rsidRPr="00C05A93">
        <w:rPr>
          <w:rFonts w:asciiTheme="minorEastAsia" w:eastAsiaTheme="minorEastAsia" w:hAnsiTheme="minorEastAsia" w:hint="eastAsia"/>
          <w:sz w:val="24"/>
          <w:szCs w:val="24"/>
        </w:rPr>
        <w:t>）；</w:t>
      </w:r>
    </w:p>
    <w:p w:rsidR="004E0250" w:rsidRPr="00C05A93" w:rsidRDefault="004E0250" w:rsidP="004E0250">
      <w:pPr>
        <w:spacing w:line="360" w:lineRule="auto"/>
        <w:ind w:firstLineChars="200" w:firstLine="480"/>
        <w:rPr>
          <w:rFonts w:asciiTheme="minorEastAsia" w:eastAsiaTheme="minorEastAsia" w:hAnsiTheme="minorEastAsia"/>
          <w:sz w:val="24"/>
          <w:szCs w:val="24"/>
        </w:rPr>
      </w:pPr>
      <w:r w:rsidRPr="00C05A93">
        <w:rPr>
          <w:rFonts w:asciiTheme="minorEastAsia" w:eastAsiaTheme="minorEastAsia" w:hAnsiTheme="minorEastAsia" w:hint="eastAsia"/>
          <w:sz w:val="24"/>
          <w:szCs w:val="24"/>
        </w:rPr>
        <w:t xml:space="preserve">  C．具有履行合同所必需的设备和专业技术能力（提供具备履行合同所必需的设备和专业技术能力的证明材料）；</w:t>
      </w:r>
    </w:p>
    <w:p w:rsidR="004E0250" w:rsidRPr="00C05A93" w:rsidRDefault="004E0250" w:rsidP="004E0250">
      <w:pPr>
        <w:spacing w:line="360" w:lineRule="auto"/>
        <w:ind w:firstLineChars="200" w:firstLine="480"/>
        <w:rPr>
          <w:rFonts w:asciiTheme="minorEastAsia" w:eastAsiaTheme="minorEastAsia" w:hAnsiTheme="minorEastAsia"/>
          <w:sz w:val="24"/>
          <w:szCs w:val="24"/>
        </w:rPr>
      </w:pPr>
      <w:r w:rsidRPr="00C05A93">
        <w:rPr>
          <w:rFonts w:asciiTheme="minorEastAsia" w:eastAsiaTheme="minorEastAsia" w:hAnsiTheme="minorEastAsia" w:hint="eastAsia"/>
          <w:sz w:val="24"/>
          <w:szCs w:val="24"/>
        </w:rPr>
        <w:t xml:space="preserve">  D．有依法缴纳税收和社会保障资金的良好记录（提供参加本次政府采购活动前半年内（至少一个月）依法缴纳税收和社会保险资金的相关材料）;</w:t>
      </w:r>
    </w:p>
    <w:p w:rsidR="004E0250" w:rsidRPr="00C05A93" w:rsidRDefault="004E0250" w:rsidP="004E0250">
      <w:pPr>
        <w:spacing w:line="360" w:lineRule="auto"/>
        <w:ind w:firstLineChars="200" w:firstLine="480"/>
        <w:rPr>
          <w:rFonts w:asciiTheme="minorEastAsia" w:eastAsiaTheme="minorEastAsia" w:hAnsiTheme="minorEastAsia"/>
          <w:sz w:val="24"/>
          <w:szCs w:val="24"/>
        </w:rPr>
      </w:pPr>
      <w:r w:rsidRPr="00C05A93">
        <w:rPr>
          <w:rFonts w:asciiTheme="minorEastAsia" w:eastAsiaTheme="minorEastAsia" w:hAnsiTheme="minorEastAsia" w:hint="eastAsia"/>
          <w:sz w:val="24"/>
          <w:szCs w:val="24"/>
        </w:rPr>
        <w:t xml:space="preserve">  E．参加政府采购活动前三年内，在经营活动中没有重大违法记录（提供参加本次政府采购活动前3年内在经营活动中没有重大违法记录的书面声明）;</w:t>
      </w:r>
    </w:p>
    <w:p w:rsidR="004E0250" w:rsidRPr="00C05A93" w:rsidRDefault="004E0250" w:rsidP="004E0250">
      <w:pPr>
        <w:spacing w:line="360" w:lineRule="auto"/>
        <w:ind w:firstLineChars="200" w:firstLine="480"/>
        <w:rPr>
          <w:rFonts w:asciiTheme="minorEastAsia" w:eastAsiaTheme="minorEastAsia" w:hAnsiTheme="minorEastAsia"/>
          <w:sz w:val="24"/>
          <w:szCs w:val="24"/>
        </w:rPr>
      </w:pPr>
      <w:r w:rsidRPr="00C05A93">
        <w:rPr>
          <w:rFonts w:asciiTheme="minorEastAsia" w:eastAsiaTheme="minorEastAsia" w:hAnsiTheme="minorEastAsia" w:hint="eastAsia"/>
          <w:sz w:val="24"/>
          <w:szCs w:val="24"/>
        </w:rPr>
        <w:t xml:space="preserve">  F．法律、行政法规规定的其他条件；</w:t>
      </w:r>
    </w:p>
    <w:p w:rsidR="00FB1773" w:rsidRPr="00DA4AB3" w:rsidRDefault="00CD4CC5" w:rsidP="00A93FCD">
      <w:pPr>
        <w:spacing w:line="420" w:lineRule="exact"/>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二</w:t>
      </w:r>
      <w:bookmarkStart w:id="1" w:name="_GoBack"/>
      <w:bookmarkEnd w:id="1"/>
      <w:r w:rsidR="00FB1773" w:rsidRPr="00DA4AB3">
        <w:rPr>
          <w:rFonts w:asciiTheme="minorEastAsia" w:eastAsiaTheme="minorEastAsia" w:hAnsiTheme="minorEastAsia" w:hint="eastAsia"/>
          <w:b/>
          <w:sz w:val="24"/>
          <w:szCs w:val="24"/>
        </w:rPr>
        <w:t>、报名流程及注意事项</w:t>
      </w:r>
    </w:p>
    <w:p w:rsidR="00FB1773" w:rsidRPr="00DA4AB3" w:rsidRDefault="00FB1773" w:rsidP="00A93FCD">
      <w:pPr>
        <w:spacing w:line="420" w:lineRule="exact"/>
        <w:ind w:firstLineChars="200" w:firstLine="48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1.</w:t>
      </w:r>
      <w:r w:rsidRPr="00DA4AB3">
        <w:rPr>
          <w:rFonts w:asciiTheme="minorEastAsia" w:eastAsiaTheme="minorEastAsia" w:hAnsiTheme="minorEastAsia"/>
          <w:sz w:val="24"/>
          <w:szCs w:val="24"/>
        </w:rPr>
        <w:t>报名时间：201</w:t>
      </w:r>
      <w:r w:rsidR="0037574D" w:rsidRPr="00DA4AB3">
        <w:rPr>
          <w:rFonts w:asciiTheme="minorEastAsia" w:eastAsiaTheme="minorEastAsia" w:hAnsiTheme="minorEastAsia" w:hint="eastAsia"/>
          <w:sz w:val="24"/>
          <w:szCs w:val="24"/>
        </w:rPr>
        <w:t>9</w:t>
      </w:r>
      <w:r w:rsidRPr="00DA4AB3">
        <w:rPr>
          <w:rFonts w:asciiTheme="minorEastAsia" w:eastAsiaTheme="minorEastAsia" w:hAnsiTheme="minorEastAsia"/>
          <w:sz w:val="24"/>
          <w:szCs w:val="24"/>
        </w:rPr>
        <w:t>年</w:t>
      </w:r>
      <w:r w:rsidR="00C05A93">
        <w:rPr>
          <w:rFonts w:asciiTheme="minorEastAsia" w:eastAsiaTheme="minorEastAsia" w:hAnsiTheme="minorEastAsia" w:hint="eastAsia"/>
          <w:sz w:val="24"/>
          <w:szCs w:val="24"/>
        </w:rPr>
        <w:t>5</w:t>
      </w:r>
      <w:r w:rsidR="004E0250">
        <w:rPr>
          <w:rFonts w:asciiTheme="minorEastAsia" w:eastAsiaTheme="minorEastAsia" w:hAnsiTheme="minorEastAsia" w:hint="eastAsia"/>
          <w:sz w:val="24"/>
          <w:szCs w:val="24"/>
        </w:rPr>
        <w:t xml:space="preserve"> </w:t>
      </w:r>
      <w:r w:rsidRPr="00DA4AB3">
        <w:rPr>
          <w:rFonts w:asciiTheme="minorEastAsia" w:eastAsiaTheme="minorEastAsia" w:hAnsiTheme="minorEastAsia"/>
          <w:sz w:val="24"/>
          <w:szCs w:val="24"/>
        </w:rPr>
        <w:t>月</w:t>
      </w:r>
      <w:r w:rsidR="00C05A93">
        <w:rPr>
          <w:rFonts w:asciiTheme="minorEastAsia" w:eastAsiaTheme="minorEastAsia" w:hAnsiTheme="minorEastAsia" w:hint="eastAsia"/>
          <w:sz w:val="24"/>
          <w:szCs w:val="24"/>
        </w:rPr>
        <w:t>17</w:t>
      </w:r>
      <w:r w:rsidR="004E0250">
        <w:rPr>
          <w:rFonts w:asciiTheme="minorEastAsia" w:eastAsiaTheme="minorEastAsia" w:hAnsiTheme="minorEastAsia" w:hint="eastAsia"/>
          <w:sz w:val="24"/>
          <w:szCs w:val="24"/>
        </w:rPr>
        <w:t xml:space="preserve"> </w:t>
      </w:r>
      <w:r w:rsidRPr="00DA4AB3">
        <w:rPr>
          <w:rFonts w:asciiTheme="minorEastAsia" w:eastAsiaTheme="minorEastAsia" w:hAnsiTheme="minorEastAsia"/>
          <w:sz w:val="24"/>
          <w:szCs w:val="24"/>
        </w:rPr>
        <w:t>日</w:t>
      </w:r>
      <w:r w:rsidR="00C014E4" w:rsidRPr="00DA4AB3">
        <w:rPr>
          <w:rFonts w:asciiTheme="minorEastAsia" w:eastAsiaTheme="minorEastAsia" w:hAnsiTheme="minorEastAsia" w:hint="eastAsia"/>
          <w:sz w:val="24"/>
          <w:szCs w:val="24"/>
        </w:rPr>
        <w:t>--</w:t>
      </w:r>
      <w:r w:rsidR="00C014E4" w:rsidRPr="00DA4AB3">
        <w:rPr>
          <w:rFonts w:asciiTheme="minorEastAsia" w:eastAsiaTheme="minorEastAsia" w:hAnsiTheme="minorEastAsia"/>
          <w:sz w:val="24"/>
          <w:szCs w:val="24"/>
        </w:rPr>
        <w:t>201</w:t>
      </w:r>
      <w:r w:rsidR="00C014E4" w:rsidRPr="00DA4AB3">
        <w:rPr>
          <w:rFonts w:asciiTheme="minorEastAsia" w:eastAsiaTheme="minorEastAsia" w:hAnsiTheme="minorEastAsia" w:hint="eastAsia"/>
          <w:sz w:val="24"/>
          <w:szCs w:val="24"/>
        </w:rPr>
        <w:t>9</w:t>
      </w:r>
      <w:r w:rsidR="00C014E4" w:rsidRPr="00DA4AB3">
        <w:rPr>
          <w:rFonts w:asciiTheme="minorEastAsia" w:eastAsiaTheme="minorEastAsia" w:hAnsiTheme="minorEastAsia"/>
          <w:sz w:val="24"/>
          <w:szCs w:val="24"/>
        </w:rPr>
        <w:t>年</w:t>
      </w:r>
      <w:r w:rsidR="004E0250">
        <w:rPr>
          <w:rFonts w:asciiTheme="minorEastAsia" w:eastAsiaTheme="minorEastAsia" w:hAnsiTheme="minorEastAsia" w:hint="eastAsia"/>
          <w:sz w:val="24"/>
          <w:szCs w:val="24"/>
        </w:rPr>
        <w:t xml:space="preserve"> </w:t>
      </w:r>
      <w:r w:rsidR="00C05A93">
        <w:rPr>
          <w:rFonts w:asciiTheme="minorEastAsia" w:eastAsiaTheme="minorEastAsia" w:hAnsiTheme="minorEastAsia" w:hint="eastAsia"/>
          <w:sz w:val="24"/>
          <w:szCs w:val="24"/>
        </w:rPr>
        <w:t>5</w:t>
      </w:r>
      <w:r w:rsidR="00C014E4" w:rsidRPr="00DA4AB3">
        <w:rPr>
          <w:rFonts w:asciiTheme="minorEastAsia" w:eastAsiaTheme="minorEastAsia" w:hAnsiTheme="minorEastAsia"/>
          <w:sz w:val="24"/>
          <w:szCs w:val="24"/>
        </w:rPr>
        <w:t>月</w:t>
      </w:r>
      <w:r w:rsidR="00C05A93">
        <w:rPr>
          <w:rFonts w:asciiTheme="minorEastAsia" w:eastAsiaTheme="minorEastAsia" w:hAnsiTheme="minorEastAsia" w:hint="eastAsia"/>
          <w:sz w:val="24"/>
          <w:szCs w:val="24"/>
        </w:rPr>
        <w:t>19</w:t>
      </w:r>
      <w:r w:rsidR="004E0250">
        <w:rPr>
          <w:rFonts w:asciiTheme="minorEastAsia" w:eastAsiaTheme="minorEastAsia" w:hAnsiTheme="minorEastAsia" w:hint="eastAsia"/>
          <w:sz w:val="24"/>
          <w:szCs w:val="24"/>
        </w:rPr>
        <w:t xml:space="preserve"> </w:t>
      </w:r>
      <w:r w:rsidR="00C014E4" w:rsidRPr="00DA4AB3">
        <w:rPr>
          <w:rFonts w:asciiTheme="minorEastAsia" w:eastAsiaTheme="minorEastAsia" w:hAnsiTheme="minorEastAsia"/>
          <w:sz w:val="24"/>
          <w:szCs w:val="24"/>
        </w:rPr>
        <w:t>日</w:t>
      </w:r>
      <w:r w:rsidRPr="00DA4AB3">
        <w:rPr>
          <w:rFonts w:asciiTheme="minorEastAsia" w:eastAsiaTheme="minorEastAsia" w:hAnsiTheme="minorEastAsia"/>
          <w:sz w:val="24"/>
          <w:szCs w:val="24"/>
        </w:rPr>
        <w:t>北京时间上午9：00至11：30 ，北京时间下午2：30至5：00。</w:t>
      </w:r>
      <w:r w:rsidR="00C05A93">
        <w:rPr>
          <w:rFonts w:asciiTheme="minorEastAsia" w:eastAsiaTheme="minorEastAsia" w:hAnsiTheme="minorEastAsia" w:hint="eastAsia"/>
          <w:sz w:val="24"/>
          <w:szCs w:val="24"/>
        </w:rPr>
        <w:t>（节假日正常报名）</w:t>
      </w:r>
    </w:p>
    <w:p w:rsidR="00FB1773" w:rsidRPr="00DA4AB3" w:rsidRDefault="00FB1773" w:rsidP="00A93FCD">
      <w:pPr>
        <w:spacing w:line="420" w:lineRule="exact"/>
        <w:ind w:firstLineChars="200" w:firstLine="48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2.</w:t>
      </w:r>
      <w:r w:rsidRPr="00DA4AB3">
        <w:rPr>
          <w:rFonts w:asciiTheme="minorEastAsia" w:eastAsiaTheme="minorEastAsia" w:hAnsiTheme="minorEastAsia"/>
          <w:sz w:val="24"/>
          <w:szCs w:val="24"/>
        </w:rPr>
        <w:t>报名地点：江苏汇诚投资咨询管理有限公司（镇江市谷阳路299号优山美地150</w:t>
      </w:r>
    </w:p>
    <w:p w:rsidR="00FB1773" w:rsidRPr="00DA4AB3" w:rsidRDefault="00FB1773" w:rsidP="00A93FCD">
      <w:pPr>
        <w:spacing w:line="420" w:lineRule="exact"/>
        <w:ind w:firstLineChars="200" w:firstLine="480"/>
        <w:rPr>
          <w:rFonts w:asciiTheme="minorEastAsia" w:eastAsiaTheme="minorEastAsia" w:hAnsiTheme="minorEastAsia"/>
          <w:sz w:val="24"/>
          <w:szCs w:val="24"/>
        </w:rPr>
      </w:pPr>
      <w:r w:rsidRPr="00DA4AB3">
        <w:rPr>
          <w:rFonts w:asciiTheme="minorEastAsia" w:eastAsiaTheme="minorEastAsia" w:hAnsiTheme="minorEastAsia"/>
          <w:sz w:val="24"/>
          <w:szCs w:val="24"/>
        </w:rPr>
        <w:t>幢208室）</w:t>
      </w:r>
    </w:p>
    <w:p w:rsidR="00FB1773" w:rsidRPr="00DA4AB3" w:rsidRDefault="00FB1773" w:rsidP="00A93FCD">
      <w:pPr>
        <w:spacing w:line="420" w:lineRule="exact"/>
        <w:ind w:firstLineChars="200" w:firstLine="480"/>
        <w:rPr>
          <w:rFonts w:asciiTheme="minorEastAsia" w:eastAsiaTheme="minorEastAsia" w:hAnsiTheme="minorEastAsia"/>
          <w:sz w:val="24"/>
          <w:szCs w:val="24"/>
        </w:rPr>
      </w:pPr>
      <w:r w:rsidRPr="00DA4AB3">
        <w:rPr>
          <w:rFonts w:asciiTheme="minorEastAsia" w:eastAsiaTheme="minorEastAsia" w:hAnsiTheme="minorEastAsia"/>
          <w:sz w:val="24"/>
          <w:szCs w:val="24"/>
        </w:rPr>
        <w:lastRenderedPageBreak/>
        <w:t>注：1.本套招标文件售价人民币</w:t>
      </w:r>
      <w:r w:rsidR="0037574D" w:rsidRPr="00DA4AB3">
        <w:rPr>
          <w:rFonts w:asciiTheme="minorEastAsia" w:eastAsiaTheme="minorEastAsia" w:hAnsiTheme="minorEastAsia" w:hint="eastAsia"/>
          <w:sz w:val="24"/>
          <w:szCs w:val="24"/>
        </w:rPr>
        <w:t>叁</w:t>
      </w:r>
      <w:r w:rsidRPr="00DA4AB3">
        <w:rPr>
          <w:rFonts w:asciiTheme="minorEastAsia" w:eastAsiaTheme="minorEastAsia" w:hAnsiTheme="minorEastAsia"/>
          <w:sz w:val="24"/>
          <w:szCs w:val="24"/>
        </w:rPr>
        <w:t>佰元整，售后不退；</w:t>
      </w:r>
    </w:p>
    <w:p w:rsidR="00FB1773" w:rsidRPr="00DA4AB3" w:rsidRDefault="00FB1773" w:rsidP="00A93FCD">
      <w:pPr>
        <w:spacing w:line="420" w:lineRule="exact"/>
        <w:ind w:firstLineChars="400" w:firstLine="96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2</w:t>
      </w:r>
      <w:r w:rsidRPr="00DA4AB3">
        <w:rPr>
          <w:rFonts w:asciiTheme="minorEastAsia" w:eastAsiaTheme="minorEastAsia" w:hAnsiTheme="minorEastAsia"/>
          <w:sz w:val="24"/>
          <w:szCs w:val="24"/>
        </w:rPr>
        <w:t>.</w:t>
      </w:r>
      <w:r w:rsidR="0037574D" w:rsidRPr="00DA4AB3">
        <w:rPr>
          <w:rFonts w:asciiTheme="minorEastAsia" w:eastAsiaTheme="minorEastAsia" w:hAnsiTheme="minorEastAsia" w:hint="eastAsia"/>
          <w:sz w:val="24"/>
          <w:szCs w:val="24"/>
        </w:rPr>
        <w:t>招标</w:t>
      </w:r>
      <w:r w:rsidRPr="00DA4AB3">
        <w:rPr>
          <w:rFonts w:asciiTheme="minorEastAsia" w:eastAsiaTheme="minorEastAsia" w:hAnsiTheme="minorEastAsia"/>
          <w:sz w:val="24"/>
          <w:szCs w:val="24"/>
        </w:rPr>
        <w:t>文件的登记领取(没有登记领取</w:t>
      </w:r>
      <w:r w:rsidR="00CE11D0" w:rsidRPr="00DA4AB3">
        <w:rPr>
          <w:rFonts w:asciiTheme="minorEastAsia" w:eastAsiaTheme="minorEastAsia" w:hAnsiTheme="minorEastAsia" w:hint="eastAsia"/>
          <w:sz w:val="24"/>
          <w:szCs w:val="24"/>
        </w:rPr>
        <w:t>招标</w:t>
      </w:r>
      <w:r w:rsidRPr="00DA4AB3">
        <w:rPr>
          <w:rFonts w:asciiTheme="minorEastAsia" w:eastAsiaTheme="minorEastAsia" w:hAnsiTheme="minorEastAsia"/>
          <w:sz w:val="24"/>
          <w:szCs w:val="24"/>
        </w:rPr>
        <w:t>文件的</w:t>
      </w:r>
      <w:r w:rsidR="00CE11D0" w:rsidRPr="00DA4AB3">
        <w:rPr>
          <w:rFonts w:asciiTheme="minorEastAsia" w:eastAsiaTheme="minorEastAsia" w:hAnsiTheme="minorEastAsia" w:hint="eastAsia"/>
          <w:sz w:val="24"/>
          <w:szCs w:val="24"/>
        </w:rPr>
        <w:t>投标单位</w:t>
      </w:r>
      <w:r w:rsidRPr="00DA4AB3">
        <w:rPr>
          <w:rFonts w:asciiTheme="minorEastAsia" w:eastAsiaTheme="minorEastAsia" w:hAnsiTheme="minorEastAsia"/>
          <w:sz w:val="24"/>
          <w:szCs w:val="24"/>
        </w:rPr>
        <w:t>，其</w:t>
      </w:r>
      <w:r w:rsidR="0037574D" w:rsidRPr="00DA4AB3">
        <w:rPr>
          <w:rFonts w:asciiTheme="minorEastAsia" w:eastAsiaTheme="minorEastAsia" w:hAnsiTheme="minorEastAsia" w:hint="eastAsia"/>
          <w:sz w:val="24"/>
          <w:szCs w:val="24"/>
        </w:rPr>
        <w:t>投标</w:t>
      </w:r>
      <w:r w:rsidRPr="00DA4AB3">
        <w:rPr>
          <w:rFonts w:asciiTheme="minorEastAsia" w:eastAsiaTheme="minorEastAsia" w:hAnsiTheme="minorEastAsia"/>
          <w:sz w:val="24"/>
          <w:szCs w:val="24"/>
        </w:rPr>
        <w:t>文件将被拒绝)。</w:t>
      </w:r>
    </w:p>
    <w:p w:rsidR="00FB1773" w:rsidRPr="00DA4AB3" w:rsidRDefault="00FB1773" w:rsidP="00A93FCD">
      <w:pPr>
        <w:spacing w:line="420" w:lineRule="exact"/>
        <w:ind w:firstLineChars="400" w:firstLine="96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3</w:t>
      </w:r>
      <w:r w:rsidRPr="00DA4AB3">
        <w:rPr>
          <w:rFonts w:asciiTheme="minorEastAsia" w:eastAsiaTheme="minorEastAsia" w:hAnsiTheme="minorEastAsia"/>
          <w:sz w:val="24"/>
          <w:szCs w:val="24"/>
        </w:rPr>
        <w:t>.</w:t>
      </w:r>
      <w:r w:rsidRPr="00DA4AB3">
        <w:rPr>
          <w:rFonts w:asciiTheme="minorEastAsia" w:eastAsiaTheme="minorEastAsia" w:hAnsiTheme="minorEastAsia" w:hint="eastAsia"/>
          <w:sz w:val="24"/>
          <w:szCs w:val="24"/>
        </w:rPr>
        <w:t>报名时需携带营业执照及开户许可证</w:t>
      </w:r>
      <w:r w:rsidR="00F604D8">
        <w:rPr>
          <w:rFonts w:asciiTheme="minorEastAsia" w:eastAsiaTheme="minorEastAsia" w:hAnsiTheme="minorEastAsia" w:hint="eastAsia"/>
          <w:sz w:val="24"/>
          <w:szCs w:val="24"/>
        </w:rPr>
        <w:t>复印件加盖公章</w:t>
      </w:r>
      <w:r w:rsidRPr="00DA4AB3">
        <w:rPr>
          <w:rFonts w:asciiTheme="minorEastAsia" w:eastAsiaTheme="minorEastAsia" w:hAnsiTheme="minorEastAsia" w:hint="eastAsia"/>
          <w:sz w:val="24"/>
          <w:szCs w:val="24"/>
        </w:rPr>
        <w:t>。</w:t>
      </w:r>
    </w:p>
    <w:p w:rsidR="00FB1773" w:rsidRPr="00DA4AB3" w:rsidRDefault="00CD4CC5" w:rsidP="00A93FCD">
      <w:pPr>
        <w:spacing w:line="420" w:lineRule="exact"/>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三</w:t>
      </w:r>
      <w:r w:rsidR="00FB1773" w:rsidRPr="00DA4AB3">
        <w:rPr>
          <w:rFonts w:asciiTheme="minorEastAsia" w:eastAsiaTheme="minorEastAsia" w:hAnsiTheme="minorEastAsia" w:hint="eastAsia"/>
          <w:b/>
          <w:sz w:val="24"/>
          <w:szCs w:val="24"/>
        </w:rPr>
        <w:t>、</w:t>
      </w:r>
      <w:r w:rsidR="0037574D" w:rsidRPr="00DA4AB3">
        <w:rPr>
          <w:rFonts w:asciiTheme="minorEastAsia" w:eastAsiaTheme="minorEastAsia" w:hAnsiTheme="minorEastAsia" w:hint="eastAsia"/>
          <w:b/>
          <w:sz w:val="24"/>
          <w:szCs w:val="24"/>
        </w:rPr>
        <w:t>招标</w:t>
      </w:r>
      <w:r w:rsidR="00FB1773" w:rsidRPr="00DA4AB3">
        <w:rPr>
          <w:rFonts w:asciiTheme="minorEastAsia" w:eastAsiaTheme="minorEastAsia" w:hAnsiTheme="minorEastAsia" w:hint="eastAsia"/>
          <w:b/>
          <w:sz w:val="24"/>
          <w:szCs w:val="24"/>
        </w:rPr>
        <w:t>内容</w:t>
      </w:r>
    </w:p>
    <w:p w:rsidR="00FB1773" w:rsidRPr="00DA4AB3" w:rsidRDefault="00FB1773" w:rsidP="00A93FCD">
      <w:pPr>
        <w:spacing w:line="420" w:lineRule="exact"/>
        <w:ind w:firstLineChars="200" w:firstLine="48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1.</w:t>
      </w:r>
      <w:r w:rsidR="00EE56FC" w:rsidRPr="00EE56FC">
        <w:rPr>
          <w:rFonts w:asciiTheme="minorEastAsia" w:eastAsiaTheme="minorEastAsia" w:hAnsiTheme="minorEastAsia" w:hint="eastAsia"/>
          <w:sz w:val="24"/>
          <w:szCs w:val="24"/>
          <w:highlight w:val="yellow"/>
        </w:rPr>
        <w:t>工期</w:t>
      </w:r>
      <w:r w:rsidRPr="00EE56FC">
        <w:rPr>
          <w:rFonts w:asciiTheme="minorEastAsia" w:eastAsiaTheme="minorEastAsia" w:hAnsiTheme="minorEastAsia" w:hint="eastAsia"/>
          <w:sz w:val="24"/>
          <w:szCs w:val="24"/>
          <w:highlight w:val="yellow"/>
        </w:rPr>
        <w:t>：</w:t>
      </w:r>
      <w:r w:rsidR="00EE56FC">
        <w:rPr>
          <w:rFonts w:asciiTheme="minorEastAsia" w:eastAsiaTheme="minorEastAsia" w:hAnsiTheme="minorEastAsia" w:hint="eastAsia"/>
          <w:sz w:val="24"/>
          <w:szCs w:val="24"/>
          <w:highlight w:val="yellow"/>
        </w:rPr>
        <w:t>15</w:t>
      </w:r>
      <w:r w:rsidR="00EE56FC" w:rsidRPr="00EE56FC">
        <w:rPr>
          <w:rFonts w:asciiTheme="minorEastAsia" w:eastAsiaTheme="minorEastAsia" w:hAnsiTheme="minorEastAsia" w:hint="eastAsia"/>
          <w:sz w:val="24"/>
          <w:szCs w:val="24"/>
          <w:highlight w:val="yellow"/>
        </w:rPr>
        <w:t>日历天</w:t>
      </w:r>
    </w:p>
    <w:p w:rsidR="00FB1773" w:rsidRPr="00DA4AB3" w:rsidRDefault="00FB1773" w:rsidP="00A93FCD">
      <w:pPr>
        <w:spacing w:line="420" w:lineRule="exact"/>
        <w:ind w:firstLineChars="200" w:firstLine="48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2.</w:t>
      </w:r>
      <w:r w:rsidR="00CE11D0" w:rsidRPr="00DA4AB3">
        <w:rPr>
          <w:rFonts w:asciiTheme="minorEastAsia" w:eastAsiaTheme="minorEastAsia" w:hAnsiTheme="minorEastAsia" w:hint="eastAsia"/>
          <w:sz w:val="24"/>
          <w:szCs w:val="24"/>
        </w:rPr>
        <w:t>投标</w:t>
      </w:r>
      <w:r w:rsidRPr="00DA4AB3">
        <w:rPr>
          <w:rFonts w:asciiTheme="minorEastAsia" w:eastAsiaTheme="minorEastAsia" w:hAnsiTheme="minorEastAsia" w:hint="eastAsia"/>
          <w:sz w:val="24"/>
          <w:szCs w:val="24"/>
        </w:rPr>
        <w:t>价格</w:t>
      </w:r>
      <w:r w:rsidR="0037574D" w:rsidRPr="00DA4AB3">
        <w:rPr>
          <w:rFonts w:asciiTheme="minorEastAsia" w:eastAsiaTheme="minorEastAsia" w:hAnsiTheme="minorEastAsia" w:hint="eastAsia"/>
          <w:sz w:val="24"/>
          <w:szCs w:val="24"/>
        </w:rPr>
        <w:t>：</w:t>
      </w:r>
      <w:r w:rsidRPr="00DA4AB3">
        <w:rPr>
          <w:rFonts w:asciiTheme="minorEastAsia" w:eastAsiaTheme="minorEastAsia" w:hAnsiTheme="minorEastAsia" w:hint="eastAsia"/>
          <w:b/>
          <w:sz w:val="24"/>
          <w:szCs w:val="24"/>
        </w:rPr>
        <w:t>报价不得超过预算（</w:t>
      </w:r>
      <w:r w:rsidRPr="00C05A93">
        <w:rPr>
          <w:rFonts w:asciiTheme="minorEastAsia" w:eastAsiaTheme="minorEastAsia" w:hAnsiTheme="minorEastAsia" w:hint="eastAsia"/>
          <w:b/>
          <w:sz w:val="24"/>
          <w:szCs w:val="24"/>
          <w:highlight w:val="yellow"/>
        </w:rPr>
        <w:t>预算价为</w:t>
      </w:r>
      <w:r w:rsidR="00C05A93" w:rsidRPr="00C05A93">
        <w:rPr>
          <w:rFonts w:asciiTheme="minorEastAsia" w:eastAsiaTheme="minorEastAsia" w:hAnsiTheme="minorEastAsia"/>
          <w:b/>
          <w:sz w:val="24"/>
          <w:szCs w:val="24"/>
          <w:highlight w:val="yellow"/>
        </w:rPr>
        <w:t>270236.66</w:t>
      </w:r>
      <w:r w:rsidR="00C05A93">
        <w:rPr>
          <w:rFonts w:asciiTheme="minorEastAsia" w:eastAsiaTheme="minorEastAsia" w:hAnsiTheme="minorEastAsia"/>
          <w:b/>
          <w:sz w:val="24"/>
          <w:szCs w:val="24"/>
          <w:highlight w:val="yellow"/>
        </w:rPr>
        <w:t>元</w:t>
      </w:r>
      <w:r w:rsidR="0037574D" w:rsidRPr="00DA4AB3">
        <w:rPr>
          <w:rFonts w:asciiTheme="minorEastAsia" w:eastAsiaTheme="minorEastAsia" w:hAnsiTheme="minorEastAsia" w:hint="eastAsia"/>
          <w:b/>
          <w:sz w:val="24"/>
          <w:szCs w:val="24"/>
        </w:rPr>
        <w:t>），否则视为无效</w:t>
      </w:r>
      <w:r w:rsidRPr="00DA4AB3">
        <w:rPr>
          <w:rFonts w:asciiTheme="minorEastAsia" w:eastAsiaTheme="minorEastAsia" w:hAnsiTheme="minorEastAsia" w:hint="eastAsia"/>
          <w:b/>
          <w:sz w:val="24"/>
          <w:szCs w:val="24"/>
        </w:rPr>
        <w:t>报价。</w:t>
      </w:r>
    </w:p>
    <w:p w:rsidR="00FB1773" w:rsidRDefault="00FB1773" w:rsidP="00A93FCD">
      <w:pPr>
        <w:spacing w:line="420" w:lineRule="exact"/>
        <w:ind w:firstLineChars="200" w:firstLine="48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3.其他相关事项。</w:t>
      </w:r>
    </w:p>
    <w:p w:rsidR="00EE56FC" w:rsidRPr="00EE56FC" w:rsidRDefault="00CD4CC5" w:rsidP="00EE56FC">
      <w:pPr>
        <w:spacing w:line="420" w:lineRule="exact"/>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四</w:t>
      </w:r>
      <w:r w:rsidR="00EE56FC" w:rsidRPr="00EE56FC">
        <w:rPr>
          <w:rFonts w:asciiTheme="minorEastAsia" w:eastAsiaTheme="minorEastAsia" w:hAnsiTheme="minorEastAsia" w:hint="eastAsia"/>
          <w:b/>
          <w:sz w:val="24"/>
          <w:szCs w:val="24"/>
        </w:rPr>
        <w:t>、采购方式：公开招标</w:t>
      </w:r>
    </w:p>
    <w:p w:rsidR="00FB1773" w:rsidRPr="00DA4AB3" w:rsidRDefault="00CD4CC5" w:rsidP="00A93FCD">
      <w:pPr>
        <w:spacing w:line="420" w:lineRule="exact"/>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五</w:t>
      </w:r>
      <w:r w:rsidR="00FB1773" w:rsidRPr="00DA4AB3">
        <w:rPr>
          <w:rFonts w:asciiTheme="minorEastAsia" w:eastAsiaTheme="minorEastAsia" w:hAnsiTheme="minorEastAsia" w:hint="eastAsia"/>
          <w:b/>
          <w:sz w:val="24"/>
          <w:szCs w:val="24"/>
        </w:rPr>
        <w:t>、</w:t>
      </w:r>
      <w:r w:rsidR="0037574D" w:rsidRPr="00DA4AB3">
        <w:rPr>
          <w:rFonts w:asciiTheme="minorEastAsia" w:eastAsiaTheme="minorEastAsia" w:hAnsiTheme="minorEastAsia" w:hint="eastAsia"/>
          <w:b/>
          <w:sz w:val="24"/>
          <w:szCs w:val="24"/>
        </w:rPr>
        <w:t>开标</w:t>
      </w:r>
      <w:r w:rsidR="00D14077" w:rsidRPr="00DA4AB3">
        <w:rPr>
          <w:rFonts w:asciiTheme="minorEastAsia" w:eastAsiaTheme="minorEastAsia" w:hAnsiTheme="minorEastAsia" w:hint="eastAsia"/>
          <w:b/>
          <w:sz w:val="24"/>
          <w:szCs w:val="24"/>
        </w:rPr>
        <w:t>及投标文件接收</w:t>
      </w:r>
      <w:r w:rsidR="00FB1773" w:rsidRPr="00DA4AB3">
        <w:rPr>
          <w:rFonts w:asciiTheme="minorEastAsia" w:eastAsiaTheme="minorEastAsia" w:hAnsiTheme="minorEastAsia" w:hint="eastAsia"/>
          <w:b/>
          <w:sz w:val="24"/>
          <w:szCs w:val="24"/>
        </w:rPr>
        <w:t>地点</w:t>
      </w:r>
    </w:p>
    <w:p w:rsidR="00D14077" w:rsidRPr="00DA4AB3" w:rsidRDefault="0037574D" w:rsidP="00A93FCD">
      <w:pPr>
        <w:pStyle w:val="afffe"/>
        <w:shd w:val="clear" w:color="auto" w:fill="FFFFFF"/>
        <w:snapToGrid w:val="0"/>
        <w:spacing w:before="0" w:beforeAutospacing="0" w:after="0" w:afterAutospacing="0" w:line="420" w:lineRule="exact"/>
        <w:ind w:leftChars="188" w:left="414"/>
        <w:jc w:val="both"/>
        <w:rPr>
          <w:rFonts w:asciiTheme="minorEastAsia" w:eastAsiaTheme="minorEastAsia" w:hAnsiTheme="minorEastAsia"/>
        </w:rPr>
      </w:pPr>
      <w:r w:rsidRPr="00DA4AB3">
        <w:rPr>
          <w:rFonts w:asciiTheme="minorEastAsia" w:eastAsiaTheme="minorEastAsia" w:hAnsiTheme="minorEastAsia" w:hint="eastAsia"/>
        </w:rPr>
        <w:t>镇江市西津渡文化旅游有限责任公司二楼会议室</w:t>
      </w:r>
      <w:r w:rsidR="00FB1773" w:rsidRPr="00DA4AB3">
        <w:rPr>
          <w:rFonts w:asciiTheme="minorEastAsia" w:eastAsiaTheme="minorEastAsia" w:hAnsiTheme="minorEastAsia" w:hint="eastAsia"/>
        </w:rPr>
        <w:t>（</w:t>
      </w:r>
      <w:r w:rsidRPr="00DA4AB3">
        <w:rPr>
          <w:rFonts w:asciiTheme="minorEastAsia" w:eastAsiaTheme="minorEastAsia" w:hAnsiTheme="minorEastAsia" w:hint="eastAsia"/>
        </w:rPr>
        <w:t>润州区迎江路16号</w:t>
      </w:r>
      <w:r w:rsidR="00FB1773" w:rsidRPr="00DA4AB3">
        <w:rPr>
          <w:rFonts w:asciiTheme="minorEastAsia" w:eastAsiaTheme="minorEastAsia" w:hAnsiTheme="minorEastAsia" w:hint="eastAsia"/>
        </w:rPr>
        <w:t>）。</w:t>
      </w:r>
    </w:p>
    <w:p w:rsidR="00CE11D0" w:rsidRPr="00DA4AB3" w:rsidRDefault="00CE11D0" w:rsidP="00A93FCD">
      <w:pPr>
        <w:pStyle w:val="afffe"/>
        <w:shd w:val="clear" w:color="auto" w:fill="FFFFFF"/>
        <w:snapToGrid w:val="0"/>
        <w:spacing w:before="0" w:beforeAutospacing="0" w:after="0" w:afterAutospacing="0" w:line="420" w:lineRule="exact"/>
        <w:ind w:leftChars="188" w:left="414"/>
        <w:jc w:val="both"/>
        <w:rPr>
          <w:rFonts w:asciiTheme="minorEastAsia" w:eastAsiaTheme="minorEastAsia" w:hAnsiTheme="minorEastAsia"/>
        </w:rPr>
      </w:pPr>
    </w:p>
    <w:p w:rsidR="00D14077" w:rsidRPr="00DA4AB3" w:rsidRDefault="00CD4CC5" w:rsidP="00A93FCD">
      <w:pPr>
        <w:pStyle w:val="afffe"/>
        <w:shd w:val="clear" w:color="auto" w:fill="FFFFFF"/>
        <w:snapToGrid w:val="0"/>
        <w:spacing w:before="0" w:beforeAutospacing="0" w:after="0" w:afterAutospacing="0" w:line="420" w:lineRule="exact"/>
        <w:ind w:leftChars="188" w:left="414"/>
        <w:jc w:val="both"/>
        <w:rPr>
          <w:rFonts w:asciiTheme="minorEastAsia" w:eastAsiaTheme="minorEastAsia" w:hAnsiTheme="minorEastAsia" w:cs="Calibri"/>
          <w:color w:val="auto"/>
        </w:rPr>
      </w:pPr>
      <w:r>
        <w:rPr>
          <w:rFonts w:asciiTheme="minorEastAsia" w:eastAsiaTheme="minorEastAsia" w:hAnsiTheme="minorEastAsia" w:hint="eastAsia"/>
          <w:b/>
        </w:rPr>
        <w:t>六</w:t>
      </w:r>
      <w:r w:rsidR="00D14077" w:rsidRPr="00DA4AB3">
        <w:rPr>
          <w:rFonts w:asciiTheme="minorEastAsia" w:eastAsiaTheme="minorEastAsia" w:hAnsiTheme="minorEastAsia" w:hint="eastAsia"/>
        </w:rPr>
        <w:t>、</w:t>
      </w:r>
      <w:r w:rsidR="00D14077" w:rsidRPr="00DA4AB3">
        <w:rPr>
          <w:rFonts w:asciiTheme="minorEastAsia" w:eastAsiaTheme="minorEastAsia" w:hAnsiTheme="minorEastAsia" w:cs="Calibri" w:hint="eastAsia"/>
          <w:color w:val="auto"/>
        </w:rPr>
        <w:t>提交投标文件时间：</w:t>
      </w:r>
      <w:r w:rsidR="009D25B4">
        <w:rPr>
          <w:rFonts w:cs="Calibri" w:hint="eastAsia"/>
          <w:color w:val="auto"/>
        </w:rPr>
        <w:t>2019年</w:t>
      </w:r>
      <w:r w:rsidR="00F70992">
        <w:rPr>
          <w:rFonts w:cs="Calibri" w:hint="eastAsia"/>
          <w:color w:val="auto"/>
        </w:rPr>
        <w:t>5</w:t>
      </w:r>
      <w:r w:rsidR="009D25B4">
        <w:rPr>
          <w:rFonts w:cs="Calibri" w:hint="eastAsia"/>
          <w:color w:val="auto"/>
        </w:rPr>
        <w:t>月</w:t>
      </w:r>
      <w:r w:rsidR="00C05A93">
        <w:rPr>
          <w:rFonts w:cs="Calibri" w:hint="eastAsia"/>
          <w:color w:val="auto"/>
        </w:rPr>
        <w:t>24</w:t>
      </w:r>
      <w:r w:rsidR="00F604D8">
        <w:rPr>
          <w:rFonts w:cs="Calibri" w:hint="eastAsia"/>
          <w:color w:val="auto"/>
        </w:rPr>
        <w:t xml:space="preserve"> </w:t>
      </w:r>
      <w:r w:rsidR="009D25B4">
        <w:rPr>
          <w:rFonts w:cs="Calibri" w:hint="eastAsia"/>
          <w:color w:val="auto"/>
        </w:rPr>
        <w:t>日</w:t>
      </w:r>
      <w:r w:rsidR="00D14077" w:rsidRPr="00DA4AB3">
        <w:rPr>
          <w:rFonts w:asciiTheme="minorEastAsia" w:eastAsiaTheme="minorEastAsia" w:hAnsiTheme="minorEastAsia" w:cs="Calibri" w:hint="eastAsia"/>
          <w:color w:val="auto"/>
        </w:rPr>
        <w:t>1</w:t>
      </w:r>
      <w:r w:rsidR="00F70992">
        <w:rPr>
          <w:rFonts w:asciiTheme="minorEastAsia" w:eastAsiaTheme="minorEastAsia" w:hAnsiTheme="minorEastAsia" w:cs="Calibri" w:hint="eastAsia"/>
          <w:color w:val="auto"/>
        </w:rPr>
        <w:t>4</w:t>
      </w:r>
      <w:r w:rsidR="00D14077" w:rsidRPr="00DA4AB3">
        <w:rPr>
          <w:rFonts w:asciiTheme="minorEastAsia" w:eastAsiaTheme="minorEastAsia" w:hAnsiTheme="minorEastAsia" w:cs="Calibri" w:hint="eastAsia"/>
          <w:color w:val="auto"/>
        </w:rPr>
        <w:t>:00到2019年</w:t>
      </w:r>
      <w:r w:rsidR="00F70992">
        <w:rPr>
          <w:rFonts w:asciiTheme="minorEastAsia" w:eastAsiaTheme="minorEastAsia" w:hAnsiTheme="minorEastAsia" w:cs="Calibri" w:hint="eastAsia"/>
          <w:color w:val="auto"/>
        </w:rPr>
        <w:t>5</w:t>
      </w:r>
      <w:r w:rsidR="00D14077" w:rsidRPr="00DA4AB3">
        <w:rPr>
          <w:rFonts w:asciiTheme="minorEastAsia" w:eastAsiaTheme="minorEastAsia" w:hAnsiTheme="minorEastAsia" w:cs="Calibri" w:hint="eastAsia"/>
          <w:color w:val="auto"/>
        </w:rPr>
        <w:t>月</w:t>
      </w:r>
      <w:r w:rsidR="00C05A93">
        <w:rPr>
          <w:rFonts w:asciiTheme="minorEastAsia" w:eastAsiaTheme="minorEastAsia" w:hAnsiTheme="minorEastAsia" w:cs="Calibri" w:hint="eastAsia"/>
          <w:color w:val="auto"/>
        </w:rPr>
        <w:t>24</w:t>
      </w:r>
      <w:r w:rsidR="00F604D8">
        <w:rPr>
          <w:rFonts w:asciiTheme="minorEastAsia" w:eastAsiaTheme="minorEastAsia" w:hAnsiTheme="minorEastAsia" w:cs="Calibri" w:hint="eastAsia"/>
          <w:color w:val="auto"/>
        </w:rPr>
        <w:t xml:space="preserve"> </w:t>
      </w:r>
      <w:r w:rsidR="00D14077" w:rsidRPr="00DA4AB3">
        <w:rPr>
          <w:rFonts w:asciiTheme="minorEastAsia" w:eastAsiaTheme="minorEastAsia" w:hAnsiTheme="minorEastAsia" w:cs="Calibri" w:hint="eastAsia"/>
          <w:color w:val="auto"/>
        </w:rPr>
        <w:t>日</w:t>
      </w:r>
      <w:r w:rsidR="00F70992">
        <w:rPr>
          <w:rFonts w:asciiTheme="minorEastAsia" w:eastAsiaTheme="minorEastAsia" w:hAnsiTheme="minorEastAsia" w:cs="Calibri" w:hint="eastAsia"/>
          <w:color w:val="auto"/>
        </w:rPr>
        <w:t>14</w:t>
      </w:r>
      <w:r w:rsidR="00D14077" w:rsidRPr="00DA4AB3">
        <w:rPr>
          <w:rFonts w:asciiTheme="minorEastAsia" w:eastAsiaTheme="minorEastAsia" w:hAnsiTheme="minorEastAsia" w:cs="Calibri" w:hint="eastAsia"/>
          <w:color w:val="auto"/>
        </w:rPr>
        <w:t>:30；</w:t>
      </w:r>
    </w:p>
    <w:p w:rsidR="00300E6A" w:rsidRPr="00C05A93" w:rsidRDefault="00300E6A" w:rsidP="00A93FCD">
      <w:pPr>
        <w:pStyle w:val="afffe"/>
        <w:shd w:val="clear" w:color="auto" w:fill="FFFFFF"/>
        <w:snapToGrid w:val="0"/>
        <w:spacing w:before="0" w:beforeAutospacing="0" w:after="0" w:afterAutospacing="0" w:line="420" w:lineRule="exact"/>
        <w:ind w:leftChars="188" w:left="414"/>
        <w:jc w:val="both"/>
        <w:rPr>
          <w:rFonts w:asciiTheme="minorEastAsia" w:eastAsiaTheme="minorEastAsia" w:hAnsiTheme="minorEastAsia" w:cs="Calibri"/>
          <w:color w:val="auto"/>
        </w:rPr>
      </w:pPr>
    </w:p>
    <w:p w:rsidR="00FB1773" w:rsidRPr="00DA4AB3" w:rsidRDefault="00CD4CC5" w:rsidP="00A93FCD">
      <w:pPr>
        <w:pStyle w:val="afffe"/>
        <w:shd w:val="clear" w:color="auto" w:fill="FFFFFF"/>
        <w:snapToGrid w:val="0"/>
        <w:spacing w:before="0" w:beforeAutospacing="0" w:after="0" w:afterAutospacing="0" w:line="420" w:lineRule="exact"/>
        <w:ind w:leftChars="151" w:left="332" w:firstLineChars="50" w:firstLine="120"/>
        <w:jc w:val="both"/>
        <w:rPr>
          <w:rFonts w:asciiTheme="minorEastAsia" w:eastAsiaTheme="minorEastAsia" w:hAnsiTheme="minorEastAsia" w:cs="Calibri"/>
          <w:color w:val="auto"/>
        </w:rPr>
      </w:pPr>
      <w:r>
        <w:rPr>
          <w:rFonts w:asciiTheme="minorEastAsia" w:eastAsiaTheme="minorEastAsia" w:hAnsiTheme="minorEastAsia" w:cs="Calibri" w:hint="eastAsia"/>
          <w:b/>
          <w:color w:val="auto"/>
        </w:rPr>
        <w:t>七</w:t>
      </w:r>
      <w:r w:rsidR="00D14077" w:rsidRPr="00DA4AB3">
        <w:rPr>
          <w:rFonts w:asciiTheme="minorEastAsia" w:eastAsiaTheme="minorEastAsia" w:hAnsiTheme="minorEastAsia" w:cs="Calibri" w:hint="eastAsia"/>
          <w:color w:val="auto"/>
        </w:rPr>
        <w:t>、开标时间：</w:t>
      </w:r>
      <w:r w:rsidR="009D25B4">
        <w:rPr>
          <w:rFonts w:asciiTheme="minorEastAsia" w:eastAsiaTheme="minorEastAsia" w:hAnsiTheme="minorEastAsia" w:cs="Calibri" w:hint="eastAsia"/>
          <w:color w:val="auto"/>
        </w:rPr>
        <w:t>2019年</w:t>
      </w:r>
      <w:r w:rsidR="00526F64">
        <w:rPr>
          <w:rFonts w:asciiTheme="minorEastAsia" w:eastAsiaTheme="minorEastAsia" w:hAnsiTheme="minorEastAsia" w:cs="Calibri" w:hint="eastAsia"/>
          <w:color w:val="auto"/>
        </w:rPr>
        <w:t>5</w:t>
      </w:r>
      <w:r w:rsidR="009D25B4">
        <w:rPr>
          <w:rFonts w:asciiTheme="minorEastAsia" w:eastAsiaTheme="minorEastAsia" w:hAnsiTheme="minorEastAsia" w:cs="Calibri" w:hint="eastAsia"/>
          <w:color w:val="auto"/>
        </w:rPr>
        <w:t>月</w:t>
      </w:r>
      <w:r w:rsidR="00F604D8">
        <w:rPr>
          <w:rFonts w:asciiTheme="minorEastAsia" w:eastAsiaTheme="minorEastAsia" w:hAnsiTheme="minorEastAsia" w:cs="Calibri" w:hint="eastAsia"/>
          <w:color w:val="auto"/>
        </w:rPr>
        <w:t xml:space="preserve"> </w:t>
      </w:r>
      <w:r w:rsidR="00C05A93">
        <w:rPr>
          <w:rFonts w:asciiTheme="minorEastAsia" w:eastAsiaTheme="minorEastAsia" w:hAnsiTheme="minorEastAsia" w:cs="Calibri" w:hint="eastAsia"/>
          <w:color w:val="auto"/>
        </w:rPr>
        <w:t>24</w:t>
      </w:r>
      <w:r w:rsidR="009D25B4">
        <w:rPr>
          <w:rFonts w:asciiTheme="minorEastAsia" w:eastAsiaTheme="minorEastAsia" w:hAnsiTheme="minorEastAsia" w:cs="Calibri" w:hint="eastAsia"/>
          <w:color w:val="auto"/>
        </w:rPr>
        <w:t>日</w:t>
      </w:r>
      <w:r w:rsidR="00D14077" w:rsidRPr="00DA4AB3">
        <w:rPr>
          <w:rFonts w:asciiTheme="minorEastAsia" w:eastAsiaTheme="minorEastAsia" w:hAnsiTheme="minorEastAsia" w:cs="Calibri" w:hint="eastAsia"/>
          <w:color w:val="auto"/>
        </w:rPr>
        <w:t>北京时间1</w:t>
      </w:r>
      <w:r w:rsidR="00526F64">
        <w:rPr>
          <w:rFonts w:asciiTheme="minorEastAsia" w:eastAsiaTheme="minorEastAsia" w:hAnsiTheme="minorEastAsia" w:cs="Calibri" w:hint="eastAsia"/>
          <w:color w:val="auto"/>
        </w:rPr>
        <w:t>4</w:t>
      </w:r>
      <w:r w:rsidR="00D14077" w:rsidRPr="00DA4AB3">
        <w:rPr>
          <w:rFonts w:asciiTheme="minorEastAsia" w:eastAsiaTheme="minorEastAsia" w:hAnsiTheme="minorEastAsia" w:cs="Calibri" w:hint="eastAsia"/>
          <w:color w:val="auto"/>
        </w:rPr>
        <w:t>:30。</w:t>
      </w:r>
    </w:p>
    <w:p w:rsidR="00300E6A" w:rsidRPr="00DA4AB3" w:rsidRDefault="00300E6A" w:rsidP="00A93FCD">
      <w:pPr>
        <w:pStyle w:val="afffe"/>
        <w:shd w:val="clear" w:color="auto" w:fill="FFFFFF"/>
        <w:snapToGrid w:val="0"/>
        <w:spacing w:before="0" w:beforeAutospacing="0" w:after="0" w:afterAutospacing="0" w:line="420" w:lineRule="exact"/>
        <w:ind w:leftChars="151" w:left="332" w:firstLineChars="50" w:firstLine="120"/>
        <w:jc w:val="both"/>
        <w:rPr>
          <w:rFonts w:asciiTheme="minorEastAsia" w:eastAsiaTheme="minorEastAsia" w:hAnsiTheme="minorEastAsia" w:cs="Calibri"/>
          <w:color w:val="auto"/>
        </w:rPr>
      </w:pPr>
    </w:p>
    <w:p w:rsidR="00FB1773" w:rsidRPr="00DA4AB3" w:rsidRDefault="00CD4CC5" w:rsidP="00A93FCD">
      <w:pPr>
        <w:spacing w:line="420" w:lineRule="exact"/>
        <w:ind w:firstLineChars="200" w:firstLine="482"/>
        <w:rPr>
          <w:rFonts w:asciiTheme="minorEastAsia" w:eastAsiaTheme="minorEastAsia" w:hAnsiTheme="minorEastAsia"/>
          <w:sz w:val="24"/>
          <w:szCs w:val="24"/>
        </w:rPr>
      </w:pPr>
      <w:r>
        <w:rPr>
          <w:rFonts w:asciiTheme="minorEastAsia" w:eastAsiaTheme="minorEastAsia" w:hAnsiTheme="minorEastAsia" w:hint="eastAsia"/>
          <w:b/>
          <w:sz w:val="24"/>
          <w:szCs w:val="24"/>
        </w:rPr>
        <w:t>八</w:t>
      </w:r>
      <w:r w:rsidR="00FB1773" w:rsidRPr="00DA4AB3">
        <w:rPr>
          <w:rFonts w:asciiTheme="minorEastAsia" w:eastAsiaTheme="minorEastAsia" w:hAnsiTheme="minorEastAsia" w:hint="eastAsia"/>
          <w:b/>
          <w:sz w:val="24"/>
          <w:szCs w:val="24"/>
        </w:rPr>
        <w:t>、</w:t>
      </w:r>
      <w:r w:rsidR="0037574D" w:rsidRPr="00DA4AB3">
        <w:rPr>
          <w:rFonts w:asciiTheme="minorEastAsia" w:eastAsiaTheme="minorEastAsia" w:hAnsiTheme="minorEastAsia" w:hint="eastAsia"/>
          <w:sz w:val="24"/>
          <w:szCs w:val="24"/>
        </w:rPr>
        <w:t>投标</w:t>
      </w:r>
      <w:r w:rsidR="00FB1773" w:rsidRPr="00DA4AB3">
        <w:rPr>
          <w:rFonts w:asciiTheme="minorEastAsia" w:eastAsiaTheme="minorEastAsia" w:hAnsiTheme="minorEastAsia" w:hint="eastAsia"/>
          <w:sz w:val="24"/>
          <w:szCs w:val="24"/>
        </w:rPr>
        <w:t>时必须出示和提供的文件材料装订成册的</w:t>
      </w:r>
      <w:r w:rsidR="00CE11D0" w:rsidRPr="00DA4AB3">
        <w:rPr>
          <w:rFonts w:asciiTheme="minorEastAsia" w:eastAsiaTheme="minorEastAsia" w:hAnsiTheme="minorEastAsia" w:hint="eastAsia"/>
          <w:sz w:val="24"/>
          <w:szCs w:val="24"/>
        </w:rPr>
        <w:t>投标</w:t>
      </w:r>
      <w:r w:rsidR="00FB1773" w:rsidRPr="00DA4AB3">
        <w:rPr>
          <w:rFonts w:asciiTheme="minorEastAsia" w:eastAsiaTheme="minorEastAsia" w:hAnsiTheme="minorEastAsia" w:hint="eastAsia"/>
          <w:sz w:val="24"/>
          <w:szCs w:val="24"/>
        </w:rPr>
        <w:t>文件（正本1份、副本2份）包括下列内容：</w:t>
      </w:r>
    </w:p>
    <w:p w:rsidR="00FB1773" w:rsidRPr="00DA4AB3" w:rsidRDefault="00FB1773" w:rsidP="00A93FCD">
      <w:pPr>
        <w:spacing w:line="420" w:lineRule="exact"/>
        <w:ind w:firstLineChars="201" w:firstLine="482"/>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（1）供应商资格证明文件</w:t>
      </w:r>
    </w:p>
    <w:p w:rsidR="00FB1773" w:rsidRPr="00DA4AB3" w:rsidRDefault="00FB1773" w:rsidP="00A93FCD">
      <w:pPr>
        <w:spacing w:line="420" w:lineRule="exact"/>
        <w:ind w:firstLineChars="201" w:firstLine="482"/>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（2</w:t>
      </w:r>
      <w:r w:rsidR="00CE11D0" w:rsidRPr="00DA4AB3">
        <w:rPr>
          <w:rFonts w:asciiTheme="minorEastAsia" w:eastAsiaTheme="minorEastAsia" w:hAnsiTheme="minorEastAsia" w:hint="eastAsia"/>
          <w:sz w:val="24"/>
          <w:szCs w:val="24"/>
        </w:rPr>
        <w:t>）商务</w:t>
      </w:r>
      <w:r w:rsidRPr="00DA4AB3">
        <w:rPr>
          <w:rFonts w:asciiTheme="minorEastAsia" w:eastAsiaTheme="minorEastAsia" w:hAnsiTheme="minorEastAsia" w:hint="eastAsia"/>
          <w:sz w:val="24"/>
          <w:szCs w:val="24"/>
        </w:rPr>
        <w:t>文件</w:t>
      </w:r>
    </w:p>
    <w:p w:rsidR="00FB1773" w:rsidRPr="00DA4AB3" w:rsidRDefault="00FB1773" w:rsidP="00A93FCD">
      <w:pPr>
        <w:spacing w:line="420" w:lineRule="exact"/>
        <w:ind w:firstLineChars="201" w:firstLine="482"/>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（3</w:t>
      </w:r>
      <w:r w:rsidR="00CE11D0" w:rsidRPr="00DA4AB3">
        <w:rPr>
          <w:rFonts w:asciiTheme="minorEastAsia" w:eastAsiaTheme="minorEastAsia" w:hAnsiTheme="minorEastAsia" w:hint="eastAsia"/>
          <w:sz w:val="24"/>
          <w:szCs w:val="24"/>
        </w:rPr>
        <w:t>）技术</w:t>
      </w:r>
      <w:r w:rsidRPr="00DA4AB3">
        <w:rPr>
          <w:rFonts w:asciiTheme="minorEastAsia" w:eastAsiaTheme="minorEastAsia" w:hAnsiTheme="minorEastAsia" w:hint="eastAsia"/>
          <w:sz w:val="24"/>
          <w:szCs w:val="24"/>
        </w:rPr>
        <w:t>文件</w:t>
      </w:r>
    </w:p>
    <w:p w:rsidR="00FB1773" w:rsidRPr="00DA4AB3" w:rsidRDefault="00FB1773" w:rsidP="00A93FCD">
      <w:pPr>
        <w:spacing w:line="420" w:lineRule="exact"/>
        <w:ind w:firstLineChars="200" w:firstLine="48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（4</w:t>
      </w:r>
      <w:r w:rsidRPr="00DA4AB3">
        <w:rPr>
          <w:rFonts w:asciiTheme="minorEastAsia" w:eastAsiaTheme="minorEastAsia" w:hAnsiTheme="minorEastAsia"/>
          <w:sz w:val="24"/>
          <w:szCs w:val="24"/>
        </w:rPr>
        <w:t>）</w:t>
      </w:r>
      <w:r w:rsidRPr="00DA4AB3">
        <w:rPr>
          <w:rFonts w:asciiTheme="minorEastAsia" w:eastAsiaTheme="minorEastAsia" w:hAnsiTheme="minorEastAsia" w:hint="eastAsia"/>
          <w:sz w:val="24"/>
          <w:szCs w:val="24"/>
        </w:rPr>
        <w:t>以书面的形式提供的总报价及明细报价、设备清单、技术资料、项目周期及服务承诺以及所需说明的其他相关事项，均须加盖单位公章。</w:t>
      </w:r>
    </w:p>
    <w:p w:rsidR="00FB1773" w:rsidRPr="00DA4AB3" w:rsidRDefault="00FB1773" w:rsidP="00A93FCD">
      <w:pPr>
        <w:spacing w:line="420" w:lineRule="exact"/>
        <w:ind w:firstLineChars="200" w:firstLine="48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（5）</w:t>
      </w:r>
      <w:r w:rsidR="00300E6A" w:rsidRPr="00DA4AB3">
        <w:rPr>
          <w:rFonts w:asciiTheme="minorEastAsia" w:eastAsiaTheme="minorEastAsia" w:hAnsiTheme="minorEastAsia" w:hint="eastAsia"/>
          <w:sz w:val="24"/>
          <w:szCs w:val="24"/>
        </w:rPr>
        <w:t>投标</w:t>
      </w:r>
      <w:r w:rsidRPr="00DA4AB3">
        <w:rPr>
          <w:rFonts w:asciiTheme="minorEastAsia" w:eastAsiaTheme="minorEastAsia" w:hAnsiTheme="minorEastAsia" w:hint="eastAsia"/>
          <w:sz w:val="24"/>
          <w:szCs w:val="24"/>
        </w:rPr>
        <w:t>文件规定的其他材料。</w:t>
      </w:r>
    </w:p>
    <w:p w:rsidR="00FB1773" w:rsidRPr="00DA4AB3" w:rsidRDefault="00CD4CC5" w:rsidP="00A93FCD">
      <w:pPr>
        <w:spacing w:line="420" w:lineRule="exact"/>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九</w:t>
      </w:r>
      <w:r w:rsidR="00FB1773" w:rsidRPr="00DA4AB3">
        <w:rPr>
          <w:rFonts w:asciiTheme="minorEastAsia" w:eastAsiaTheme="minorEastAsia" w:hAnsiTheme="minorEastAsia" w:hint="eastAsia"/>
          <w:b/>
          <w:sz w:val="24"/>
          <w:szCs w:val="24"/>
        </w:rPr>
        <w:t>、本项目预算金额为</w:t>
      </w:r>
      <w:r w:rsidR="00F604D8" w:rsidRPr="00C05A93">
        <w:rPr>
          <w:rFonts w:asciiTheme="minorEastAsia" w:eastAsiaTheme="minorEastAsia" w:hAnsiTheme="minorEastAsia"/>
          <w:b/>
          <w:sz w:val="24"/>
          <w:szCs w:val="24"/>
          <w:highlight w:val="yellow"/>
        </w:rPr>
        <w:t>270236.66</w:t>
      </w:r>
      <w:r w:rsidR="00FB1773" w:rsidRPr="00DA4AB3">
        <w:rPr>
          <w:rFonts w:asciiTheme="minorEastAsia" w:eastAsiaTheme="minorEastAsia" w:hAnsiTheme="minorEastAsia" w:hint="eastAsia"/>
          <w:b/>
          <w:sz w:val="24"/>
          <w:szCs w:val="24"/>
        </w:rPr>
        <w:t>元。</w:t>
      </w:r>
    </w:p>
    <w:p w:rsidR="00FB1773" w:rsidRPr="00DA4AB3" w:rsidRDefault="00FB1773" w:rsidP="00A93FCD">
      <w:pPr>
        <w:pStyle w:val="afff"/>
        <w:spacing w:line="420" w:lineRule="exact"/>
        <w:ind w:firstLineChars="200" w:firstLine="482"/>
        <w:rPr>
          <w:rFonts w:asciiTheme="minorEastAsia" w:eastAsiaTheme="minorEastAsia" w:hAnsiTheme="minorEastAsia"/>
          <w:sz w:val="24"/>
          <w:szCs w:val="24"/>
        </w:rPr>
      </w:pPr>
      <w:r w:rsidRPr="00DA4AB3">
        <w:rPr>
          <w:rFonts w:asciiTheme="minorEastAsia" w:eastAsiaTheme="minorEastAsia" w:hAnsiTheme="minorEastAsia" w:hint="eastAsia"/>
          <w:b/>
          <w:sz w:val="24"/>
          <w:szCs w:val="24"/>
        </w:rPr>
        <w:lastRenderedPageBreak/>
        <w:t>十、联系人及电话</w:t>
      </w:r>
      <w:r w:rsidRPr="00DA4AB3">
        <w:rPr>
          <w:rFonts w:asciiTheme="minorEastAsia" w:eastAsiaTheme="minorEastAsia" w:hAnsiTheme="minorEastAsia" w:hint="eastAsia"/>
          <w:sz w:val="24"/>
          <w:szCs w:val="24"/>
        </w:rPr>
        <w:t>：</w:t>
      </w:r>
    </w:p>
    <w:p w:rsidR="00EE56FC" w:rsidRDefault="00EE56FC" w:rsidP="00A93FCD">
      <w:pPr>
        <w:pStyle w:val="afffe"/>
        <w:shd w:val="clear" w:color="auto" w:fill="FFFFFF"/>
        <w:snapToGrid w:val="0"/>
        <w:spacing w:before="0" w:beforeAutospacing="0" w:after="0" w:afterAutospacing="0" w:line="420" w:lineRule="exact"/>
        <w:ind w:firstLineChars="200" w:firstLine="480"/>
        <w:jc w:val="both"/>
        <w:rPr>
          <w:rFonts w:asciiTheme="minorEastAsia" w:eastAsiaTheme="minorEastAsia" w:hAnsiTheme="minorEastAsia"/>
        </w:rPr>
      </w:pPr>
      <w:r>
        <w:rPr>
          <w:rFonts w:asciiTheme="minorEastAsia" w:eastAsiaTheme="minorEastAsia" w:hAnsiTheme="minorEastAsia" w:hint="eastAsia"/>
        </w:rPr>
        <w:t xml:space="preserve">1、 </w:t>
      </w:r>
      <w:r w:rsidR="00FB1773" w:rsidRPr="00DA4AB3">
        <w:rPr>
          <w:rFonts w:asciiTheme="minorEastAsia" w:eastAsiaTheme="minorEastAsia" w:hAnsiTheme="minorEastAsia"/>
        </w:rPr>
        <w:t>招标人：</w:t>
      </w:r>
      <w:r w:rsidR="00300E6A" w:rsidRPr="00DA4AB3">
        <w:rPr>
          <w:rFonts w:asciiTheme="minorEastAsia" w:eastAsiaTheme="minorEastAsia" w:hAnsiTheme="minorEastAsia" w:hint="eastAsia"/>
        </w:rPr>
        <w:t>镇江市西津渡文化旅游有限责任</w:t>
      </w:r>
      <w:r>
        <w:rPr>
          <w:rFonts w:asciiTheme="minorEastAsia" w:eastAsiaTheme="minorEastAsia" w:hAnsiTheme="minorEastAsia" w:hint="eastAsia"/>
        </w:rPr>
        <w:t>公司</w:t>
      </w:r>
      <w:r w:rsidR="00300E6A" w:rsidRPr="00DA4AB3">
        <w:rPr>
          <w:rFonts w:asciiTheme="minorEastAsia" w:eastAsiaTheme="minorEastAsia" w:hAnsiTheme="minorEastAsia" w:hint="eastAsia"/>
        </w:rPr>
        <w:t xml:space="preserve">      </w:t>
      </w:r>
    </w:p>
    <w:p w:rsidR="00300E6A" w:rsidRPr="00DA4AB3" w:rsidRDefault="00300E6A" w:rsidP="00EE56FC">
      <w:pPr>
        <w:pStyle w:val="afffe"/>
        <w:shd w:val="clear" w:color="auto" w:fill="FFFFFF"/>
        <w:snapToGrid w:val="0"/>
        <w:spacing w:before="0" w:beforeAutospacing="0" w:after="0" w:afterAutospacing="0" w:line="420" w:lineRule="exact"/>
        <w:ind w:firstLineChars="400" w:firstLine="960"/>
        <w:jc w:val="both"/>
        <w:rPr>
          <w:rFonts w:asciiTheme="minorEastAsia" w:eastAsiaTheme="minorEastAsia" w:hAnsiTheme="minorEastAsia"/>
          <w:color w:val="auto"/>
        </w:rPr>
      </w:pPr>
      <w:r w:rsidRPr="00DA4AB3">
        <w:rPr>
          <w:rFonts w:asciiTheme="minorEastAsia" w:eastAsiaTheme="minorEastAsia" w:hAnsiTheme="minorEastAsia" w:hint="eastAsia"/>
        </w:rPr>
        <w:t>公司</w:t>
      </w:r>
      <w:r w:rsidRPr="00DA4AB3">
        <w:rPr>
          <w:rFonts w:asciiTheme="minorEastAsia" w:eastAsiaTheme="minorEastAsia" w:hAnsiTheme="minorEastAsia"/>
          <w:color w:val="auto"/>
        </w:rPr>
        <w:t>地址：</w:t>
      </w:r>
      <w:r w:rsidRPr="00DA4AB3">
        <w:rPr>
          <w:rFonts w:asciiTheme="minorEastAsia" w:eastAsiaTheme="minorEastAsia" w:hAnsiTheme="minorEastAsia" w:hint="eastAsia"/>
        </w:rPr>
        <w:t>润州区迎江路16号</w:t>
      </w:r>
    </w:p>
    <w:p w:rsidR="00FB1773" w:rsidRPr="00DA4AB3" w:rsidRDefault="00FB1773" w:rsidP="00EE56FC">
      <w:pPr>
        <w:pStyle w:val="afff"/>
        <w:spacing w:line="420" w:lineRule="exact"/>
        <w:ind w:firstLineChars="400" w:firstLine="960"/>
        <w:rPr>
          <w:rFonts w:asciiTheme="minorEastAsia" w:eastAsiaTheme="minorEastAsia" w:hAnsiTheme="minorEastAsia" w:cs="宋体"/>
          <w:sz w:val="24"/>
          <w:szCs w:val="24"/>
        </w:rPr>
      </w:pPr>
      <w:r w:rsidRPr="00DA4AB3">
        <w:rPr>
          <w:rFonts w:asciiTheme="minorEastAsia" w:eastAsiaTheme="minorEastAsia" w:hAnsiTheme="minorEastAsia" w:cs="宋体"/>
          <w:sz w:val="24"/>
          <w:szCs w:val="24"/>
        </w:rPr>
        <w:t>联系人：</w:t>
      </w:r>
      <w:r w:rsidR="00300E6A" w:rsidRPr="00DA4AB3">
        <w:rPr>
          <w:rFonts w:asciiTheme="minorEastAsia" w:eastAsiaTheme="minorEastAsia" w:hAnsiTheme="minorEastAsia" w:cs="宋体" w:hint="eastAsia"/>
          <w:sz w:val="24"/>
          <w:szCs w:val="24"/>
        </w:rPr>
        <w:t>汤主任</w:t>
      </w:r>
      <w:r w:rsidRPr="00DA4AB3">
        <w:rPr>
          <w:rFonts w:asciiTheme="minorEastAsia" w:eastAsiaTheme="minorEastAsia" w:hAnsiTheme="minorEastAsia" w:cs="宋体" w:hint="eastAsia"/>
          <w:sz w:val="24"/>
          <w:szCs w:val="24"/>
        </w:rPr>
        <w:t xml:space="preserve">    </w:t>
      </w:r>
      <w:r w:rsidR="00300E6A" w:rsidRPr="00DA4AB3">
        <w:rPr>
          <w:rFonts w:asciiTheme="minorEastAsia" w:eastAsiaTheme="minorEastAsia" w:hAnsiTheme="minorEastAsia" w:cs="宋体" w:hint="eastAsia"/>
          <w:sz w:val="24"/>
          <w:szCs w:val="24"/>
        </w:rPr>
        <w:t xml:space="preserve">    </w:t>
      </w:r>
      <w:r w:rsidRPr="00DA4AB3">
        <w:rPr>
          <w:rFonts w:asciiTheme="minorEastAsia" w:eastAsiaTheme="minorEastAsia" w:hAnsiTheme="minorEastAsia" w:cs="宋体"/>
          <w:sz w:val="24"/>
          <w:szCs w:val="24"/>
        </w:rPr>
        <w:t>电话：0511-80855957</w:t>
      </w:r>
    </w:p>
    <w:p w:rsidR="00FB1773" w:rsidRPr="00DA4AB3" w:rsidRDefault="00EE56FC" w:rsidP="00EE56FC">
      <w:pPr>
        <w:pStyle w:val="afff"/>
        <w:spacing w:line="420" w:lineRule="exact"/>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2、</w:t>
      </w:r>
      <w:r w:rsidR="00FB1773" w:rsidRPr="00DA4AB3">
        <w:rPr>
          <w:rFonts w:asciiTheme="minorEastAsia" w:eastAsiaTheme="minorEastAsia" w:hAnsiTheme="minorEastAsia" w:hint="eastAsia"/>
          <w:sz w:val="24"/>
          <w:szCs w:val="24"/>
        </w:rPr>
        <w:t xml:space="preserve">代理机构：江苏汇诚投资咨询管理有限公司 </w:t>
      </w:r>
    </w:p>
    <w:p w:rsidR="00FB1773" w:rsidRPr="00DA4AB3" w:rsidRDefault="00FB1773" w:rsidP="00A93FCD">
      <w:pPr>
        <w:pStyle w:val="afff"/>
        <w:spacing w:line="420" w:lineRule="exact"/>
        <w:ind w:firstLineChars="150" w:firstLine="36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 xml:space="preserve"> </w:t>
      </w:r>
      <w:r w:rsidR="00EE56FC">
        <w:rPr>
          <w:rFonts w:asciiTheme="minorEastAsia" w:eastAsiaTheme="minorEastAsia" w:hAnsiTheme="minorEastAsia" w:hint="eastAsia"/>
          <w:sz w:val="24"/>
          <w:szCs w:val="24"/>
        </w:rPr>
        <w:t xml:space="preserve">   </w:t>
      </w:r>
      <w:r w:rsidRPr="00DA4AB3">
        <w:rPr>
          <w:rFonts w:asciiTheme="minorEastAsia" w:eastAsiaTheme="minorEastAsia" w:hAnsiTheme="minorEastAsia"/>
          <w:sz w:val="24"/>
          <w:szCs w:val="24"/>
        </w:rPr>
        <w:t>项目联系人：解雷鸣</w:t>
      </w:r>
      <w:r w:rsidR="00CE11D0" w:rsidRPr="00DA4AB3">
        <w:rPr>
          <w:rFonts w:asciiTheme="minorEastAsia" w:eastAsiaTheme="minorEastAsia" w:hAnsiTheme="minorEastAsia" w:hint="eastAsia"/>
          <w:sz w:val="24"/>
          <w:szCs w:val="24"/>
        </w:rPr>
        <w:t xml:space="preserve">  </w:t>
      </w:r>
      <w:r w:rsidRPr="00DA4AB3">
        <w:rPr>
          <w:rFonts w:asciiTheme="minorEastAsia" w:eastAsiaTheme="minorEastAsia" w:hAnsiTheme="minorEastAsia"/>
          <w:sz w:val="24"/>
          <w:szCs w:val="24"/>
        </w:rPr>
        <w:t>电话：15862990333</w:t>
      </w:r>
      <w:r w:rsidRPr="00DA4AB3">
        <w:rPr>
          <w:rFonts w:asciiTheme="minorEastAsia" w:eastAsiaTheme="minorEastAsia" w:hAnsiTheme="minorEastAsia" w:hint="eastAsia"/>
          <w:sz w:val="24"/>
          <w:szCs w:val="24"/>
        </w:rPr>
        <w:t xml:space="preserve">   传真：</w:t>
      </w:r>
      <w:r w:rsidRPr="00DA4AB3">
        <w:rPr>
          <w:rFonts w:asciiTheme="minorEastAsia" w:eastAsiaTheme="minorEastAsia" w:hAnsiTheme="minorEastAsia"/>
          <w:sz w:val="24"/>
          <w:szCs w:val="24"/>
        </w:rPr>
        <w:t>0511-85511005</w:t>
      </w:r>
    </w:p>
    <w:p w:rsidR="00FB1773" w:rsidRPr="00DA4AB3" w:rsidRDefault="00FB1773" w:rsidP="00EE56FC">
      <w:pPr>
        <w:pStyle w:val="afff"/>
        <w:tabs>
          <w:tab w:val="left" w:pos="980"/>
        </w:tabs>
        <w:spacing w:line="420" w:lineRule="exact"/>
        <w:ind w:leftChars="228" w:left="2662" w:hangingChars="900" w:hanging="2160"/>
        <w:rPr>
          <w:rFonts w:asciiTheme="minorEastAsia" w:eastAsiaTheme="minorEastAsia" w:hAnsiTheme="minorEastAsia"/>
          <w:sz w:val="24"/>
          <w:szCs w:val="24"/>
        </w:rPr>
      </w:pPr>
      <w:r w:rsidRPr="00DA4AB3">
        <w:rPr>
          <w:rFonts w:asciiTheme="minorEastAsia" w:eastAsiaTheme="minorEastAsia" w:hAnsiTheme="minorEastAsia"/>
          <w:sz w:val="24"/>
          <w:szCs w:val="24"/>
        </w:rPr>
        <w:tab/>
      </w:r>
      <w:r w:rsidRPr="00DA4AB3">
        <w:rPr>
          <w:rFonts w:asciiTheme="minorEastAsia" w:eastAsiaTheme="minorEastAsia" w:hAnsiTheme="minorEastAsia" w:hint="eastAsia"/>
          <w:sz w:val="24"/>
          <w:szCs w:val="24"/>
        </w:rPr>
        <w:t>地址：</w:t>
      </w:r>
      <w:r w:rsidRPr="00DA4AB3">
        <w:rPr>
          <w:rFonts w:asciiTheme="minorEastAsia" w:eastAsiaTheme="minorEastAsia" w:hAnsiTheme="minorEastAsia"/>
          <w:sz w:val="24"/>
          <w:szCs w:val="24"/>
        </w:rPr>
        <w:t>江苏汇诚投资咨询管理有限公司（镇江市谷阳路299号优山美地150幢208室）</w:t>
      </w:r>
    </w:p>
    <w:p w:rsidR="00FB1773" w:rsidRPr="00DA4AB3" w:rsidRDefault="00FB1773" w:rsidP="00EE56FC">
      <w:pPr>
        <w:pStyle w:val="afff"/>
        <w:spacing w:line="420" w:lineRule="exact"/>
        <w:ind w:firstLineChars="400" w:firstLine="96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传真：</w:t>
      </w:r>
      <w:r w:rsidRPr="00DA4AB3">
        <w:rPr>
          <w:rFonts w:asciiTheme="minorEastAsia" w:eastAsiaTheme="minorEastAsia" w:hAnsiTheme="minorEastAsia"/>
          <w:sz w:val="24"/>
          <w:szCs w:val="24"/>
        </w:rPr>
        <w:t>0511-85511005</w:t>
      </w:r>
    </w:p>
    <w:p w:rsidR="00BA6D0F" w:rsidRDefault="00FB1773" w:rsidP="00A93FCD">
      <w:pPr>
        <w:spacing w:line="420" w:lineRule="exact"/>
        <w:ind w:right="48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 xml:space="preserve">                             </w:t>
      </w:r>
      <w:r w:rsidR="00300E6A" w:rsidRPr="00DA4AB3">
        <w:rPr>
          <w:rFonts w:asciiTheme="minorEastAsia" w:eastAsiaTheme="minorEastAsia" w:hAnsiTheme="minorEastAsia" w:hint="eastAsia"/>
          <w:sz w:val="24"/>
          <w:szCs w:val="24"/>
        </w:rPr>
        <w:t xml:space="preserve">             </w:t>
      </w:r>
    </w:p>
    <w:p w:rsidR="00FB1773" w:rsidRPr="00DA4AB3" w:rsidRDefault="00FB1773" w:rsidP="00BA6D0F">
      <w:pPr>
        <w:spacing w:line="420" w:lineRule="exact"/>
        <w:ind w:right="480" w:firstLineChars="2000" w:firstLine="480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 xml:space="preserve"> 江苏汇诚投资咨询管理有限公司</w:t>
      </w:r>
    </w:p>
    <w:p w:rsidR="00F604D8" w:rsidRDefault="00FB1773" w:rsidP="00FD6BE2">
      <w:pPr>
        <w:spacing w:line="420" w:lineRule="exact"/>
        <w:ind w:right="620" w:firstLineChars="2450" w:firstLine="588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201</w:t>
      </w:r>
      <w:r w:rsidR="00300E6A" w:rsidRPr="00DA4AB3">
        <w:rPr>
          <w:rFonts w:asciiTheme="minorEastAsia" w:eastAsiaTheme="minorEastAsia" w:hAnsiTheme="minorEastAsia" w:hint="eastAsia"/>
          <w:sz w:val="24"/>
          <w:szCs w:val="24"/>
        </w:rPr>
        <w:t>9</w:t>
      </w:r>
      <w:r w:rsidRPr="00DA4AB3">
        <w:rPr>
          <w:rFonts w:asciiTheme="minorEastAsia" w:eastAsiaTheme="minorEastAsia" w:hAnsiTheme="minorEastAsia" w:hint="eastAsia"/>
          <w:sz w:val="24"/>
          <w:szCs w:val="24"/>
        </w:rPr>
        <w:t>年</w:t>
      </w:r>
      <w:r w:rsidR="00C05A93">
        <w:rPr>
          <w:rFonts w:asciiTheme="minorEastAsia" w:eastAsiaTheme="minorEastAsia" w:hAnsiTheme="minorEastAsia" w:hint="eastAsia"/>
          <w:sz w:val="24"/>
          <w:szCs w:val="24"/>
        </w:rPr>
        <w:t>5</w:t>
      </w:r>
      <w:r w:rsidR="00F604D8">
        <w:rPr>
          <w:rFonts w:asciiTheme="minorEastAsia" w:eastAsiaTheme="minorEastAsia" w:hAnsiTheme="minorEastAsia" w:hint="eastAsia"/>
          <w:sz w:val="24"/>
          <w:szCs w:val="24"/>
        </w:rPr>
        <w:t xml:space="preserve"> </w:t>
      </w:r>
      <w:r w:rsidRPr="00DA4AB3">
        <w:rPr>
          <w:rFonts w:asciiTheme="minorEastAsia" w:eastAsiaTheme="minorEastAsia" w:hAnsiTheme="minorEastAsia" w:hint="eastAsia"/>
          <w:sz w:val="24"/>
          <w:szCs w:val="24"/>
        </w:rPr>
        <w:t>月</w:t>
      </w:r>
      <w:r w:rsidR="00F604D8">
        <w:rPr>
          <w:rFonts w:asciiTheme="minorEastAsia" w:eastAsiaTheme="minorEastAsia" w:hAnsiTheme="minorEastAsia" w:hint="eastAsia"/>
          <w:sz w:val="24"/>
          <w:szCs w:val="24"/>
        </w:rPr>
        <w:t xml:space="preserve"> </w:t>
      </w:r>
      <w:r w:rsidR="00C05A93">
        <w:rPr>
          <w:rFonts w:asciiTheme="minorEastAsia" w:eastAsiaTheme="minorEastAsia" w:hAnsiTheme="minorEastAsia" w:hint="eastAsia"/>
          <w:sz w:val="24"/>
          <w:szCs w:val="24"/>
        </w:rPr>
        <w:t>17</w:t>
      </w:r>
      <w:r w:rsidRPr="00DA4AB3">
        <w:rPr>
          <w:rFonts w:asciiTheme="minorEastAsia" w:eastAsiaTheme="minorEastAsia" w:hAnsiTheme="minorEastAsia" w:hint="eastAsia"/>
          <w:sz w:val="24"/>
          <w:szCs w:val="24"/>
        </w:rPr>
        <w:t>日</w:t>
      </w:r>
      <w:bookmarkStart w:id="2" w:name="_Toc536398651"/>
    </w:p>
    <w:p w:rsidR="00F604D8" w:rsidRDefault="00F604D8">
      <w:pPr>
        <w:adjustRightInd/>
        <w:snapToGrid/>
        <w:spacing w:line="220" w:lineRule="atLeast"/>
        <w:rPr>
          <w:rFonts w:asciiTheme="minorEastAsia" w:eastAsiaTheme="minorEastAsia" w:hAnsiTheme="minorEastAsia"/>
          <w:sz w:val="24"/>
          <w:szCs w:val="24"/>
        </w:rPr>
      </w:pPr>
      <w:r>
        <w:rPr>
          <w:rFonts w:asciiTheme="minorEastAsia" w:eastAsiaTheme="minorEastAsia" w:hAnsiTheme="minorEastAsia"/>
          <w:sz w:val="24"/>
          <w:szCs w:val="24"/>
        </w:rPr>
        <w:br w:type="page"/>
      </w:r>
    </w:p>
    <w:p w:rsidR="009277B6" w:rsidRPr="00FD6BE2" w:rsidRDefault="009277B6" w:rsidP="00FD6BE2">
      <w:pPr>
        <w:spacing w:line="420" w:lineRule="exact"/>
        <w:ind w:right="620" w:firstLineChars="2450" w:firstLine="5880"/>
        <w:rPr>
          <w:rFonts w:asciiTheme="minorEastAsia" w:eastAsiaTheme="minorEastAsia" w:hAnsiTheme="minorEastAsia"/>
          <w:sz w:val="24"/>
          <w:szCs w:val="24"/>
        </w:rPr>
      </w:pPr>
    </w:p>
    <w:p w:rsidR="00A702C5" w:rsidRPr="00DA4AB3" w:rsidRDefault="009277B6" w:rsidP="00FD6BE2">
      <w:pPr>
        <w:pStyle w:val="12"/>
        <w:ind w:left="419" w:hangingChars="116" w:hanging="419"/>
        <w:jc w:val="center"/>
        <w:rPr>
          <w:rFonts w:asciiTheme="minorEastAsia" w:eastAsiaTheme="minorEastAsia" w:hAnsiTheme="minorEastAsia"/>
          <w:sz w:val="24"/>
        </w:rPr>
      </w:pPr>
      <w:r w:rsidRPr="00DA4AB3">
        <w:rPr>
          <w:rFonts w:asciiTheme="minorEastAsia" w:eastAsiaTheme="minorEastAsia" w:hAnsiTheme="minorEastAsia" w:hint="eastAsia"/>
          <w:b/>
          <w:sz w:val="36"/>
        </w:rPr>
        <w:t>第</w:t>
      </w:r>
      <w:r w:rsidR="00115628" w:rsidRPr="00DA4AB3">
        <w:rPr>
          <w:rFonts w:asciiTheme="minorEastAsia" w:eastAsiaTheme="minorEastAsia" w:hAnsiTheme="minorEastAsia" w:hint="eastAsia"/>
          <w:b/>
          <w:sz w:val="36"/>
        </w:rPr>
        <w:t>二部分   供应商须知</w:t>
      </w:r>
      <w:bookmarkEnd w:id="2"/>
    </w:p>
    <w:p w:rsidR="0084261F" w:rsidRPr="00DA4AB3" w:rsidRDefault="0084261F" w:rsidP="00A702C5">
      <w:pPr>
        <w:spacing w:line="400" w:lineRule="atLeast"/>
        <w:jc w:val="center"/>
        <w:rPr>
          <w:rFonts w:asciiTheme="minorEastAsia" w:eastAsiaTheme="minorEastAsia" w:hAnsiTheme="minorEastAsia"/>
          <w:sz w:val="32"/>
          <w:szCs w:val="32"/>
        </w:rPr>
      </w:pPr>
    </w:p>
    <w:p w:rsidR="00115628" w:rsidRPr="00DA4AB3" w:rsidRDefault="00115628" w:rsidP="0084261F">
      <w:pPr>
        <w:spacing w:line="400" w:lineRule="exact"/>
        <w:jc w:val="center"/>
        <w:rPr>
          <w:rFonts w:asciiTheme="minorEastAsia" w:eastAsiaTheme="minorEastAsia" w:hAnsiTheme="minorEastAsia"/>
          <w:b/>
          <w:sz w:val="32"/>
          <w:szCs w:val="32"/>
        </w:rPr>
      </w:pPr>
      <w:r w:rsidRPr="00DA4AB3">
        <w:rPr>
          <w:rFonts w:asciiTheme="minorEastAsia" w:eastAsiaTheme="minorEastAsia" w:hAnsiTheme="minorEastAsia" w:hint="eastAsia"/>
          <w:sz w:val="32"/>
          <w:szCs w:val="32"/>
        </w:rPr>
        <w:t>一、总  则</w:t>
      </w:r>
    </w:p>
    <w:p w:rsidR="00115628" w:rsidRPr="00DA4AB3" w:rsidRDefault="00115628" w:rsidP="0084261F">
      <w:pPr>
        <w:spacing w:line="400" w:lineRule="exact"/>
        <w:rPr>
          <w:rFonts w:asciiTheme="minorEastAsia" w:eastAsiaTheme="minorEastAsia" w:hAnsiTheme="minorEastAsia"/>
          <w:b/>
          <w:sz w:val="30"/>
        </w:rPr>
      </w:pPr>
      <w:bookmarkStart w:id="3" w:name="_Toc101264815"/>
      <w:bookmarkStart w:id="4" w:name="_Toc92168001"/>
      <w:r w:rsidRPr="00DA4AB3">
        <w:rPr>
          <w:rFonts w:asciiTheme="minorEastAsia" w:eastAsiaTheme="minorEastAsia" w:hAnsiTheme="minorEastAsia" w:hint="eastAsia"/>
          <w:b/>
          <w:sz w:val="30"/>
        </w:rPr>
        <w:t>1、适用范围</w:t>
      </w:r>
      <w:bookmarkEnd w:id="3"/>
      <w:bookmarkEnd w:id="4"/>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1.1 本招标文件仅适用于</w:t>
      </w:r>
      <w:r w:rsidR="00D60381">
        <w:rPr>
          <w:rFonts w:asciiTheme="minorEastAsia" w:eastAsiaTheme="minorEastAsia" w:hAnsiTheme="minorEastAsia" w:hint="eastAsia"/>
          <w:sz w:val="24"/>
          <w:u w:val="single"/>
        </w:rPr>
        <w:t>西津渡柏龙、二小姐、福巧、鲜花糕点店中央空调改造项目</w:t>
      </w:r>
      <w:r w:rsidRPr="00DA4AB3">
        <w:rPr>
          <w:rFonts w:asciiTheme="minorEastAsia" w:eastAsiaTheme="minorEastAsia" w:hAnsiTheme="minorEastAsia" w:hint="eastAsia"/>
          <w:sz w:val="24"/>
          <w:u w:val="single"/>
        </w:rPr>
        <w:t xml:space="preserve"> </w:t>
      </w:r>
      <w:r w:rsidRPr="00DA4AB3">
        <w:rPr>
          <w:rFonts w:asciiTheme="minorEastAsia" w:eastAsiaTheme="minorEastAsia" w:hAnsiTheme="minorEastAsia" w:hint="eastAsia"/>
          <w:sz w:val="24"/>
        </w:rPr>
        <w:t>。</w:t>
      </w:r>
    </w:p>
    <w:p w:rsidR="00115628" w:rsidRPr="00DA4AB3" w:rsidRDefault="00115628" w:rsidP="0084261F">
      <w:pPr>
        <w:spacing w:line="400" w:lineRule="exact"/>
        <w:rPr>
          <w:rFonts w:asciiTheme="minorEastAsia" w:eastAsiaTheme="minorEastAsia" w:hAnsiTheme="minorEastAsia"/>
          <w:b/>
          <w:sz w:val="30"/>
        </w:rPr>
      </w:pPr>
      <w:bookmarkStart w:id="5" w:name="_Toc101264816"/>
      <w:bookmarkStart w:id="6" w:name="_Toc92168002"/>
      <w:r w:rsidRPr="00DA4AB3">
        <w:rPr>
          <w:rFonts w:asciiTheme="minorEastAsia" w:eastAsiaTheme="minorEastAsia" w:hAnsiTheme="minorEastAsia" w:hint="eastAsia"/>
          <w:b/>
          <w:sz w:val="30"/>
        </w:rPr>
        <w:t>2、定义</w:t>
      </w:r>
      <w:bookmarkEnd w:id="5"/>
      <w:bookmarkEnd w:id="6"/>
    </w:p>
    <w:p w:rsidR="00115628" w:rsidRPr="00DA4AB3" w:rsidRDefault="00115628" w:rsidP="0084261F">
      <w:pPr>
        <w:spacing w:line="400" w:lineRule="exact"/>
        <w:rPr>
          <w:rFonts w:asciiTheme="minorEastAsia" w:eastAsiaTheme="minorEastAsia" w:hAnsiTheme="minorEastAsia"/>
          <w:sz w:val="30"/>
        </w:rPr>
      </w:pPr>
      <w:r w:rsidRPr="00DA4AB3">
        <w:rPr>
          <w:rFonts w:asciiTheme="minorEastAsia" w:eastAsiaTheme="minorEastAsia" w:hAnsiTheme="minorEastAsia" w:hint="eastAsia"/>
          <w:sz w:val="30"/>
        </w:rPr>
        <w:t>招标文件中下列术语应解释为：</w:t>
      </w:r>
    </w:p>
    <w:p w:rsidR="00115628" w:rsidRPr="00DA4AB3" w:rsidRDefault="00115628" w:rsidP="0084261F">
      <w:pPr>
        <w:spacing w:line="400" w:lineRule="exact"/>
        <w:ind w:firstLineChars="150" w:firstLine="360"/>
        <w:rPr>
          <w:rFonts w:asciiTheme="minorEastAsia" w:eastAsiaTheme="minorEastAsia" w:hAnsiTheme="minorEastAsia"/>
          <w:sz w:val="24"/>
        </w:rPr>
      </w:pPr>
      <w:r w:rsidRPr="00DA4AB3">
        <w:rPr>
          <w:rFonts w:asciiTheme="minorEastAsia" w:eastAsiaTheme="minorEastAsia" w:hAnsiTheme="minorEastAsia" w:hint="eastAsia"/>
          <w:sz w:val="24"/>
        </w:rPr>
        <w:t>2.1</w:t>
      </w:r>
      <w:r w:rsidR="00F70992">
        <w:rPr>
          <w:rFonts w:asciiTheme="minorEastAsia" w:eastAsiaTheme="minorEastAsia" w:hAnsiTheme="minorEastAsia" w:hint="eastAsia"/>
          <w:sz w:val="24"/>
        </w:rPr>
        <w:t>“招标组织方”系指</w:t>
      </w:r>
      <w:r w:rsidR="00C05A93">
        <w:rPr>
          <w:rFonts w:asciiTheme="minorEastAsia" w:eastAsiaTheme="minorEastAsia" w:hAnsiTheme="minorEastAsia" w:hint="eastAsia"/>
          <w:sz w:val="24"/>
        </w:rPr>
        <w:t xml:space="preserve"> 招标</w:t>
      </w:r>
      <w:r w:rsidRPr="00DA4AB3">
        <w:rPr>
          <w:rFonts w:asciiTheme="minorEastAsia" w:eastAsiaTheme="minorEastAsia" w:hAnsiTheme="minorEastAsia" w:hint="eastAsia"/>
          <w:sz w:val="24"/>
        </w:rPr>
        <w:t>代理机构，即：江苏汇诚投资咨询管理有限公司。</w:t>
      </w:r>
    </w:p>
    <w:p w:rsidR="00115628" w:rsidRPr="00DA4AB3" w:rsidRDefault="00115628" w:rsidP="00FD6BE2">
      <w:pPr>
        <w:spacing w:line="400" w:lineRule="exact"/>
        <w:ind w:firstLineChars="150" w:firstLine="360"/>
        <w:rPr>
          <w:rFonts w:asciiTheme="minorEastAsia" w:eastAsiaTheme="minorEastAsia" w:hAnsiTheme="minorEastAsia"/>
          <w:sz w:val="24"/>
        </w:rPr>
      </w:pPr>
      <w:bookmarkStart w:id="7" w:name="_Toc92168003"/>
      <w:bookmarkStart w:id="8" w:name="_Toc101264817"/>
      <w:r w:rsidRPr="00DA4AB3">
        <w:rPr>
          <w:rFonts w:asciiTheme="minorEastAsia" w:eastAsiaTheme="minorEastAsia" w:hAnsiTheme="minorEastAsia" w:hint="eastAsia"/>
          <w:sz w:val="24"/>
        </w:rPr>
        <w:t>2.2“采购人”系指委托采购单位，即：</w:t>
      </w:r>
      <w:r w:rsidRPr="00791AFF">
        <w:rPr>
          <w:rFonts w:asciiTheme="minorEastAsia" w:eastAsiaTheme="minorEastAsia" w:hAnsiTheme="minorEastAsia" w:hint="eastAsia"/>
          <w:sz w:val="24"/>
        </w:rPr>
        <w:t>镇江市西津渡文化旅游有限责任公司</w:t>
      </w:r>
      <w:r w:rsidRPr="00DA4AB3">
        <w:rPr>
          <w:rFonts w:asciiTheme="minorEastAsia" w:eastAsiaTheme="minorEastAsia" w:hAnsiTheme="minorEastAsia" w:hint="eastAsia"/>
          <w:sz w:val="24"/>
        </w:rPr>
        <w:t>。</w:t>
      </w:r>
    </w:p>
    <w:p w:rsidR="00115628" w:rsidRPr="00DA4AB3" w:rsidRDefault="00115628" w:rsidP="00FD6BE2">
      <w:pPr>
        <w:spacing w:line="400" w:lineRule="exact"/>
        <w:ind w:firstLineChars="150" w:firstLine="360"/>
        <w:rPr>
          <w:rFonts w:asciiTheme="minorEastAsia" w:eastAsiaTheme="minorEastAsia" w:hAnsiTheme="minorEastAsia"/>
          <w:sz w:val="24"/>
        </w:rPr>
      </w:pPr>
      <w:r w:rsidRPr="00DA4AB3">
        <w:rPr>
          <w:rFonts w:asciiTheme="minorEastAsia" w:eastAsiaTheme="minorEastAsia" w:hAnsiTheme="minorEastAsia" w:hint="eastAsia"/>
          <w:sz w:val="24"/>
        </w:rPr>
        <w:t>2.3“供应商”系指向招标组织方提交招标响应文件的竞标人。</w:t>
      </w:r>
    </w:p>
    <w:p w:rsidR="00115628" w:rsidRPr="00DA4AB3" w:rsidRDefault="00115628" w:rsidP="00FD6BE2">
      <w:pPr>
        <w:spacing w:line="400" w:lineRule="exact"/>
        <w:ind w:firstLineChars="150" w:firstLine="360"/>
        <w:rPr>
          <w:rFonts w:asciiTheme="minorEastAsia" w:eastAsiaTheme="minorEastAsia" w:hAnsiTheme="minorEastAsia"/>
          <w:sz w:val="24"/>
        </w:rPr>
      </w:pPr>
      <w:r w:rsidRPr="00DA4AB3">
        <w:rPr>
          <w:rFonts w:asciiTheme="minorEastAsia" w:eastAsiaTheme="minorEastAsia" w:hAnsiTheme="minorEastAsia" w:hint="eastAsia"/>
          <w:sz w:val="24"/>
        </w:rPr>
        <w:t>2.4“服务”系指</w:t>
      </w:r>
      <w:r w:rsidR="00F70992" w:rsidRPr="00F70992">
        <w:rPr>
          <w:rFonts w:asciiTheme="minorEastAsia" w:eastAsiaTheme="minorEastAsia" w:hAnsiTheme="minorEastAsia" w:hint="eastAsia"/>
          <w:sz w:val="24"/>
        </w:rPr>
        <w:t>为确保设备的正常运行，应对空调主机及末端系统进行点检、保养、清洗及改造修理</w:t>
      </w:r>
      <w:r w:rsidRPr="00DA4AB3">
        <w:rPr>
          <w:rFonts w:asciiTheme="minorEastAsia" w:eastAsiaTheme="minorEastAsia" w:hAnsiTheme="minorEastAsia" w:hint="eastAsia"/>
          <w:sz w:val="24"/>
        </w:rPr>
        <w:t>。</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2.5“货物”系指供应商提供的图册、清单、电子文档、材料或设施等。</w:t>
      </w:r>
    </w:p>
    <w:p w:rsidR="00115628" w:rsidRPr="00DA4AB3" w:rsidRDefault="00115628" w:rsidP="0084261F">
      <w:pPr>
        <w:spacing w:line="400" w:lineRule="exact"/>
        <w:rPr>
          <w:rFonts w:asciiTheme="minorEastAsia" w:eastAsiaTheme="minorEastAsia" w:hAnsiTheme="minorEastAsia"/>
          <w:b/>
          <w:sz w:val="30"/>
        </w:rPr>
      </w:pPr>
      <w:r w:rsidRPr="00DA4AB3">
        <w:rPr>
          <w:rFonts w:asciiTheme="minorEastAsia" w:eastAsiaTheme="minorEastAsia" w:hAnsiTheme="minorEastAsia" w:hint="eastAsia"/>
          <w:b/>
          <w:sz w:val="30"/>
        </w:rPr>
        <w:t>3、本次采购方式</w:t>
      </w:r>
      <w:bookmarkEnd w:id="7"/>
      <w:bookmarkEnd w:id="8"/>
    </w:p>
    <w:p w:rsidR="00115628" w:rsidRPr="00DA4AB3" w:rsidRDefault="00115628" w:rsidP="0084261F">
      <w:pPr>
        <w:spacing w:line="400" w:lineRule="exact"/>
        <w:ind w:firstLineChars="150" w:firstLine="360"/>
        <w:rPr>
          <w:rFonts w:asciiTheme="minorEastAsia" w:eastAsiaTheme="minorEastAsia" w:hAnsiTheme="minorEastAsia"/>
          <w:sz w:val="24"/>
        </w:rPr>
      </w:pPr>
      <w:r w:rsidRPr="00DA4AB3">
        <w:rPr>
          <w:rFonts w:asciiTheme="minorEastAsia" w:eastAsiaTheme="minorEastAsia" w:hAnsiTheme="minorEastAsia" w:hint="eastAsia"/>
          <w:sz w:val="24"/>
        </w:rPr>
        <w:t>3.1本次采购采取</w:t>
      </w:r>
      <w:r w:rsidR="00BD1C1F">
        <w:rPr>
          <w:rFonts w:asciiTheme="minorEastAsia" w:eastAsiaTheme="minorEastAsia" w:hAnsiTheme="minorEastAsia" w:hint="eastAsia"/>
          <w:sz w:val="24"/>
        </w:rPr>
        <w:t>公开招标</w:t>
      </w:r>
      <w:r w:rsidRPr="00DA4AB3">
        <w:rPr>
          <w:rFonts w:asciiTheme="minorEastAsia" w:eastAsiaTheme="minorEastAsia" w:hAnsiTheme="minorEastAsia" w:hint="eastAsia"/>
          <w:sz w:val="24"/>
        </w:rPr>
        <w:t>方式；</w:t>
      </w:r>
    </w:p>
    <w:p w:rsidR="00115628" w:rsidRPr="00DA4AB3" w:rsidRDefault="00115628" w:rsidP="0084261F">
      <w:pPr>
        <w:spacing w:line="400" w:lineRule="exact"/>
        <w:rPr>
          <w:rFonts w:asciiTheme="minorEastAsia" w:eastAsiaTheme="minorEastAsia" w:hAnsiTheme="minorEastAsia"/>
          <w:b/>
          <w:sz w:val="30"/>
        </w:rPr>
      </w:pPr>
      <w:bookmarkStart w:id="9" w:name="_Toc20732971"/>
      <w:bookmarkStart w:id="10" w:name="_Toc101264818"/>
      <w:bookmarkStart w:id="11" w:name="_Toc92168004"/>
      <w:bookmarkStart w:id="12" w:name="_Toc98669693"/>
      <w:bookmarkStart w:id="13" w:name="_Toc98669335"/>
      <w:r w:rsidRPr="00DA4AB3">
        <w:rPr>
          <w:rFonts w:asciiTheme="minorEastAsia" w:eastAsiaTheme="minorEastAsia" w:hAnsiTheme="minorEastAsia" w:hint="eastAsia"/>
          <w:b/>
          <w:sz w:val="30"/>
        </w:rPr>
        <w:t>4、招标费用</w:t>
      </w:r>
      <w:bookmarkEnd w:id="9"/>
      <w:bookmarkEnd w:id="10"/>
      <w:bookmarkEnd w:id="11"/>
      <w:bookmarkEnd w:id="12"/>
      <w:bookmarkEnd w:id="13"/>
    </w:p>
    <w:p w:rsidR="00115628" w:rsidRPr="00DA4AB3" w:rsidRDefault="00115628" w:rsidP="0084261F">
      <w:pPr>
        <w:spacing w:line="400" w:lineRule="exact"/>
        <w:ind w:firstLineChars="200" w:firstLine="480"/>
        <w:rPr>
          <w:rFonts w:asciiTheme="minorEastAsia" w:eastAsiaTheme="minorEastAsia" w:hAnsiTheme="minorEastAsia"/>
          <w:sz w:val="24"/>
        </w:rPr>
      </w:pPr>
      <w:bookmarkStart w:id="14" w:name="_Toc20732973"/>
      <w:bookmarkStart w:id="15" w:name="_Toc101264819"/>
      <w:bookmarkStart w:id="16" w:name="_Toc98669694"/>
      <w:bookmarkStart w:id="17" w:name="_Toc92168005"/>
      <w:bookmarkStart w:id="18" w:name="_Toc98669336"/>
      <w:r w:rsidRPr="00DA4AB3">
        <w:rPr>
          <w:rFonts w:asciiTheme="minorEastAsia" w:eastAsiaTheme="minorEastAsia" w:hAnsiTheme="minorEastAsia"/>
          <w:sz w:val="24"/>
        </w:rPr>
        <w:t>供应商应自行承担所有参加招投标的相关费用。</w:t>
      </w:r>
    </w:p>
    <w:p w:rsidR="00115628" w:rsidRPr="00DA4AB3" w:rsidRDefault="00115628" w:rsidP="0084261F">
      <w:pPr>
        <w:spacing w:line="400" w:lineRule="exact"/>
        <w:rPr>
          <w:rFonts w:asciiTheme="minorEastAsia" w:eastAsiaTheme="minorEastAsia" w:hAnsiTheme="minorEastAsia"/>
          <w:b/>
          <w:sz w:val="30"/>
        </w:rPr>
      </w:pPr>
      <w:r w:rsidRPr="00DA4AB3">
        <w:rPr>
          <w:rFonts w:asciiTheme="minorEastAsia" w:eastAsiaTheme="minorEastAsia" w:hAnsiTheme="minorEastAsia" w:hint="eastAsia"/>
          <w:b/>
          <w:sz w:val="30"/>
        </w:rPr>
        <w:t>5、</w:t>
      </w:r>
      <w:r w:rsidRPr="00DA4AB3">
        <w:rPr>
          <w:rFonts w:asciiTheme="minorEastAsia" w:eastAsiaTheme="minorEastAsia" w:hAnsiTheme="minorEastAsia"/>
          <w:b/>
          <w:sz w:val="30"/>
        </w:rPr>
        <w:t>采购政策功能</w:t>
      </w:r>
      <w:r w:rsidRPr="00DA4AB3">
        <w:rPr>
          <w:rFonts w:asciiTheme="minorEastAsia" w:eastAsiaTheme="minorEastAsia" w:hAnsiTheme="minorEastAsia" w:hint="eastAsia"/>
          <w:b/>
          <w:sz w:val="30"/>
        </w:rPr>
        <w:t>、适用法律及约束力</w:t>
      </w:r>
      <w:bookmarkEnd w:id="14"/>
      <w:bookmarkEnd w:id="15"/>
      <w:bookmarkEnd w:id="16"/>
      <w:bookmarkEnd w:id="17"/>
      <w:bookmarkEnd w:id="18"/>
    </w:p>
    <w:p w:rsidR="00115628" w:rsidRPr="00DA4AB3" w:rsidRDefault="00115628" w:rsidP="0084261F">
      <w:pPr>
        <w:spacing w:line="400" w:lineRule="exact"/>
        <w:ind w:firstLineChars="200" w:firstLine="480"/>
        <w:rPr>
          <w:rFonts w:asciiTheme="minorEastAsia" w:eastAsiaTheme="minorEastAsia" w:hAnsiTheme="minorEastAsia"/>
          <w:sz w:val="24"/>
        </w:rPr>
      </w:pPr>
      <w:bookmarkStart w:id="19" w:name="_Toc20732974"/>
      <w:bookmarkStart w:id="20" w:name="_Toc92168006"/>
      <w:bookmarkStart w:id="21" w:name="_Toc98669695"/>
      <w:bookmarkStart w:id="22" w:name="_Toc98669337"/>
      <w:bookmarkStart w:id="23" w:name="_Toc101264820"/>
      <w:r w:rsidRPr="00DA4AB3">
        <w:rPr>
          <w:rFonts w:asciiTheme="minorEastAsia" w:eastAsiaTheme="minorEastAsia" w:hAnsiTheme="minorEastAsia" w:hint="eastAsia"/>
          <w:sz w:val="24"/>
        </w:rPr>
        <w:t>5.1 本次招标及由本次招标产生的合同受中华人民共和国法律制约和保护。</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5.3供应商一旦购买了本招标文件并参加招标，即被认为接受了本招标文件中第一、</w:t>
      </w:r>
    </w:p>
    <w:p w:rsidR="00A702C5"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第二、第三、第四部分的所有条件和规定。</w:t>
      </w:r>
    </w:p>
    <w:p w:rsidR="00A702C5" w:rsidRPr="00DA4AB3" w:rsidRDefault="00115628" w:rsidP="009A4FF4">
      <w:pPr>
        <w:spacing w:line="400" w:lineRule="exact"/>
        <w:ind w:firstLineChars="1300" w:firstLine="3640"/>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lastRenderedPageBreak/>
        <w:t>二、</w:t>
      </w:r>
      <w:bookmarkEnd w:id="19"/>
      <w:bookmarkEnd w:id="20"/>
      <w:bookmarkEnd w:id="21"/>
      <w:bookmarkEnd w:id="22"/>
      <w:bookmarkEnd w:id="23"/>
      <w:r w:rsidRPr="00DA4AB3">
        <w:rPr>
          <w:rFonts w:asciiTheme="minorEastAsia" w:eastAsiaTheme="minorEastAsia" w:hAnsiTheme="minorEastAsia" w:hint="eastAsia"/>
          <w:sz w:val="28"/>
          <w:szCs w:val="28"/>
        </w:rPr>
        <w:t>招标文件</w:t>
      </w:r>
      <w:bookmarkStart w:id="24" w:name="_Toc20732975"/>
      <w:bookmarkStart w:id="25" w:name="_Toc98669338"/>
      <w:bookmarkStart w:id="26" w:name="_Toc92168007"/>
      <w:bookmarkStart w:id="27" w:name="_Toc98669696"/>
      <w:bookmarkStart w:id="28" w:name="_Toc101264821"/>
    </w:p>
    <w:p w:rsidR="00115628" w:rsidRPr="00DA4AB3" w:rsidRDefault="00115628" w:rsidP="0084261F">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6、招标文件构成</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6.1招标文件包括：</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（1）招标邀请；</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（2）供应商须知；</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（3）合同格式；</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（4）项目采购需求；</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（5）招标响应文件（格式）；</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u w:val="single"/>
        </w:rPr>
        <w:t>请仔细检查招标文件是否齐全，如有缺漏请立即与招标组织方联系解决。</w:t>
      </w:r>
    </w:p>
    <w:p w:rsidR="00115628" w:rsidRPr="00DA4AB3" w:rsidRDefault="00115628" w:rsidP="00133E33">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6.2供应商应当按照招标文件的要求编制招标响应文件。招标响应文件应当对招标文件的要求和条件作出明确响应。</w:t>
      </w:r>
    </w:p>
    <w:p w:rsidR="00115628" w:rsidRPr="00DA4AB3" w:rsidRDefault="00115628" w:rsidP="00DA4AB3">
      <w:pPr>
        <w:spacing w:before="260" w:after="260" w:line="400" w:lineRule="exact"/>
        <w:ind w:left="352" w:hangingChars="117" w:hanging="352"/>
        <w:rPr>
          <w:rFonts w:asciiTheme="minorEastAsia" w:eastAsiaTheme="minorEastAsia" w:hAnsiTheme="minorEastAsia"/>
          <w:b/>
          <w:sz w:val="30"/>
        </w:rPr>
      </w:pPr>
      <w:r w:rsidRPr="00DA4AB3">
        <w:rPr>
          <w:rFonts w:asciiTheme="minorEastAsia" w:eastAsiaTheme="minorEastAsia" w:hAnsiTheme="minorEastAsia" w:hint="eastAsia"/>
          <w:b/>
          <w:sz w:val="30"/>
        </w:rPr>
        <w:t>7、招标文件的澄清</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7.1</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招标组织方可以对已发出的招标文件进行必要的澄清或者修改，但不改变采购标的和资格条件。澄清或者修改将发送至各报名单位。澄清或者修改的内容为招标文件的组成部分。</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 xml:space="preserve">7.2招标文件的修改将以公告的方式和以书面形式告知所有领取招标文件的供应商，此修改将成为招标文件的有效补充，具有同等法律效力。  </w:t>
      </w:r>
    </w:p>
    <w:p w:rsidR="00115628" w:rsidRPr="00DA4AB3" w:rsidRDefault="00115628" w:rsidP="00FD6BE2">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7.3为使供应商编写招标响应文件有充分的时间对招标文件的修改部分进行分析、研究，招标组织方有权推迟招标时间，并将此时间变更书面通知所有登记领取招标文件的供应商。</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7.4除非有特殊要求，招标文件不单独提供招标标的使用地的自然环境、气象条件、</w:t>
      </w:r>
    </w:p>
    <w:p w:rsidR="00A702C5"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公用设施等情况，供应商被视为熟悉上述与签订和履行合同有关的一切情况。</w:t>
      </w:r>
    </w:p>
    <w:p w:rsidR="00DA4AB3" w:rsidRDefault="00DA4AB3" w:rsidP="0084261F">
      <w:pPr>
        <w:spacing w:line="400" w:lineRule="exact"/>
        <w:jc w:val="center"/>
        <w:rPr>
          <w:rFonts w:asciiTheme="minorEastAsia" w:eastAsiaTheme="minorEastAsia" w:hAnsiTheme="minorEastAsia"/>
          <w:sz w:val="28"/>
          <w:szCs w:val="28"/>
        </w:rPr>
      </w:pPr>
    </w:p>
    <w:p w:rsidR="00DA4AB3" w:rsidRDefault="00DA4AB3" w:rsidP="0084261F">
      <w:pPr>
        <w:spacing w:line="400" w:lineRule="exact"/>
        <w:jc w:val="center"/>
        <w:rPr>
          <w:rFonts w:asciiTheme="minorEastAsia" w:eastAsiaTheme="minorEastAsia" w:hAnsiTheme="minorEastAsia"/>
          <w:sz w:val="28"/>
          <w:szCs w:val="28"/>
        </w:rPr>
      </w:pPr>
    </w:p>
    <w:p w:rsidR="00A702C5" w:rsidRPr="00DA4AB3" w:rsidRDefault="00115628" w:rsidP="00FD6BE2">
      <w:pPr>
        <w:spacing w:line="400" w:lineRule="exact"/>
        <w:jc w:val="center"/>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lastRenderedPageBreak/>
        <w:t>三、</w:t>
      </w:r>
      <w:r w:rsidR="00462692" w:rsidRPr="00DA4AB3">
        <w:rPr>
          <w:rFonts w:asciiTheme="minorEastAsia" w:eastAsiaTheme="minorEastAsia" w:hAnsiTheme="minorEastAsia" w:hint="eastAsia"/>
          <w:sz w:val="28"/>
          <w:szCs w:val="28"/>
        </w:rPr>
        <w:t>投</w:t>
      </w:r>
      <w:r w:rsidRPr="00DA4AB3">
        <w:rPr>
          <w:rFonts w:asciiTheme="minorEastAsia" w:eastAsiaTheme="minorEastAsia" w:hAnsiTheme="minorEastAsia" w:hint="eastAsia"/>
          <w:sz w:val="28"/>
          <w:szCs w:val="28"/>
        </w:rPr>
        <w:t>标响应文件的编制</w:t>
      </w:r>
    </w:p>
    <w:p w:rsidR="00115628" w:rsidRPr="00DA4AB3" w:rsidRDefault="00115628" w:rsidP="0084261F">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8、</w:t>
      </w:r>
      <w:r w:rsidR="00462692" w:rsidRPr="00DA4AB3">
        <w:rPr>
          <w:rFonts w:asciiTheme="minorEastAsia" w:eastAsiaTheme="minorEastAsia" w:hAnsiTheme="minorEastAsia" w:hint="eastAsia"/>
          <w:b/>
          <w:sz w:val="30"/>
        </w:rPr>
        <w:t>投</w:t>
      </w:r>
      <w:r w:rsidRPr="00DA4AB3">
        <w:rPr>
          <w:rFonts w:asciiTheme="minorEastAsia" w:eastAsiaTheme="minorEastAsia" w:hAnsiTheme="minorEastAsia" w:hint="eastAsia"/>
          <w:b/>
          <w:sz w:val="30"/>
        </w:rPr>
        <w:t>标响应文件</w:t>
      </w:r>
      <w:r w:rsidRPr="00DA4AB3">
        <w:rPr>
          <w:rFonts w:asciiTheme="minorEastAsia" w:eastAsiaTheme="minorEastAsia" w:hAnsiTheme="minorEastAsia" w:hint="eastAsia"/>
          <w:b/>
          <w:sz w:val="30"/>
          <w:szCs w:val="30"/>
        </w:rPr>
        <w:t>的编写</w:t>
      </w:r>
    </w:p>
    <w:p w:rsidR="00115628" w:rsidRPr="00DA4AB3" w:rsidRDefault="00115628" w:rsidP="00462692">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8.1供应商应仔细阅读招标文件，了解招标文件的要求。在完全了解提供服务的技术规范和要求以及商务条件后，编制</w:t>
      </w:r>
      <w:r w:rsidR="00462692" w:rsidRPr="00DA4AB3">
        <w:rPr>
          <w:rFonts w:asciiTheme="minorEastAsia" w:eastAsiaTheme="minorEastAsia" w:hAnsiTheme="minorEastAsia" w:hint="eastAsia"/>
          <w:sz w:val="24"/>
        </w:rPr>
        <w:t>投</w:t>
      </w:r>
      <w:r w:rsidRPr="00DA4AB3">
        <w:rPr>
          <w:rFonts w:asciiTheme="minorEastAsia" w:eastAsiaTheme="minorEastAsia" w:hAnsiTheme="minorEastAsia" w:hint="eastAsia"/>
          <w:sz w:val="24"/>
        </w:rPr>
        <w:t>标响应文件。</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 xml:space="preserve">8.2 </w:t>
      </w:r>
      <w:r w:rsidR="00462692" w:rsidRPr="00DA4AB3">
        <w:rPr>
          <w:rFonts w:asciiTheme="minorEastAsia" w:eastAsiaTheme="minorEastAsia" w:hAnsiTheme="minorEastAsia" w:hint="eastAsia"/>
          <w:b/>
          <w:sz w:val="24"/>
          <w:u w:val="single"/>
        </w:rPr>
        <w:t>投</w:t>
      </w:r>
      <w:r w:rsidRPr="00DA4AB3">
        <w:rPr>
          <w:rFonts w:asciiTheme="minorEastAsia" w:eastAsiaTheme="minorEastAsia" w:hAnsiTheme="minorEastAsia" w:hint="eastAsia"/>
          <w:b/>
          <w:sz w:val="24"/>
          <w:u w:val="single"/>
        </w:rPr>
        <w:t>标响应文件的正本和所有的副本均装订成册。凡修改处（书写应清楚工整）必须加盖供应商公章</w:t>
      </w:r>
      <w:r w:rsidRPr="00DA4AB3">
        <w:rPr>
          <w:rFonts w:asciiTheme="minorEastAsia" w:eastAsiaTheme="minorEastAsia" w:hAnsiTheme="minorEastAsia" w:hint="eastAsia"/>
          <w:b/>
          <w:sz w:val="24"/>
        </w:rPr>
        <w:t>。</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 xml:space="preserve">8.3 </w:t>
      </w:r>
      <w:r w:rsidR="00462692" w:rsidRPr="00DA4AB3">
        <w:rPr>
          <w:rFonts w:asciiTheme="minorEastAsia" w:eastAsiaTheme="minorEastAsia" w:hAnsiTheme="minorEastAsia" w:hint="eastAsia"/>
          <w:b/>
          <w:sz w:val="24"/>
          <w:u w:val="single"/>
        </w:rPr>
        <w:t>投</w:t>
      </w:r>
      <w:r w:rsidRPr="00DA4AB3">
        <w:rPr>
          <w:rFonts w:asciiTheme="minorEastAsia" w:eastAsiaTheme="minorEastAsia" w:hAnsiTheme="minorEastAsia" w:hint="eastAsia"/>
          <w:b/>
          <w:sz w:val="24"/>
          <w:u w:val="single"/>
        </w:rPr>
        <w:t>标响应文件应有供应商法定代表人或其授权委托代理人在规定签章处逐一签署及加盖供应商的公章（副本的签字可以是复印的）</w:t>
      </w:r>
      <w:r w:rsidRPr="00DA4AB3">
        <w:rPr>
          <w:rFonts w:asciiTheme="minorEastAsia" w:eastAsiaTheme="minorEastAsia" w:hAnsiTheme="minorEastAsia" w:hint="eastAsia"/>
          <w:b/>
          <w:sz w:val="24"/>
        </w:rPr>
        <w:t>。</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 xml:space="preserve">8.4 </w:t>
      </w:r>
      <w:r w:rsidR="00462692" w:rsidRPr="00DA4AB3">
        <w:rPr>
          <w:rFonts w:asciiTheme="minorEastAsia" w:eastAsiaTheme="minorEastAsia" w:hAnsiTheme="minorEastAsia" w:hint="eastAsia"/>
          <w:b/>
          <w:sz w:val="24"/>
          <w:u w:val="single"/>
        </w:rPr>
        <w:t>投</w:t>
      </w:r>
      <w:r w:rsidRPr="00DA4AB3">
        <w:rPr>
          <w:rFonts w:asciiTheme="minorEastAsia" w:eastAsiaTheme="minorEastAsia" w:hAnsiTheme="minorEastAsia" w:hint="eastAsia"/>
          <w:b/>
          <w:sz w:val="24"/>
          <w:u w:val="single"/>
        </w:rPr>
        <w:t>标响应文件的份数：一式三份。正本一份，副本二份（正、副本的内容和资料应一致），并在文件右上角注明"正本"、"副本"字样，一旦正本和副本不符，以正本为准</w:t>
      </w:r>
      <w:r w:rsidRPr="00DA4AB3">
        <w:rPr>
          <w:rFonts w:asciiTheme="minorEastAsia" w:eastAsiaTheme="minorEastAsia" w:hAnsiTheme="minorEastAsia" w:hint="eastAsia"/>
          <w:b/>
          <w:sz w:val="24"/>
        </w:rPr>
        <w:t>。</w:t>
      </w:r>
    </w:p>
    <w:p w:rsidR="00A702C5" w:rsidRPr="00DA4AB3" w:rsidRDefault="00115628" w:rsidP="00DA4AB3">
      <w:pPr>
        <w:spacing w:line="400" w:lineRule="exact"/>
        <w:ind w:firstLineChars="200" w:firstLine="482"/>
        <w:rPr>
          <w:rFonts w:asciiTheme="minorEastAsia" w:eastAsiaTheme="minorEastAsia" w:hAnsiTheme="minorEastAsia"/>
          <w:sz w:val="24"/>
        </w:rPr>
      </w:pPr>
      <w:r w:rsidRPr="00DA4AB3">
        <w:rPr>
          <w:rFonts w:asciiTheme="minorEastAsia" w:eastAsiaTheme="minorEastAsia" w:hAnsiTheme="minorEastAsia" w:hint="eastAsia"/>
          <w:b/>
          <w:sz w:val="24"/>
        </w:rPr>
        <w:t>8</w:t>
      </w:r>
      <w:r w:rsidR="00FD6BE2">
        <w:rPr>
          <w:rFonts w:asciiTheme="minorEastAsia" w:eastAsiaTheme="minorEastAsia" w:hAnsiTheme="minorEastAsia" w:hint="eastAsia"/>
          <w:b/>
          <w:sz w:val="24"/>
        </w:rPr>
        <w:t>．</w:t>
      </w:r>
      <w:r w:rsidRPr="00DA4AB3">
        <w:rPr>
          <w:rFonts w:asciiTheme="minorEastAsia" w:eastAsiaTheme="minorEastAsia" w:hAnsiTheme="minorEastAsia" w:hint="eastAsia"/>
          <w:b/>
          <w:sz w:val="24"/>
        </w:rPr>
        <w:t>5</w:t>
      </w:r>
      <w:r w:rsidRPr="00DA4AB3">
        <w:rPr>
          <w:rFonts w:asciiTheme="minorEastAsia" w:eastAsiaTheme="minorEastAsia" w:hAnsiTheme="minorEastAsia" w:hint="eastAsia"/>
          <w:b/>
          <w:sz w:val="24"/>
          <w:u w:val="single"/>
        </w:rPr>
        <w:t>招标响应文件需提供详细的目录，并按顺序编写页码</w:t>
      </w:r>
      <w:r w:rsidRPr="00DA4AB3">
        <w:rPr>
          <w:rFonts w:asciiTheme="minorEastAsia" w:eastAsiaTheme="minorEastAsia" w:hAnsiTheme="minorEastAsia" w:hint="eastAsia"/>
          <w:sz w:val="24"/>
        </w:rPr>
        <w:t>。</w:t>
      </w:r>
    </w:p>
    <w:p w:rsidR="00115628" w:rsidRPr="00DA4AB3" w:rsidRDefault="00115628" w:rsidP="00462692">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9、</w:t>
      </w:r>
      <w:r w:rsidR="00462692" w:rsidRPr="00DA4AB3">
        <w:rPr>
          <w:rFonts w:asciiTheme="minorEastAsia" w:eastAsiaTheme="minorEastAsia" w:hAnsiTheme="minorEastAsia" w:hint="eastAsia"/>
          <w:b/>
          <w:sz w:val="30"/>
        </w:rPr>
        <w:t>投</w:t>
      </w:r>
      <w:r w:rsidRPr="00DA4AB3">
        <w:rPr>
          <w:rFonts w:asciiTheme="minorEastAsia" w:eastAsiaTheme="minorEastAsia" w:hAnsiTheme="minorEastAsia" w:hint="eastAsia"/>
          <w:b/>
          <w:sz w:val="30"/>
        </w:rPr>
        <w:t>标响应语言及度量衡单位</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9.1供应商的</w:t>
      </w:r>
      <w:r w:rsidR="00462692" w:rsidRPr="00DA4AB3">
        <w:rPr>
          <w:rFonts w:asciiTheme="minorEastAsia" w:eastAsiaTheme="minorEastAsia" w:hAnsiTheme="minorEastAsia" w:hint="eastAsia"/>
          <w:sz w:val="24"/>
        </w:rPr>
        <w:t>投</w:t>
      </w:r>
      <w:r w:rsidRPr="00DA4AB3">
        <w:rPr>
          <w:rFonts w:asciiTheme="minorEastAsia" w:eastAsiaTheme="minorEastAsia" w:hAnsiTheme="minorEastAsia" w:hint="eastAsia"/>
          <w:sz w:val="24"/>
        </w:rPr>
        <w:t>标响应文件以及供应商就有关招标的所有来往函电等均应使用中文。</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9.2</w:t>
      </w:r>
      <w:r w:rsidR="00462692" w:rsidRPr="00DA4AB3">
        <w:rPr>
          <w:rFonts w:asciiTheme="minorEastAsia" w:eastAsiaTheme="minorEastAsia" w:hAnsiTheme="minorEastAsia" w:hint="eastAsia"/>
          <w:sz w:val="24"/>
        </w:rPr>
        <w:t>投</w:t>
      </w:r>
      <w:r w:rsidRPr="00DA4AB3">
        <w:rPr>
          <w:rFonts w:asciiTheme="minorEastAsia" w:eastAsiaTheme="minorEastAsia" w:hAnsiTheme="minorEastAsia" w:hint="eastAsia"/>
          <w:sz w:val="24"/>
        </w:rPr>
        <w:t>标响应文件中所使用的计量单位除招标文件中另有特殊规定外，一律使用法定计量单位。</w:t>
      </w:r>
    </w:p>
    <w:p w:rsidR="00115628" w:rsidRPr="00DA4AB3" w:rsidRDefault="00115628" w:rsidP="00462692">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10、</w:t>
      </w:r>
      <w:r w:rsidR="00462692" w:rsidRPr="00DA4AB3">
        <w:rPr>
          <w:rFonts w:asciiTheme="minorEastAsia" w:eastAsiaTheme="minorEastAsia" w:hAnsiTheme="minorEastAsia" w:hint="eastAsia"/>
          <w:b/>
          <w:sz w:val="30"/>
        </w:rPr>
        <w:t>投</w:t>
      </w:r>
      <w:r w:rsidRPr="00DA4AB3">
        <w:rPr>
          <w:rFonts w:asciiTheme="minorEastAsia" w:eastAsiaTheme="minorEastAsia" w:hAnsiTheme="minorEastAsia" w:hint="eastAsia"/>
          <w:b/>
          <w:sz w:val="30"/>
        </w:rPr>
        <w:t>标响应文件构成</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10.1 供应商编写的</w:t>
      </w:r>
      <w:r w:rsidR="00462692" w:rsidRPr="00DA4AB3">
        <w:rPr>
          <w:rFonts w:asciiTheme="minorEastAsia" w:eastAsiaTheme="minorEastAsia" w:hAnsiTheme="minorEastAsia" w:hint="eastAsia"/>
          <w:sz w:val="24"/>
        </w:rPr>
        <w:t>投</w:t>
      </w:r>
      <w:r w:rsidRPr="00DA4AB3">
        <w:rPr>
          <w:rFonts w:asciiTheme="minorEastAsia" w:eastAsiaTheme="minorEastAsia" w:hAnsiTheme="minorEastAsia" w:hint="eastAsia"/>
          <w:sz w:val="24"/>
        </w:rPr>
        <w:t>标响应文件应按照招标文件第五部分</w:t>
      </w:r>
      <w:r w:rsidR="00462692" w:rsidRPr="00DA4AB3">
        <w:rPr>
          <w:rFonts w:asciiTheme="minorEastAsia" w:eastAsiaTheme="minorEastAsia" w:hAnsiTheme="minorEastAsia" w:hint="eastAsia"/>
          <w:sz w:val="24"/>
        </w:rPr>
        <w:t>投</w:t>
      </w:r>
      <w:r w:rsidRPr="00DA4AB3">
        <w:rPr>
          <w:rFonts w:asciiTheme="minorEastAsia" w:eastAsiaTheme="minorEastAsia" w:hAnsiTheme="minorEastAsia" w:hint="eastAsia"/>
          <w:sz w:val="24"/>
        </w:rPr>
        <w:t>标响应文件（格式）的要求编写。</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10.2 供应商应将</w:t>
      </w:r>
      <w:r w:rsidR="00462692" w:rsidRPr="00DA4AB3">
        <w:rPr>
          <w:rFonts w:asciiTheme="minorEastAsia" w:eastAsiaTheme="minorEastAsia" w:hAnsiTheme="minorEastAsia" w:hint="eastAsia"/>
          <w:sz w:val="24"/>
        </w:rPr>
        <w:t>投</w:t>
      </w:r>
      <w:r w:rsidRPr="00DA4AB3">
        <w:rPr>
          <w:rFonts w:asciiTheme="minorEastAsia" w:eastAsiaTheme="minorEastAsia" w:hAnsiTheme="minorEastAsia" w:hint="eastAsia"/>
          <w:sz w:val="24"/>
        </w:rPr>
        <w:t>标响应文件按顺序装订成册，并编制</w:t>
      </w:r>
      <w:r w:rsidR="00462692" w:rsidRPr="00DA4AB3">
        <w:rPr>
          <w:rFonts w:asciiTheme="minorEastAsia" w:eastAsiaTheme="minorEastAsia" w:hAnsiTheme="minorEastAsia" w:hint="eastAsia"/>
          <w:sz w:val="24"/>
        </w:rPr>
        <w:t>投</w:t>
      </w:r>
      <w:r w:rsidRPr="00DA4AB3">
        <w:rPr>
          <w:rFonts w:asciiTheme="minorEastAsia" w:eastAsiaTheme="minorEastAsia" w:hAnsiTheme="minorEastAsia" w:hint="eastAsia"/>
          <w:sz w:val="24"/>
        </w:rPr>
        <w:t>标响应文件资料目录。</w:t>
      </w:r>
    </w:p>
    <w:p w:rsidR="00115628" w:rsidRPr="00DA4AB3" w:rsidRDefault="00115628" w:rsidP="00462692">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11、</w:t>
      </w:r>
      <w:r w:rsidR="00462692" w:rsidRPr="00DA4AB3">
        <w:rPr>
          <w:rFonts w:asciiTheme="minorEastAsia" w:eastAsiaTheme="minorEastAsia" w:hAnsiTheme="minorEastAsia" w:hint="eastAsia"/>
          <w:b/>
          <w:sz w:val="30"/>
        </w:rPr>
        <w:t>投</w:t>
      </w:r>
      <w:r w:rsidRPr="00DA4AB3">
        <w:rPr>
          <w:rFonts w:asciiTheme="minorEastAsia" w:eastAsiaTheme="minorEastAsia" w:hAnsiTheme="minorEastAsia" w:hint="eastAsia"/>
          <w:b/>
          <w:sz w:val="30"/>
        </w:rPr>
        <w:t>标承诺函</w:t>
      </w:r>
    </w:p>
    <w:p w:rsidR="00462692"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11.1 供应商应按照招标文件中提供的“招标承诺函”的格式及要求填写。</w:t>
      </w:r>
    </w:p>
    <w:p w:rsidR="00115628" w:rsidRPr="00DA4AB3" w:rsidRDefault="00115628" w:rsidP="00462692">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12、</w:t>
      </w:r>
      <w:r w:rsidR="00462692" w:rsidRPr="00DA4AB3">
        <w:rPr>
          <w:rFonts w:asciiTheme="minorEastAsia" w:eastAsiaTheme="minorEastAsia" w:hAnsiTheme="minorEastAsia" w:hint="eastAsia"/>
          <w:b/>
          <w:sz w:val="30"/>
        </w:rPr>
        <w:t>投</w:t>
      </w:r>
      <w:r w:rsidRPr="00DA4AB3">
        <w:rPr>
          <w:rFonts w:asciiTheme="minorEastAsia" w:eastAsiaTheme="minorEastAsia" w:hAnsiTheme="minorEastAsia" w:hint="eastAsia"/>
          <w:b/>
          <w:sz w:val="30"/>
        </w:rPr>
        <w:t>标报价</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12.1供应商对所提供服务和货物报价，应报出最具有竞争力的价格，项目总报价中需包括服务和货物本身已支付或将支付的各种税费及其他相关费用。</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lastRenderedPageBreak/>
        <w:t>12.2供应商应按招标文件的要求在招标响应文件里提供投标报价，并根据报价在所附的合适的报价明细表上表明所提供的服务和货物明细报价。</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12.4招标最终报价即为合同签约价。</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12.5最低招标报价不能作为成交的唯一保证。</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FD6BE2">
        <w:rPr>
          <w:rFonts w:asciiTheme="minorEastAsia" w:eastAsiaTheme="minorEastAsia" w:hAnsiTheme="minorEastAsia" w:hint="eastAsia"/>
          <w:sz w:val="24"/>
        </w:rPr>
        <w:t>12.6</w:t>
      </w:r>
      <w:r w:rsidRPr="00BD1C1F">
        <w:rPr>
          <w:rFonts w:asciiTheme="minorEastAsia" w:eastAsiaTheme="minorEastAsia" w:hAnsiTheme="minorEastAsia" w:hint="eastAsia"/>
          <w:sz w:val="24"/>
          <w:highlight w:val="yellow"/>
        </w:rPr>
        <w:t>投标报价应以人民币报价，且不得超过预算价(招标控制价)即：</w:t>
      </w:r>
      <w:r w:rsidR="00BD1C1F" w:rsidRPr="00BD1C1F">
        <w:rPr>
          <w:rFonts w:asciiTheme="minorEastAsia" w:eastAsiaTheme="minorEastAsia" w:hAnsiTheme="minorEastAsia"/>
          <w:sz w:val="24"/>
          <w:highlight w:val="yellow"/>
        </w:rPr>
        <w:t>270236.66</w:t>
      </w:r>
      <w:r w:rsidRPr="00BD1C1F">
        <w:rPr>
          <w:rFonts w:asciiTheme="minorEastAsia" w:eastAsiaTheme="minorEastAsia" w:hAnsiTheme="minorEastAsia"/>
          <w:sz w:val="24"/>
          <w:highlight w:val="yellow"/>
        </w:rPr>
        <w:t>元</w:t>
      </w:r>
      <w:r w:rsidRPr="00BD1C1F">
        <w:rPr>
          <w:rFonts w:asciiTheme="minorEastAsia" w:eastAsiaTheme="minorEastAsia" w:hAnsiTheme="minorEastAsia" w:hint="eastAsia"/>
          <w:sz w:val="24"/>
          <w:highlight w:val="yellow"/>
        </w:rPr>
        <w:t>，若投标报价超过</w:t>
      </w:r>
      <w:r w:rsidR="00BD1C1F" w:rsidRPr="00BD1C1F">
        <w:rPr>
          <w:rFonts w:asciiTheme="minorEastAsia" w:eastAsiaTheme="minorEastAsia" w:hAnsiTheme="minorEastAsia"/>
          <w:sz w:val="24"/>
          <w:highlight w:val="yellow"/>
        </w:rPr>
        <w:t>270236.66</w:t>
      </w:r>
      <w:r w:rsidRPr="00BD1C1F">
        <w:rPr>
          <w:rFonts w:asciiTheme="minorEastAsia" w:eastAsiaTheme="minorEastAsia" w:hAnsiTheme="minorEastAsia" w:hint="eastAsia"/>
          <w:sz w:val="24"/>
          <w:highlight w:val="yellow"/>
        </w:rPr>
        <w:t>元，视为未实质性响应招标文件，按废标处理。</w:t>
      </w:r>
    </w:p>
    <w:p w:rsidR="00115628" w:rsidRPr="00DA4AB3" w:rsidRDefault="00115628" w:rsidP="00462692">
      <w:pPr>
        <w:spacing w:line="400" w:lineRule="exact"/>
        <w:jc w:val="both"/>
        <w:rPr>
          <w:rFonts w:asciiTheme="minorEastAsia" w:eastAsiaTheme="minorEastAsia" w:hAnsiTheme="minorEastAsia"/>
          <w:b/>
          <w:sz w:val="24"/>
        </w:rPr>
      </w:pPr>
      <w:r w:rsidRPr="00DA4AB3">
        <w:rPr>
          <w:rFonts w:asciiTheme="minorEastAsia" w:eastAsiaTheme="minorEastAsia" w:hAnsiTheme="minorEastAsia" w:hint="eastAsia"/>
          <w:b/>
          <w:sz w:val="30"/>
        </w:rPr>
        <w:t>13、技术规格及服务要求的响应</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13.1供应商必须依据招标文件中招标项目要求及技术规格的要求，逐条说明提供的服务和货物要求、运行性能以及适用性。</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13.2供应商必须提交其所提供服务和货物是符合招标文件的技术响应文件。该文件可以是文字资料、系统结构图、数据流图及电子档材料等，并须提供在技术规格中规定的保证服务正常和连续运转期间所需要的专属工具的详细清单。</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13.3技术规格的响应，应对招标文件中的技术规格逐项作出实质性响应，否则该招标响应将被拒绝。</w:t>
      </w:r>
    </w:p>
    <w:p w:rsidR="00462692"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13.4 供应商的服务承诺应按不低于招标文件中服务要求的标准做出响应。</w:t>
      </w:r>
    </w:p>
    <w:p w:rsidR="00115628" w:rsidRPr="00DA4AB3" w:rsidRDefault="00115628" w:rsidP="00462692">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14、供应商资格和能力的证明文件</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14.1供应商应提交证明其有资格参加招标和成交后有能力签订和履行合同的文件，并作为其</w:t>
      </w:r>
      <w:r w:rsidR="00643C9A" w:rsidRPr="00DA4AB3">
        <w:rPr>
          <w:rFonts w:asciiTheme="minorEastAsia" w:eastAsiaTheme="minorEastAsia" w:hAnsiTheme="minorEastAsia" w:hint="eastAsia"/>
          <w:sz w:val="24"/>
        </w:rPr>
        <w:t>投</w:t>
      </w:r>
      <w:r w:rsidRPr="00DA4AB3">
        <w:rPr>
          <w:rFonts w:asciiTheme="minorEastAsia" w:eastAsiaTheme="minorEastAsia" w:hAnsiTheme="minorEastAsia" w:hint="eastAsia"/>
          <w:sz w:val="24"/>
        </w:rPr>
        <w:t>标响应文件的一部分。</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14.2供应商除必须具有履行合同所需提供的服务和货物的能力外，还必须具备相应的后期维护服务、财务、技术支持等各方面的能力。</w:t>
      </w:r>
    </w:p>
    <w:p w:rsidR="00115628" w:rsidRPr="00DA4AB3" w:rsidRDefault="00115628" w:rsidP="00462692">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15、</w:t>
      </w:r>
      <w:r w:rsidR="00462692" w:rsidRPr="00DA4AB3">
        <w:rPr>
          <w:rFonts w:asciiTheme="minorEastAsia" w:eastAsiaTheme="minorEastAsia" w:hAnsiTheme="minorEastAsia" w:hint="eastAsia"/>
          <w:b/>
          <w:sz w:val="30"/>
        </w:rPr>
        <w:t>投</w:t>
      </w:r>
      <w:r w:rsidRPr="00DA4AB3">
        <w:rPr>
          <w:rFonts w:asciiTheme="minorEastAsia" w:eastAsiaTheme="minorEastAsia" w:hAnsiTheme="minorEastAsia" w:hint="eastAsia"/>
          <w:b/>
          <w:sz w:val="30"/>
        </w:rPr>
        <w:t>标响应有效期</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15.1</w:t>
      </w:r>
      <w:r w:rsidR="00462692" w:rsidRPr="00DA4AB3">
        <w:rPr>
          <w:rFonts w:asciiTheme="minorEastAsia" w:eastAsiaTheme="minorEastAsia" w:hAnsiTheme="minorEastAsia" w:hint="eastAsia"/>
          <w:sz w:val="24"/>
        </w:rPr>
        <w:t>投</w:t>
      </w:r>
      <w:r w:rsidRPr="00DA4AB3">
        <w:rPr>
          <w:rFonts w:asciiTheme="minorEastAsia" w:eastAsiaTheme="minorEastAsia" w:hAnsiTheme="minorEastAsia" w:hint="eastAsia"/>
          <w:sz w:val="24"/>
        </w:rPr>
        <w:t>标响应有效期为：招标组织方规定的招标之日起</w:t>
      </w:r>
      <w:r w:rsidRPr="00DA4AB3">
        <w:rPr>
          <w:rFonts w:asciiTheme="minorEastAsia" w:eastAsiaTheme="minorEastAsia" w:hAnsiTheme="minorEastAsia" w:hint="eastAsia"/>
          <w:b/>
          <w:sz w:val="24"/>
        </w:rPr>
        <w:t>45</w:t>
      </w:r>
      <w:r w:rsidRPr="00DA4AB3">
        <w:rPr>
          <w:rFonts w:asciiTheme="minorEastAsia" w:eastAsiaTheme="minorEastAsia" w:hAnsiTheme="minorEastAsia" w:hint="eastAsia"/>
          <w:sz w:val="24"/>
        </w:rPr>
        <w:t>天内有效。供应商一旦领取了本招标文件并参加招标，即被认为接受了招标有效期的约定。</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15.2在特殊情况下，招标组织方于原招标响应有效期满之前，可向供应商提出延长招标响应有效期的要求。这种要求与答复均应采用书面形式（如信件、传真或电报等）。</w:t>
      </w:r>
      <w:r w:rsidRPr="00DA4AB3">
        <w:rPr>
          <w:rFonts w:asciiTheme="minorEastAsia" w:eastAsiaTheme="minorEastAsia" w:hAnsiTheme="minorEastAsia" w:hint="eastAsia"/>
          <w:sz w:val="24"/>
        </w:rPr>
        <w:lastRenderedPageBreak/>
        <w:t>供应商可以拒绝招标组织方的这一要求而放弃招标响应。同意延长的供应商既不能要求也不允许修改其招标响应文件。</w:t>
      </w:r>
      <w:r w:rsidRPr="00DA4AB3">
        <w:rPr>
          <w:rFonts w:asciiTheme="minorEastAsia" w:eastAsiaTheme="minorEastAsia" w:hAnsiTheme="minorEastAsia"/>
          <w:sz w:val="24"/>
        </w:rPr>
        <w:tab/>
      </w:r>
    </w:p>
    <w:p w:rsidR="00A702C5" w:rsidRPr="00DA4AB3" w:rsidRDefault="00115628" w:rsidP="00462692">
      <w:pPr>
        <w:spacing w:line="400" w:lineRule="exact"/>
        <w:ind w:firstLineChars="200" w:firstLine="560"/>
        <w:jc w:val="center"/>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四、</w:t>
      </w:r>
      <w:r w:rsidR="00462692" w:rsidRPr="00DA4AB3">
        <w:rPr>
          <w:rFonts w:asciiTheme="minorEastAsia" w:eastAsiaTheme="minorEastAsia" w:hAnsiTheme="minorEastAsia" w:hint="eastAsia"/>
          <w:sz w:val="28"/>
          <w:szCs w:val="28"/>
        </w:rPr>
        <w:t>投</w:t>
      </w:r>
      <w:r w:rsidRPr="00DA4AB3">
        <w:rPr>
          <w:rFonts w:asciiTheme="minorEastAsia" w:eastAsiaTheme="minorEastAsia" w:hAnsiTheme="minorEastAsia" w:hint="eastAsia"/>
          <w:sz w:val="28"/>
          <w:szCs w:val="28"/>
        </w:rPr>
        <w:t>标响应文件的递交</w:t>
      </w:r>
    </w:p>
    <w:p w:rsidR="00A702C5" w:rsidRPr="00DA4AB3" w:rsidRDefault="00115628" w:rsidP="00462692">
      <w:pPr>
        <w:spacing w:line="400" w:lineRule="exact"/>
        <w:rPr>
          <w:rFonts w:asciiTheme="minorEastAsia" w:eastAsiaTheme="minorEastAsia" w:hAnsiTheme="minorEastAsia"/>
          <w:b/>
          <w:sz w:val="30"/>
        </w:rPr>
      </w:pPr>
      <w:r w:rsidRPr="00DA4AB3">
        <w:rPr>
          <w:rFonts w:asciiTheme="minorEastAsia" w:eastAsiaTheme="minorEastAsia" w:hAnsiTheme="minorEastAsia" w:hint="eastAsia"/>
          <w:b/>
          <w:sz w:val="30"/>
        </w:rPr>
        <w:t>16、</w:t>
      </w:r>
      <w:r w:rsidR="00462692" w:rsidRPr="00DA4AB3">
        <w:rPr>
          <w:rFonts w:asciiTheme="minorEastAsia" w:eastAsiaTheme="minorEastAsia" w:hAnsiTheme="minorEastAsia" w:hint="eastAsia"/>
          <w:b/>
          <w:sz w:val="30"/>
        </w:rPr>
        <w:t>投</w:t>
      </w:r>
      <w:r w:rsidRPr="00DA4AB3">
        <w:rPr>
          <w:rFonts w:asciiTheme="minorEastAsia" w:eastAsiaTheme="minorEastAsia" w:hAnsiTheme="minorEastAsia" w:hint="eastAsia"/>
          <w:b/>
          <w:sz w:val="30"/>
        </w:rPr>
        <w:t>标响应文件的密封和标记</w:t>
      </w:r>
    </w:p>
    <w:p w:rsidR="00A702C5" w:rsidRPr="00FD6BE2" w:rsidRDefault="00115628" w:rsidP="0084261F">
      <w:pPr>
        <w:spacing w:line="400" w:lineRule="exact"/>
        <w:ind w:firstLineChars="200" w:firstLine="480"/>
        <w:rPr>
          <w:rFonts w:asciiTheme="minorEastAsia" w:eastAsiaTheme="minorEastAsia" w:hAnsiTheme="minorEastAsia"/>
          <w:sz w:val="28"/>
          <w:szCs w:val="28"/>
        </w:rPr>
      </w:pPr>
      <w:r w:rsidRPr="00DA4AB3">
        <w:rPr>
          <w:rFonts w:asciiTheme="minorEastAsia" w:eastAsiaTheme="minorEastAsia" w:hAnsiTheme="minorEastAsia" w:hint="eastAsia"/>
          <w:sz w:val="24"/>
          <w:szCs w:val="24"/>
        </w:rPr>
        <w:t>16.</w:t>
      </w:r>
      <w:r w:rsidRPr="00FD6BE2">
        <w:rPr>
          <w:rFonts w:asciiTheme="minorEastAsia" w:eastAsiaTheme="minorEastAsia" w:hAnsiTheme="minorEastAsia" w:hint="eastAsia"/>
          <w:sz w:val="28"/>
          <w:szCs w:val="28"/>
        </w:rPr>
        <w:t>1供应商应将</w:t>
      </w:r>
      <w:r w:rsidR="00462692" w:rsidRPr="00FD6BE2">
        <w:rPr>
          <w:rFonts w:asciiTheme="minorEastAsia" w:eastAsiaTheme="minorEastAsia" w:hAnsiTheme="minorEastAsia" w:hint="eastAsia"/>
          <w:sz w:val="28"/>
          <w:szCs w:val="28"/>
        </w:rPr>
        <w:t>投</w:t>
      </w:r>
      <w:r w:rsidRPr="00FD6BE2">
        <w:rPr>
          <w:rFonts w:asciiTheme="minorEastAsia" w:eastAsiaTheme="minorEastAsia" w:hAnsiTheme="minorEastAsia" w:hint="eastAsia"/>
          <w:sz w:val="28"/>
          <w:szCs w:val="28"/>
        </w:rPr>
        <w:t>标响应文件正本和副本密封，包装物上加盖供应商公章，并注明供应商名称、项目名称、项目编号。</w:t>
      </w:r>
    </w:p>
    <w:p w:rsidR="00A702C5" w:rsidRPr="00DA4AB3" w:rsidRDefault="00115628" w:rsidP="0084261F">
      <w:pPr>
        <w:spacing w:line="400" w:lineRule="exact"/>
        <w:ind w:firstLineChars="200" w:firstLine="48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16.2</w:t>
      </w:r>
      <w:r w:rsidRPr="00DA4AB3">
        <w:rPr>
          <w:rFonts w:asciiTheme="minorEastAsia" w:eastAsiaTheme="minorEastAsia" w:hAnsiTheme="minorEastAsia" w:hint="eastAsia"/>
          <w:sz w:val="24"/>
          <w:szCs w:val="24"/>
          <w:u w:val="single"/>
        </w:rPr>
        <w:t>未密封的</w:t>
      </w:r>
      <w:r w:rsidR="00643C9A" w:rsidRPr="00DA4AB3">
        <w:rPr>
          <w:rFonts w:asciiTheme="minorEastAsia" w:eastAsiaTheme="minorEastAsia" w:hAnsiTheme="minorEastAsia" w:hint="eastAsia"/>
          <w:sz w:val="24"/>
          <w:szCs w:val="24"/>
          <w:u w:val="single"/>
        </w:rPr>
        <w:t>投</w:t>
      </w:r>
      <w:r w:rsidRPr="00DA4AB3">
        <w:rPr>
          <w:rFonts w:asciiTheme="minorEastAsia" w:eastAsiaTheme="minorEastAsia" w:hAnsiTheme="minorEastAsia" w:hint="eastAsia"/>
          <w:sz w:val="24"/>
          <w:szCs w:val="24"/>
          <w:u w:val="single"/>
        </w:rPr>
        <w:t>标响应文件，招标组织方应当拒收</w:t>
      </w:r>
      <w:r w:rsidRPr="00DA4AB3">
        <w:rPr>
          <w:rFonts w:asciiTheme="minorEastAsia" w:eastAsiaTheme="minorEastAsia" w:hAnsiTheme="minorEastAsia" w:hint="eastAsia"/>
          <w:sz w:val="24"/>
          <w:szCs w:val="24"/>
        </w:rPr>
        <w:t>。</w:t>
      </w:r>
    </w:p>
    <w:p w:rsidR="00A702C5" w:rsidRPr="0081092C" w:rsidRDefault="00115628" w:rsidP="0084261F">
      <w:pPr>
        <w:spacing w:line="400" w:lineRule="exact"/>
        <w:ind w:firstLineChars="200" w:firstLine="480"/>
        <w:rPr>
          <w:rFonts w:asciiTheme="minorEastAsia" w:eastAsiaTheme="minorEastAsia" w:hAnsiTheme="minorEastAsia"/>
          <w:sz w:val="28"/>
          <w:szCs w:val="28"/>
        </w:rPr>
      </w:pPr>
      <w:r w:rsidRPr="00DA4AB3">
        <w:rPr>
          <w:rFonts w:asciiTheme="minorEastAsia" w:eastAsiaTheme="minorEastAsia" w:hAnsiTheme="minorEastAsia" w:hint="eastAsia"/>
          <w:sz w:val="24"/>
          <w:szCs w:val="24"/>
        </w:rPr>
        <w:t>16.3</w:t>
      </w:r>
      <w:r w:rsidRPr="0081092C">
        <w:rPr>
          <w:rFonts w:asciiTheme="minorEastAsia" w:eastAsiaTheme="minorEastAsia" w:hAnsiTheme="minorEastAsia" w:hint="eastAsia"/>
          <w:sz w:val="28"/>
          <w:szCs w:val="28"/>
        </w:rPr>
        <w:t>供应商在递交</w:t>
      </w:r>
      <w:r w:rsidR="00643C9A" w:rsidRPr="0081092C">
        <w:rPr>
          <w:rFonts w:asciiTheme="minorEastAsia" w:eastAsiaTheme="minorEastAsia" w:hAnsiTheme="minorEastAsia" w:hint="eastAsia"/>
          <w:sz w:val="28"/>
          <w:szCs w:val="28"/>
        </w:rPr>
        <w:t>投</w:t>
      </w:r>
      <w:r w:rsidRPr="0081092C">
        <w:rPr>
          <w:rFonts w:asciiTheme="minorEastAsia" w:eastAsiaTheme="minorEastAsia" w:hAnsiTheme="minorEastAsia" w:hint="eastAsia"/>
          <w:sz w:val="28"/>
          <w:szCs w:val="28"/>
        </w:rPr>
        <w:t>标响应文件时须由法定代表人或其授权委托代理人出示居民身份证，并填写签到簿。供应商法定代表人或其授权委托代理人未出示居民身份证的，招标组织方拒绝接收其招标响应文件。</w:t>
      </w:r>
    </w:p>
    <w:p w:rsidR="00115628" w:rsidRPr="00DA4AB3" w:rsidRDefault="00115628" w:rsidP="00643C9A">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17、招标响应截止时间</w:t>
      </w:r>
    </w:p>
    <w:p w:rsidR="00115628" w:rsidRPr="0081092C" w:rsidRDefault="00115628" w:rsidP="0084261F">
      <w:pPr>
        <w:spacing w:line="400" w:lineRule="exact"/>
        <w:ind w:firstLineChars="200" w:firstLine="480"/>
        <w:rPr>
          <w:rFonts w:asciiTheme="minorEastAsia" w:eastAsiaTheme="minorEastAsia" w:hAnsiTheme="minorEastAsia"/>
          <w:sz w:val="28"/>
          <w:szCs w:val="28"/>
        </w:rPr>
      </w:pPr>
      <w:r w:rsidRPr="00DA4AB3">
        <w:rPr>
          <w:rFonts w:asciiTheme="minorEastAsia" w:eastAsiaTheme="minorEastAsia" w:hAnsiTheme="minorEastAsia" w:hint="eastAsia"/>
          <w:sz w:val="24"/>
        </w:rPr>
        <w:t>17.1</w:t>
      </w:r>
      <w:r w:rsidRPr="0081092C">
        <w:rPr>
          <w:rFonts w:asciiTheme="minorEastAsia" w:eastAsiaTheme="minorEastAsia" w:hAnsiTheme="minorEastAsia" w:hint="eastAsia"/>
          <w:sz w:val="28"/>
          <w:szCs w:val="28"/>
        </w:rPr>
        <w:t>供应商必须在招标文件规定的招标响应文件提交期间内将响应文件送达招标邀请指定的招标地点。</w:t>
      </w:r>
    </w:p>
    <w:p w:rsidR="00115628" w:rsidRPr="0081092C" w:rsidRDefault="00115628" w:rsidP="0081092C">
      <w:pPr>
        <w:spacing w:line="400" w:lineRule="exact"/>
        <w:ind w:firstLineChars="200" w:firstLine="560"/>
        <w:rPr>
          <w:rFonts w:asciiTheme="minorEastAsia" w:eastAsiaTheme="minorEastAsia" w:hAnsiTheme="minorEastAsia"/>
          <w:sz w:val="28"/>
          <w:szCs w:val="28"/>
        </w:rPr>
      </w:pPr>
      <w:r w:rsidRPr="0081092C">
        <w:rPr>
          <w:rFonts w:asciiTheme="minorEastAsia" w:eastAsiaTheme="minorEastAsia" w:hAnsiTheme="minorEastAsia" w:hint="eastAsia"/>
          <w:sz w:val="28"/>
          <w:szCs w:val="28"/>
        </w:rPr>
        <w:t>17.2在招标截止时间以后送达的</w:t>
      </w:r>
      <w:r w:rsidR="00643C9A" w:rsidRPr="0081092C">
        <w:rPr>
          <w:rFonts w:asciiTheme="minorEastAsia" w:eastAsiaTheme="minorEastAsia" w:hAnsiTheme="minorEastAsia" w:hint="eastAsia"/>
          <w:sz w:val="28"/>
          <w:szCs w:val="28"/>
        </w:rPr>
        <w:t>投</w:t>
      </w:r>
      <w:r w:rsidRPr="0081092C">
        <w:rPr>
          <w:rFonts w:asciiTheme="minorEastAsia" w:eastAsiaTheme="minorEastAsia" w:hAnsiTheme="minorEastAsia" w:hint="eastAsia"/>
          <w:sz w:val="28"/>
          <w:szCs w:val="28"/>
        </w:rPr>
        <w:t>标响应文件，招标组织方拒绝接收。</w:t>
      </w:r>
    </w:p>
    <w:p w:rsidR="00643C9A" w:rsidRPr="0081092C" w:rsidRDefault="00115628" w:rsidP="0081092C">
      <w:pPr>
        <w:spacing w:line="400" w:lineRule="exact"/>
        <w:ind w:firstLineChars="200" w:firstLine="560"/>
        <w:rPr>
          <w:rFonts w:asciiTheme="minorEastAsia" w:eastAsiaTheme="minorEastAsia" w:hAnsiTheme="minorEastAsia"/>
          <w:sz w:val="28"/>
          <w:szCs w:val="28"/>
        </w:rPr>
      </w:pPr>
      <w:r w:rsidRPr="0081092C">
        <w:rPr>
          <w:rFonts w:asciiTheme="minorEastAsia" w:eastAsiaTheme="minorEastAsia" w:hAnsiTheme="minorEastAsia" w:hint="eastAsia"/>
          <w:sz w:val="28"/>
          <w:szCs w:val="28"/>
        </w:rPr>
        <w:t>17.3招标组织方可以通过修改招标文件自行酌情延长招标截止时间，在此情况下，推迟招标截止时间将以书面形式告知所有领取招标文件的收受人。</w:t>
      </w:r>
    </w:p>
    <w:p w:rsidR="00115628" w:rsidRPr="00DA4AB3" w:rsidRDefault="00115628" w:rsidP="00643C9A">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18、招标响应文件的修改和撤回</w:t>
      </w:r>
    </w:p>
    <w:p w:rsidR="00115628" w:rsidRPr="0081092C" w:rsidRDefault="00115628" w:rsidP="0081092C">
      <w:pPr>
        <w:spacing w:line="400" w:lineRule="exact"/>
        <w:ind w:firstLineChars="200" w:firstLine="480"/>
        <w:rPr>
          <w:rFonts w:asciiTheme="minorEastAsia" w:eastAsiaTheme="minorEastAsia" w:hAnsiTheme="minorEastAsia"/>
          <w:sz w:val="28"/>
          <w:szCs w:val="28"/>
        </w:rPr>
      </w:pPr>
      <w:r w:rsidRPr="00DA4AB3">
        <w:rPr>
          <w:rFonts w:asciiTheme="minorEastAsia" w:eastAsiaTheme="minorEastAsia" w:hAnsiTheme="minorEastAsia" w:hint="eastAsia"/>
          <w:sz w:val="24"/>
        </w:rPr>
        <w:t>18.1</w:t>
      </w:r>
      <w:r w:rsidRPr="0081092C">
        <w:rPr>
          <w:rFonts w:asciiTheme="minorEastAsia" w:eastAsiaTheme="minorEastAsia" w:hAnsiTheme="minorEastAsia" w:hint="eastAsia"/>
          <w:sz w:val="28"/>
          <w:szCs w:val="28"/>
        </w:rPr>
        <w:t>供应商在递交招标响应文件截止时间前，可以对所递交的招标响应文件进行补充、修改或者撤回，并书面通知招标组织方。补充、修改的内容应当签署、盖章、密封，包装物上应注明“补充”、“修改”或“撤回”字样。补充、修改的内容作为招标响应文件的组成部分。</w:t>
      </w:r>
    </w:p>
    <w:p w:rsidR="00115628" w:rsidRPr="0081092C" w:rsidRDefault="00115628" w:rsidP="0081092C">
      <w:pPr>
        <w:spacing w:line="400" w:lineRule="exact"/>
        <w:ind w:firstLineChars="200" w:firstLine="560"/>
        <w:rPr>
          <w:rFonts w:asciiTheme="minorEastAsia" w:eastAsiaTheme="minorEastAsia" w:hAnsiTheme="minorEastAsia"/>
          <w:sz w:val="28"/>
          <w:szCs w:val="28"/>
        </w:rPr>
      </w:pPr>
      <w:r w:rsidRPr="0081092C">
        <w:rPr>
          <w:rFonts w:asciiTheme="minorEastAsia" w:eastAsiaTheme="minorEastAsia" w:hAnsiTheme="minorEastAsia" w:hint="eastAsia"/>
          <w:sz w:val="28"/>
          <w:szCs w:val="28"/>
        </w:rPr>
        <w:t>18.2在招标截止时间之后，供应商不得对其招标响应文件作任何补充、修改。</w:t>
      </w:r>
    </w:p>
    <w:p w:rsidR="00A702C5" w:rsidRPr="0081092C" w:rsidRDefault="00115628" w:rsidP="0081092C">
      <w:pPr>
        <w:spacing w:line="400" w:lineRule="exact"/>
        <w:ind w:firstLineChars="200" w:firstLine="560"/>
        <w:rPr>
          <w:rFonts w:asciiTheme="minorEastAsia" w:eastAsiaTheme="minorEastAsia" w:hAnsiTheme="minorEastAsia"/>
          <w:sz w:val="28"/>
          <w:szCs w:val="28"/>
        </w:rPr>
      </w:pPr>
      <w:r w:rsidRPr="0081092C">
        <w:rPr>
          <w:rFonts w:asciiTheme="minorEastAsia" w:eastAsiaTheme="minorEastAsia" w:hAnsiTheme="minorEastAsia" w:hint="eastAsia"/>
          <w:sz w:val="28"/>
          <w:szCs w:val="28"/>
        </w:rPr>
        <w:t>18.3在招标截止时间至招标组织方在招标文件中规定的招标有效期满之间的这段时间内，供应商不得撤回其招标。</w:t>
      </w:r>
    </w:p>
    <w:p w:rsidR="00A702C5" w:rsidRPr="00DA4AB3" w:rsidRDefault="00115628" w:rsidP="00643C9A">
      <w:pPr>
        <w:spacing w:line="400" w:lineRule="exact"/>
        <w:ind w:firstLineChars="200" w:firstLine="560"/>
        <w:jc w:val="center"/>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lastRenderedPageBreak/>
        <w:t>五、招标与评定</w:t>
      </w:r>
    </w:p>
    <w:p w:rsidR="00A702C5" w:rsidRPr="00DA4AB3" w:rsidRDefault="00115628" w:rsidP="00643C9A">
      <w:pPr>
        <w:spacing w:line="400" w:lineRule="exact"/>
        <w:rPr>
          <w:rFonts w:asciiTheme="minorEastAsia" w:eastAsiaTheme="minorEastAsia" w:hAnsiTheme="minorEastAsia"/>
          <w:b/>
          <w:sz w:val="30"/>
        </w:rPr>
      </w:pPr>
      <w:r w:rsidRPr="00DA4AB3">
        <w:rPr>
          <w:rFonts w:asciiTheme="minorEastAsia" w:eastAsiaTheme="minorEastAsia" w:hAnsiTheme="minorEastAsia" w:hint="eastAsia"/>
          <w:b/>
          <w:sz w:val="30"/>
        </w:rPr>
        <w:t>19、招标小组组成及招标文件确认</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szCs w:val="24"/>
        </w:rPr>
        <w:t>19.1招标组织方将在“招标文件”中规定的时间和地点进行招标活动。</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19.2 按照本项目须知条款第19条规定，同意撤回的招标响应文件将不予开封。</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19.3招标时，由供应商或者其推选的代表检查招标响应文件的密封情况，并当众宣读招标顺序号及供应商名称。</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19.4 招标小组由3人或3人以上（单数）的技术、经济等专家组成。</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19.5 招标文件由招标小组确认并出具书面意见。</w:t>
      </w:r>
    </w:p>
    <w:p w:rsidR="00115628" w:rsidRPr="00DA4AB3" w:rsidRDefault="00115628" w:rsidP="00643C9A">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20、招标过程的保密</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20.1招标将采取招标开始后，至向成交的供应商授予合同时止，与审查、澄清、评价和比较招标响应的有关资料以及成交建议等，均不得向供应商以及评定无关的其他人员透露。</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20.2在招标过程中，如果供应商试图在招标响应文件审查、澄清、比较及授予建议等方面向招标组织方或参加招标的人员施加任何影响，都将会导致其响应被拒绝。</w:t>
      </w:r>
    </w:p>
    <w:p w:rsidR="00115628" w:rsidRPr="00DA4AB3" w:rsidRDefault="00115628" w:rsidP="00643C9A">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21、招标响应文件的初审</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21.1招标时，招标小组各成员应当独立对每个供应商的招标响应文件进行评价，并汇总每个供应商的得分。</w:t>
      </w:r>
    </w:p>
    <w:p w:rsidR="00115628" w:rsidRPr="00DA4AB3" w:rsidRDefault="00115628" w:rsidP="0084261F">
      <w:pPr>
        <w:spacing w:line="400" w:lineRule="exact"/>
        <w:ind w:firstLineChars="199" w:firstLine="478"/>
        <w:rPr>
          <w:rFonts w:asciiTheme="minorEastAsia" w:eastAsiaTheme="minorEastAsia" w:hAnsiTheme="minorEastAsia"/>
          <w:sz w:val="24"/>
        </w:rPr>
      </w:pPr>
      <w:r w:rsidRPr="00DA4AB3">
        <w:rPr>
          <w:rFonts w:asciiTheme="minorEastAsia" w:eastAsiaTheme="minorEastAsia" w:hAnsiTheme="minorEastAsia" w:hint="eastAsia"/>
          <w:sz w:val="24"/>
        </w:rPr>
        <w:t>21.2招标小组认为供应商的报价明显低于其他通过符合性审查供应商的报价，有可能影响产品质量或者不能诚信履约的，应当要求其在招标现场合理的时间内提供书面说明，必要时提交相关证明材料；供应商不能证明其报价合理性的，招标小组应当将其作为无效招标处理。</w:t>
      </w:r>
    </w:p>
    <w:p w:rsidR="00115628" w:rsidRPr="00DA4AB3" w:rsidRDefault="00115628" w:rsidP="0084261F">
      <w:pPr>
        <w:spacing w:line="400" w:lineRule="exact"/>
        <w:ind w:firstLineChars="199" w:firstLine="478"/>
        <w:rPr>
          <w:rFonts w:asciiTheme="minorEastAsia" w:eastAsiaTheme="minorEastAsia" w:hAnsiTheme="minorEastAsia"/>
          <w:sz w:val="24"/>
        </w:rPr>
      </w:pPr>
      <w:r w:rsidRPr="00DA4AB3">
        <w:rPr>
          <w:rFonts w:asciiTheme="minorEastAsia" w:eastAsiaTheme="minorEastAsia" w:hAnsiTheme="minorEastAsia" w:hint="eastAsia"/>
          <w:sz w:val="24"/>
        </w:rPr>
        <w:t>21.3招标小组成员对需要共同认定的事项存在争议的，应当按照少数服从多数的原则作出结论。持不同意见的招标小组成员应当在招标报告上签署不同意见及理由，否则视为同意招标报告。</w:t>
      </w:r>
    </w:p>
    <w:p w:rsidR="00115628" w:rsidRPr="00DA4AB3" w:rsidRDefault="00115628" w:rsidP="0084261F">
      <w:pPr>
        <w:spacing w:line="400" w:lineRule="exact"/>
        <w:ind w:firstLineChars="199" w:firstLine="478"/>
        <w:rPr>
          <w:rFonts w:asciiTheme="minorEastAsia" w:eastAsiaTheme="minorEastAsia" w:hAnsiTheme="minorEastAsia"/>
          <w:sz w:val="24"/>
        </w:rPr>
      </w:pPr>
      <w:r w:rsidRPr="00DA4AB3">
        <w:rPr>
          <w:rFonts w:asciiTheme="minorEastAsia" w:eastAsiaTheme="minorEastAsia" w:hAnsiTheme="minorEastAsia" w:hint="eastAsia"/>
          <w:sz w:val="24"/>
        </w:rPr>
        <w:t>21.4招标小组及其成员不得有下列行为：</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（1）确定参与招标至招标结束前私自接触供应商；</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lastRenderedPageBreak/>
        <w:t>（2）接受供应商提出的与招标响应文件不一致的澄清或者说明；</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（3）违反招标纪律发表倾向性意见或者征询采购人的倾向性意见；</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（4）对需要专业判断的主观评审因素协商评分；</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（5）在招标过程中擅离职守，影响招标程序正常进行的；</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（6）记录、复制或者带走任何招标资料；</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（7）其他不遵守招标纪律的行为。</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招标小组成员有上述第一至五项行为之一的，其评审意见无效，并不得获取评审劳务报酬和报销异地评审差旅费。</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21.5招标中因招标小组成员缺席、回避或者健康等特殊原因导致招标小组组成不符合相关法律法规规定的，采购人、招标组织方将依法补足后继续招标，被更换的招标小组成员所作出的招标意见无效。无法及时补足招标小组成员的，采购人、招标组织方将停止招标活动，封存所有招标响应文件和招标资料，重新组建招标小组进行招标，原招标小组所作出的招标意见无效。采购人、招标组织方将变更、重新组建招标小组的情况予以记录，并随采购文件一并存档。</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21.6招标小组发现招标文件存在歧义、重大缺陷导致招标工作无法进行，或者招标文件内容违反国家有关强制性规定的，应当停止招标工作，与采购人、招标组织方沟通并作书面记录。采购人、招标组织方确认后，应当修改招标文件，重新组织采购活动。</w:t>
      </w:r>
    </w:p>
    <w:p w:rsidR="00115628" w:rsidRPr="00DA4AB3" w:rsidRDefault="00115628" w:rsidP="00643C9A">
      <w:pPr>
        <w:spacing w:line="400" w:lineRule="exact"/>
        <w:rPr>
          <w:rFonts w:asciiTheme="minorEastAsia" w:eastAsiaTheme="minorEastAsia" w:hAnsiTheme="minorEastAsia"/>
          <w:b/>
          <w:sz w:val="24"/>
          <w:u w:val="single"/>
        </w:rPr>
      </w:pPr>
      <w:r w:rsidRPr="00DA4AB3">
        <w:rPr>
          <w:rFonts w:asciiTheme="minorEastAsia" w:eastAsiaTheme="minorEastAsia" w:hAnsiTheme="minorEastAsia" w:hint="eastAsia"/>
          <w:b/>
          <w:sz w:val="30"/>
        </w:rPr>
        <w:t>22、招标响应文件的初审</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22.1 招标开始后，招标小组将依法对供应商的资格进行审查。资格审查的内容如下：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3451"/>
        <w:gridCol w:w="5075"/>
      </w:tblGrid>
      <w:tr w:rsidR="00115628" w:rsidRPr="00DA4AB3" w:rsidTr="00A702C5">
        <w:trPr>
          <w:jc w:val="center"/>
        </w:trPr>
        <w:tc>
          <w:tcPr>
            <w:tcW w:w="479" w:type="pct"/>
            <w:vAlign w:val="center"/>
          </w:tcPr>
          <w:p w:rsidR="00115628" w:rsidRPr="00DA4AB3" w:rsidRDefault="00115628" w:rsidP="0084261F">
            <w:pPr>
              <w:spacing w:line="400" w:lineRule="exact"/>
              <w:jc w:val="center"/>
              <w:rPr>
                <w:rFonts w:asciiTheme="minorEastAsia" w:eastAsiaTheme="minorEastAsia" w:hAnsiTheme="minorEastAsia"/>
                <w:b/>
                <w:sz w:val="24"/>
              </w:rPr>
            </w:pPr>
            <w:r w:rsidRPr="00DA4AB3">
              <w:rPr>
                <w:rFonts w:asciiTheme="minorEastAsia" w:eastAsiaTheme="minorEastAsia" w:hAnsiTheme="minorEastAsia" w:hint="eastAsia"/>
                <w:b/>
                <w:sz w:val="24"/>
              </w:rPr>
              <w:t>序号</w:t>
            </w:r>
          </w:p>
        </w:tc>
        <w:tc>
          <w:tcPr>
            <w:tcW w:w="1830" w:type="pct"/>
            <w:vAlign w:val="center"/>
          </w:tcPr>
          <w:p w:rsidR="00115628" w:rsidRPr="00DA4AB3" w:rsidRDefault="00115628" w:rsidP="0084261F">
            <w:pPr>
              <w:spacing w:line="400" w:lineRule="exact"/>
              <w:jc w:val="center"/>
              <w:rPr>
                <w:rFonts w:asciiTheme="minorEastAsia" w:eastAsiaTheme="minorEastAsia" w:hAnsiTheme="minorEastAsia"/>
                <w:b/>
                <w:sz w:val="24"/>
              </w:rPr>
            </w:pPr>
            <w:r w:rsidRPr="00DA4AB3">
              <w:rPr>
                <w:rFonts w:asciiTheme="minorEastAsia" w:eastAsiaTheme="minorEastAsia" w:hAnsiTheme="minorEastAsia" w:hint="eastAsia"/>
                <w:b/>
                <w:sz w:val="24"/>
              </w:rPr>
              <w:t>审查要素</w:t>
            </w:r>
          </w:p>
        </w:tc>
        <w:tc>
          <w:tcPr>
            <w:tcW w:w="2691" w:type="pct"/>
            <w:vAlign w:val="center"/>
          </w:tcPr>
          <w:p w:rsidR="00115628" w:rsidRPr="00DA4AB3" w:rsidRDefault="00115628" w:rsidP="0084261F">
            <w:pPr>
              <w:spacing w:line="400" w:lineRule="exact"/>
              <w:jc w:val="center"/>
              <w:rPr>
                <w:rFonts w:asciiTheme="minorEastAsia" w:eastAsiaTheme="minorEastAsia" w:hAnsiTheme="minorEastAsia"/>
                <w:b/>
                <w:sz w:val="24"/>
              </w:rPr>
            </w:pPr>
            <w:r w:rsidRPr="00DA4AB3">
              <w:rPr>
                <w:rFonts w:asciiTheme="minorEastAsia" w:eastAsiaTheme="minorEastAsia" w:hAnsiTheme="minorEastAsia" w:hint="eastAsia"/>
                <w:b/>
                <w:sz w:val="24"/>
              </w:rPr>
              <w:t>审查内容</w:t>
            </w:r>
          </w:p>
        </w:tc>
      </w:tr>
      <w:tr w:rsidR="00115628" w:rsidRPr="00DA4AB3" w:rsidTr="00A702C5">
        <w:trPr>
          <w:jc w:val="center"/>
        </w:trPr>
        <w:tc>
          <w:tcPr>
            <w:tcW w:w="479" w:type="pct"/>
            <w:vAlign w:val="center"/>
          </w:tcPr>
          <w:p w:rsidR="00115628" w:rsidRPr="00DA4AB3" w:rsidRDefault="00115628" w:rsidP="0084261F">
            <w:pPr>
              <w:spacing w:line="400" w:lineRule="exact"/>
              <w:jc w:val="center"/>
              <w:rPr>
                <w:rFonts w:asciiTheme="minorEastAsia" w:eastAsiaTheme="minorEastAsia" w:hAnsiTheme="minorEastAsia"/>
                <w:sz w:val="24"/>
              </w:rPr>
            </w:pPr>
            <w:r w:rsidRPr="00DA4AB3">
              <w:rPr>
                <w:rFonts w:asciiTheme="minorEastAsia" w:eastAsiaTheme="minorEastAsia" w:hAnsiTheme="minorEastAsia" w:hint="eastAsia"/>
                <w:sz w:val="24"/>
              </w:rPr>
              <w:t>1</w:t>
            </w:r>
          </w:p>
        </w:tc>
        <w:tc>
          <w:tcPr>
            <w:tcW w:w="1830"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具有独立承担民事责任的能力</w:t>
            </w:r>
          </w:p>
        </w:tc>
        <w:tc>
          <w:tcPr>
            <w:tcW w:w="2691"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rPr>
              <w:t>提供法人或者其他组织的营业执照等证明文件</w:t>
            </w:r>
          </w:p>
        </w:tc>
      </w:tr>
      <w:tr w:rsidR="00115628" w:rsidRPr="00DA4AB3" w:rsidTr="00A702C5">
        <w:trPr>
          <w:jc w:val="center"/>
        </w:trPr>
        <w:tc>
          <w:tcPr>
            <w:tcW w:w="479" w:type="pct"/>
            <w:vAlign w:val="center"/>
          </w:tcPr>
          <w:p w:rsidR="00115628" w:rsidRPr="00DA4AB3" w:rsidRDefault="00115628" w:rsidP="0084261F">
            <w:pPr>
              <w:spacing w:line="400" w:lineRule="exact"/>
              <w:jc w:val="center"/>
              <w:rPr>
                <w:rFonts w:asciiTheme="minorEastAsia" w:eastAsiaTheme="minorEastAsia" w:hAnsiTheme="minorEastAsia"/>
                <w:sz w:val="24"/>
              </w:rPr>
            </w:pPr>
            <w:r w:rsidRPr="00DA4AB3">
              <w:rPr>
                <w:rFonts w:asciiTheme="minorEastAsia" w:eastAsiaTheme="minorEastAsia" w:hAnsiTheme="minorEastAsia" w:hint="eastAsia"/>
                <w:sz w:val="24"/>
              </w:rPr>
              <w:t>2</w:t>
            </w:r>
          </w:p>
        </w:tc>
        <w:tc>
          <w:tcPr>
            <w:tcW w:w="1830"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具有良好的商业信誉和健全的财务会计制度</w:t>
            </w:r>
          </w:p>
        </w:tc>
        <w:tc>
          <w:tcPr>
            <w:tcW w:w="2691" w:type="pct"/>
            <w:vAlign w:val="center"/>
          </w:tcPr>
          <w:p w:rsidR="00115628" w:rsidRPr="00DA4AB3" w:rsidRDefault="0081092C" w:rsidP="0084261F">
            <w:pPr>
              <w:pStyle w:val="afff3"/>
              <w:spacing w:line="400" w:lineRule="exact"/>
              <w:rPr>
                <w:rFonts w:asciiTheme="minorEastAsia" w:eastAsiaTheme="minorEastAsia" w:hAnsiTheme="minorEastAsia"/>
              </w:rPr>
            </w:pPr>
            <w:r w:rsidRPr="00085348">
              <w:rPr>
                <w:rFonts w:asciiTheme="minorEastAsia" w:eastAsiaTheme="minorEastAsia" w:hAnsiTheme="minorEastAsia" w:hint="eastAsia"/>
              </w:rPr>
              <w:t>2018</w:t>
            </w:r>
            <w:r w:rsidR="00115628" w:rsidRPr="00085348">
              <w:rPr>
                <w:rFonts w:asciiTheme="minorEastAsia" w:eastAsiaTheme="minorEastAsia" w:hAnsiTheme="minorEastAsia" w:hint="eastAsia"/>
              </w:rPr>
              <w:t>年度</w:t>
            </w:r>
            <w:r w:rsidR="00791AFF" w:rsidRPr="00085348">
              <w:rPr>
                <w:rFonts w:asciiTheme="minorEastAsia" w:eastAsiaTheme="minorEastAsia" w:hAnsiTheme="minorEastAsia" w:hint="eastAsia"/>
              </w:rPr>
              <w:t>以来</w:t>
            </w:r>
            <w:r w:rsidR="00115628" w:rsidRPr="00085348">
              <w:rPr>
                <w:rFonts w:asciiTheme="minorEastAsia" w:eastAsiaTheme="minorEastAsia" w:hAnsiTheme="minorEastAsia" w:hint="eastAsia"/>
              </w:rPr>
              <w:t>财务状况报告或</w:t>
            </w:r>
            <w:r w:rsidR="00115628" w:rsidRPr="00085348">
              <w:rPr>
                <w:rFonts w:asciiTheme="minorEastAsia" w:eastAsiaTheme="minorEastAsia" w:hAnsiTheme="minorEastAsia"/>
              </w:rPr>
              <w:t>银行资信证明</w:t>
            </w:r>
            <w:r w:rsidR="00115628" w:rsidRPr="00085348">
              <w:rPr>
                <w:rFonts w:asciiTheme="minorEastAsia" w:eastAsiaTheme="minorEastAsia" w:hAnsiTheme="minorEastAsia" w:hint="eastAsia"/>
              </w:rPr>
              <w:t>，</w:t>
            </w:r>
            <w:r w:rsidR="00115628" w:rsidRPr="00085348">
              <w:rPr>
                <w:rFonts w:asciiTheme="minorEastAsia" w:eastAsiaTheme="minorEastAsia" w:hAnsiTheme="minorEastAsia"/>
              </w:rPr>
              <w:t>或其他可证明的材料</w:t>
            </w:r>
          </w:p>
          <w:p w:rsidR="00115628" w:rsidRPr="00DA4AB3" w:rsidRDefault="00115628" w:rsidP="0084261F">
            <w:pPr>
              <w:spacing w:line="400" w:lineRule="exact"/>
              <w:ind w:left="420" w:hanging="420"/>
              <w:rPr>
                <w:rFonts w:asciiTheme="minorEastAsia" w:eastAsiaTheme="minorEastAsia" w:hAnsiTheme="minorEastAsia"/>
                <w:sz w:val="24"/>
              </w:rPr>
            </w:pPr>
          </w:p>
        </w:tc>
      </w:tr>
      <w:tr w:rsidR="00115628" w:rsidRPr="00DA4AB3" w:rsidTr="00A702C5">
        <w:trPr>
          <w:jc w:val="center"/>
        </w:trPr>
        <w:tc>
          <w:tcPr>
            <w:tcW w:w="479" w:type="pct"/>
            <w:vAlign w:val="center"/>
          </w:tcPr>
          <w:p w:rsidR="00115628" w:rsidRPr="00DA4AB3" w:rsidRDefault="00115628" w:rsidP="0084261F">
            <w:pPr>
              <w:spacing w:line="400" w:lineRule="exact"/>
              <w:jc w:val="center"/>
              <w:rPr>
                <w:rFonts w:asciiTheme="minorEastAsia" w:eastAsiaTheme="minorEastAsia" w:hAnsiTheme="minorEastAsia"/>
                <w:sz w:val="24"/>
              </w:rPr>
            </w:pPr>
            <w:r w:rsidRPr="00DA4AB3">
              <w:rPr>
                <w:rFonts w:asciiTheme="minorEastAsia" w:eastAsiaTheme="minorEastAsia" w:hAnsiTheme="minorEastAsia" w:hint="eastAsia"/>
                <w:sz w:val="24"/>
              </w:rPr>
              <w:lastRenderedPageBreak/>
              <w:t>3</w:t>
            </w:r>
          </w:p>
        </w:tc>
        <w:tc>
          <w:tcPr>
            <w:tcW w:w="1830"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具有履行合同所必需的设备和专业技术能力</w:t>
            </w:r>
          </w:p>
        </w:tc>
        <w:tc>
          <w:tcPr>
            <w:tcW w:w="2691"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供应商相关信息一览表【见第五部分招标响应文件（格式）】</w:t>
            </w:r>
          </w:p>
        </w:tc>
      </w:tr>
      <w:tr w:rsidR="00115628" w:rsidRPr="00DA4AB3" w:rsidTr="00A702C5">
        <w:trPr>
          <w:jc w:val="center"/>
        </w:trPr>
        <w:tc>
          <w:tcPr>
            <w:tcW w:w="479" w:type="pct"/>
            <w:vAlign w:val="center"/>
          </w:tcPr>
          <w:p w:rsidR="00115628" w:rsidRPr="00DA4AB3" w:rsidRDefault="00115628" w:rsidP="0084261F">
            <w:pPr>
              <w:spacing w:line="400" w:lineRule="exact"/>
              <w:jc w:val="center"/>
              <w:rPr>
                <w:rFonts w:asciiTheme="minorEastAsia" w:eastAsiaTheme="minorEastAsia" w:hAnsiTheme="minorEastAsia"/>
                <w:sz w:val="24"/>
              </w:rPr>
            </w:pPr>
            <w:r w:rsidRPr="00DA4AB3">
              <w:rPr>
                <w:rFonts w:asciiTheme="minorEastAsia" w:eastAsiaTheme="minorEastAsia" w:hAnsiTheme="minorEastAsia" w:hint="eastAsia"/>
                <w:sz w:val="24"/>
              </w:rPr>
              <w:t>4</w:t>
            </w:r>
          </w:p>
        </w:tc>
        <w:tc>
          <w:tcPr>
            <w:tcW w:w="1830"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有依法缴纳税收和社会保障资金的良好记录</w:t>
            </w:r>
          </w:p>
        </w:tc>
        <w:tc>
          <w:tcPr>
            <w:tcW w:w="2691"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提供参加本次政府采购活动前半年内（至少一个月）依法缴纳税收和社会保障资金的相关材料</w:t>
            </w:r>
          </w:p>
        </w:tc>
      </w:tr>
      <w:tr w:rsidR="00115628" w:rsidRPr="00DA4AB3" w:rsidTr="00A702C5">
        <w:trPr>
          <w:jc w:val="center"/>
        </w:trPr>
        <w:tc>
          <w:tcPr>
            <w:tcW w:w="479" w:type="pct"/>
            <w:vAlign w:val="center"/>
          </w:tcPr>
          <w:p w:rsidR="00115628" w:rsidRPr="00DA4AB3" w:rsidRDefault="00115628" w:rsidP="0084261F">
            <w:pPr>
              <w:spacing w:line="400" w:lineRule="exact"/>
              <w:jc w:val="center"/>
              <w:rPr>
                <w:rFonts w:asciiTheme="minorEastAsia" w:eastAsiaTheme="minorEastAsia" w:hAnsiTheme="minorEastAsia"/>
                <w:sz w:val="24"/>
              </w:rPr>
            </w:pPr>
            <w:r w:rsidRPr="00DA4AB3">
              <w:rPr>
                <w:rFonts w:asciiTheme="minorEastAsia" w:eastAsiaTheme="minorEastAsia" w:hAnsiTheme="minorEastAsia" w:hint="eastAsia"/>
                <w:sz w:val="24"/>
              </w:rPr>
              <w:t>5</w:t>
            </w:r>
          </w:p>
        </w:tc>
        <w:tc>
          <w:tcPr>
            <w:tcW w:w="1830"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参加政府采购活动前三年内，在经营活动中没有重大违法记录</w:t>
            </w:r>
          </w:p>
        </w:tc>
        <w:tc>
          <w:tcPr>
            <w:tcW w:w="2691"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招标承诺函【见第五部分招标响应文件（格式）】</w:t>
            </w:r>
          </w:p>
        </w:tc>
      </w:tr>
      <w:tr w:rsidR="00115628" w:rsidRPr="00DA4AB3" w:rsidTr="00A702C5">
        <w:trPr>
          <w:trHeight w:val="944"/>
          <w:jc w:val="center"/>
        </w:trPr>
        <w:tc>
          <w:tcPr>
            <w:tcW w:w="479" w:type="pct"/>
            <w:vAlign w:val="center"/>
          </w:tcPr>
          <w:p w:rsidR="00115628" w:rsidRPr="00DA4AB3" w:rsidRDefault="00115628" w:rsidP="0084261F">
            <w:pPr>
              <w:spacing w:line="400" w:lineRule="exact"/>
              <w:jc w:val="center"/>
              <w:rPr>
                <w:rFonts w:asciiTheme="minorEastAsia" w:eastAsiaTheme="minorEastAsia" w:hAnsiTheme="minorEastAsia"/>
                <w:sz w:val="24"/>
              </w:rPr>
            </w:pPr>
            <w:r w:rsidRPr="00DA4AB3">
              <w:rPr>
                <w:rFonts w:asciiTheme="minorEastAsia" w:eastAsiaTheme="minorEastAsia" w:hAnsiTheme="minorEastAsia" w:hint="eastAsia"/>
                <w:sz w:val="24"/>
              </w:rPr>
              <w:t>6</w:t>
            </w:r>
          </w:p>
        </w:tc>
        <w:tc>
          <w:tcPr>
            <w:tcW w:w="1830"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法律、法规和招标文件规定的其他资格</w:t>
            </w:r>
          </w:p>
        </w:tc>
        <w:tc>
          <w:tcPr>
            <w:tcW w:w="2691" w:type="pct"/>
            <w:vAlign w:val="center"/>
          </w:tcPr>
          <w:p w:rsidR="00115628" w:rsidRPr="00BD1C1F" w:rsidRDefault="00115628" w:rsidP="00DA5EDA">
            <w:pPr>
              <w:spacing w:line="360" w:lineRule="auto"/>
              <w:ind w:firstLineChars="200" w:firstLine="480"/>
              <w:rPr>
                <w:rFonts w:asciiTheme="minorEastAsia" w:eastAsiaTheme="minorEastAsia" w:hAnsiTheme="minorEastAsia"/>
                <w:sz w:val="24"/>
              </w:rPr>
            </w:pPr>
          </w:p>
        </w:tc>
      </w:tr>
    </w:tbl>
    <w:p w:rsidR="00115628" w:rsidRPr="00DA4AB3" w:rsidRDefault="00115628" w:rsidP="0084261F">
      <w:pPr>
        <w:spacing w:line="400" w:lineRule="exact"/>
        <w:rPr>
          <w:rFonts w:asciiTheme="minorEastAsia" w:eastAsiaTheme="minorEastAsia" w:hAnsiTheme="minorEastAsia"/>
          <w:b/>
          <w:sz w:val="10"/>
          <w:szCs w:val="10"/>
        </w:rPr>
      </w:pPr>
    </w:p>
    <w:p w:rsidR="00115628" w:rsidRPr="00DA4AB3" w:rsidRDefault="00115628" w:rsidP="0084261F">
      <w:pPr>
        <w:spacing w:before="260" w:after="260" w:line="400" w:lineRule="exact"/>
        <w:rPr>
          <w:rFonts w:asciiTheme="minorEastAsia" w:eastAsiaTheme="minorEastAsia" w:hAnsiTheme="minorEastAsia"/>
          <w:b/>
          <w:sz w:val="30"/>
        </w:rPr>
      </w:pPr>
      <w:r w:rsidRPr="00DA4AB3">
        <w:rPr>
          <w:rFonts w:asciiTheme="minorEastAsia" w:eastAsiaTheme="minorEastAsia" w:hAnsiTheme="minorEastAsia" w:hint="eastAsia"/>
          <w:b/>
          <w:sz w:val="30"/>
          <w:szCs w:val="30"/>
        </w:rPr>
        <w:t>23.</w:t>
      </w:r>
      <w:r w:rsidRPr="00DA4AB3">
        <w:rPr>
          <w:rFonts w:asciiTheme="minorEastAsia" w:eastAsiaTheme="minorEastAsia" w:hAnsiTheme="minorEastAsia" w:hint="eastAsia"/>
          <w:b/>
          <w:sz w:val="30"/>
        </w:rPr>
        <w:t>供应商符合性审查</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23.1招标小组应当对招标响应文件进行符合性审查，审查内容主要是招标响应文件的有效性、完整性和对招标文件的响应程度，以确定是否满足招标文件的实质性要求。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3451"/>
        <w:gridCol w:w="5075"/>
      </w:tblGrid>
      <w:tr w:rsidR="00115628" w:rsidRPr="00DA4AB3" w:rsidTr="00A702C5">
        <w:trPr>
          <w:jc w:val="center"/>
        </w:trPr>
        <w:tc>
          <w:tcPr>
            <w:tcW w:w="479" w:type="pct"/>
          </w:tcPr>
          <w:p w:rsidR="00115628" w:rsidRPr="00DA4AB3" w:rsidRDefault="00115628" w:rsidP="0084261F">
            <w:pPr>
              <w:spacing w:line="400" w:lineRule="exact"/>
              <w:jc w:val="center"/>
              <w:rPr>
                <w:rFonts w:asciiTheme="minorEastAsia" w:eastAsiaTheme="minorEastAsia" w:hAnsiTheme="minorEastAsia"/>
                <w:b/>
                <w:sz w:val="24"/>
              </w:rPr>
            </w:pPr>
            <w:r w:rsidRPr="00DA4AB3">
              <w:rPr>
                <w:rFonts w:asciiTheme="minorEastAsia" w:eastAsiaTheme="minorEastAsia" w:hAnsiTheme="minorEastAsia" w:hint="eastAsia"/>
                <w:b/>
                <w:sz w:val="24"/>
              </w:rPr>
              <w:t>序号</w:t>
            </w:r>
          </w:p>
        </w:tc>
        <w:tc>
          <w:tcPr>
            <w:tcW w:w="1830" w:type="pct"/>
          </w:tcPr>
          <w:p w:rsidR="00115628" w:rsidRPr="00DA4AB3" w:rsidRDefault="00115628" w:rsidP="0084261F">
            <w:pPr>
              <w:spacing w:line="400" w:lineRule="exact"/>
              <w:jc w:val="center"/>
              <w:rPr>
                <w:rFonts w:asciiTheme="minorEastAsia" w:eastAsiaTheme="minorEastAsia" w:hAnsiTheme="minorEastAsia"/>
                <w:b/>
                <w:sz w:val="24"/>
              </w:rPr>
            </w:pPr>
            <w:r w:rsidRPr="00DA4AB3">
              <w:rPr>
                <w:rFonts w:asciiTheme="minorEastAsia" w:eastAsiaTheme="minorEastAsia" w:hAnsiTheme="minorEastAsia" w:hint="eastAsia"/>
                <w:b/>
                <w:sz w:val="24"/>
              </w:rPr>
              <w:t>审查要素</w:t>
            </w:r>
          </w:p>
        </w:tc>
        <w:tc>
          <w:tcPr>
            <w:tcW w:w="2691" w:type="pct"/>
          </w:tcPr>
          <w:p w:rsidR="00115628" w:rsidRPr="00DA4AB3" w:rsidRDefault="00115628" w:rsidP="0084261F">
            <w:pPr>
              <w:spacing w:line="400" w:lineRule="exact"/>
              <w:jc w:val="center"/>
              <w:rPr>
                <w:rFonts w:asciiTheme="minorEastAsia" w:eastAsiaTheme="minorEastAsia" w:hAnsiTheme="minorEastAsia"/>
                <w:b/>
                <w:sz w:val="24"/>
              </w:rPr>
            </w:pPr>
            <w:r w:rsidRPr="00DA4AB3">
              <w:rPr>
                <w:rFonts w:asciiTheme="minorEastAsia" w:eastAsiaTheme="minorEastAsia" w:hAnsiTheme="minorEastAsia" w:hint="eastAsia"/>
                <w:b/>
                <w:sz w:val="24"/>
              </w:rPr>
              <w:t>审查内容</w:t>
            </w:r>
          </w:p>
        </w:tc>
      </w:tr>
      <w:tr w:rsidR="00115628" w:rsidRPr="00DA4AB3" w:rsidTr="00A702C5">
        <w:trPr>
          <w:jc w:val="center"/>
        </w:trPr>
        <w:tc>
          <w:tcPr>
            <w:tcW w:w="479" w:type="pct"/>
            <w:vMerge w:val="restart"/>
            <w:vAlign w:val="center"/>
          </w:tcPr>
          <w:p w:rsidR="00115628" w:rsidRPr="00DA4AB3" w:rsidRDefault="00115628" w:rsidP="0084261F">
            <w:pPr>
              <w:spacing w:line="400" w:lineRule="exact"/>
              <w:jc w:val="center"/>
              <w:rPr>
                <w:rFonts w:asciiTheme="minorEastAsia" w:eastAsiaTheme="minorEastAsia" w:hAnsiTheme="minorEastAsia"/>
                <w:sz w:val="24"/>
              </w:rPr>
            </w:pPr>
            <w:r w:rsidRPr="00DA4AB3">
              <w:rPr>
                <w:rFonts w:asciiTheme="minorEastAsia" w:eastAsiaTheme="minorEastAsia" w:hAnsiTheme="minorEastAsia" w:hint="eastAsia"/>
                <w:sz w:val="24"/>
              </w:rPr>
              <w:t>1</w:t>
            </w:r>
          </w:p>
        </w:tc>
        <w:tc>
          <w:tcPr>
            <w:tcW w:w="1830" w:type="pct"/>
            <w:vMerge w:val="restar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招标响应文件有效性</w:t>
            </w:r>
          </w:p>
        </w:tc>
        <w:tc>
          <w:tcPr>
            <w:tcW w:w="2691" w:type="pct"/>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招标响应文件签署、盖章（含招标承诺函、法定代表人身份证明书和法人授权委托书）</w:t>
            </w:r>
          </w:p>
        </w:tc>
      </w:tr>
      <w:tr w:rsidR="00115628" w:rsidRPr="00DA4AB3" w:rsidTr="00A702C5">
        <w:trPr>
          <w:jc w:val="center"/>
        </w:trPr>
        <w:tc>
          <w:tcPr>
            <w:tcW w:w="479" w:type="pct"/>
            <w:vMerge/>
            <w:vAlign w:val="center"/>
          </w:tcPr>
          <w:p w:rsidR="00115628" w:rsidRPr="00DA4AB3" w:rsidRDefault="00115628" w:rsidP="0084261F">
            <w:pPr>
              <w:spacing w:line="400" w:lineRule="exact"/>
              <w:jc w:val="center"/>
              <w:rPr>
                <w:rFonts w:asciiTheme="minorEastAsia" w:eastAsiaTheme="minorEastAsia" w:hAnsiTheme="minorEastAsia"/>
                <w:sz w:val="24"/>
              </w:rPr>
            </w:pPr>
          </w:p>
        </w:tc>
        <w:tc>
          <w:tcPr>
            <w:tcW w:w="1830" w:type="pct"/>
            <w:vMerge/>
            <w:vAlign w:val="center"/>
          </w:tcPr>
          <w:p w:rsidR="00115628" w:rsidRPr="00DA4AB3" w:rsidRDefault="00115628" w:rsidP="0084261F">
            <w:pPr>
              <w:spacing w:line="400" w:lineRule="exact"/>
              <w:rPr>
                <w:rFonts w:asciiTheme="minorEastAsia" w:eastAsiaTheme="minorEastAsia" w:hAnsiTheme="minorEastAsia"/>
                <w:sz w:val="24"/>
              </w:rPr>
            </w:pPr>
          </w:p>
        </w:tc>
        <w:tc>
          <w:tcPr>
            <w:tcW w:w="2691" w:type="pct"/>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招标报价</w:t>
            </w:r>
          </w:p>
        </w:tc>
      </w:tr>
      <w:tr w:rsidR="00115628" w:rsidRPr="00DA4AB3" w:rsidTr="00A702C5">
        <w:trPr>
          <w:jc w:val="center"/>
        </w:trPr>
        <w:tc>
          <w:tcPr>
            <w:tcW w:w="479" w:type="pct"/>
            <w:vMerge/>
            <w:vAlign w:val="center"/>
          </w:tcPr>
          <w:p w:rsidR="00115628" w:rsidRPr="00DA4AB3" w:rsidRDefault="00115628" w:rsidP="0084261F">
            <w:pPr>
              <w:spacing w:line="400" w:lineRule="exact"/>
              <w:jc w:val="center"/>
              <w:rPr>
                <w:rFonts w:asciiTheme="minorEastAsia" w:eastAsiaTheme="minorEastAsia" w:hAnsiTheme="minorEastAsia"/>
                <w:sz w:val="24"/>
              </w:rPr>
            </w:pPr>
          </w:p>
        </w:tc>
        <w:tc>
          <w:tcPr>
            <w:tcW w:w="1830" w:type="pct"/>
            <w:vMerge/>
            <w:vAlign w:val="center"/>
          </w:tcPr>
          <w:p w:rsidR="00115628" w:rsidRPr="00DA4AB3" w:rsidRDefault="00115628" w:rsidP="0084261F">
            <w:pPr>
              <w:spacing w:line="400" w:lineRule="exact"/>
              <w:rPr>
                <w:rFonts w:asciiTheme="minorEastAsia" w:eastAsiaTheme="minorEastAsia" w:hAnsiTheme="minorEastAsia"/>
                <w:sz w:val="24"/>
              </w:rPr>
            </w:pPr>
          </w:p>
        </w:tc>
        <w:tc>
          <w:tcPr>
            <w:tcW w:w="2691" w:type="pct"/>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供应商为相关人员缴纳的社保证明材料</w:t>
            </w:r>
          </w:p>
        </w:tc>
      </w:tr>
      <w:tr w:rsidR="00115628" w:rsidRPr="00DA4AB3" w:rsidTr="00A702C5">
        <w:trPr>
          <w:jc w:val="center"/>
        </w:trPr>
        <w:tc>
          <w:tcPr>
            <w:tcW w:w="479" w:type="pct"/>
            <w:vMerge/>
            <w:vAlign w:val="center"/>
          </w:tcPr>
          <w:p w:rsidR="00115628" w:rsidRPr="00DA4AB3" w:rsidRDefault="00115628" w:rsidP="0084261F">
            <w:pPr>
              <w:spacing w:line="400" w:lineRule="exact"/>
              <w:jc w:val="center"/>
              <w:rPr>
                <w:rFonts w:asciiTheme="minorEastAsia" w:eastAsiaTheme="minorEastAsia" w:hAnsiTheme="minorEastAsia"/>
                <w:sz w:val="24"/>
              </w:rPr>
            </w:pPr>
          </w:p>
        </w:tc>
        <w:tc>
          <w:tcPr>
            <w:tcW w:w="1830" w:type="pct"/>
            <w:vMerge/>
            <w:vAlign w:val="center"/>
          </w:tcPr>
          <w:p w:rsidR="00115628" w:rsidRPr="00DA4AB3" w:rsidRDefault="00115628" w:rsidP="0084261F">
            <w:pPr>
              <w:spacing w:line="400" w:lineRule="exact"/>
              <w:rPr>
                <w:rFonts w:asciiTheme="minorEastAsia" w:eastAsiaTheme="minorEastAsia" w:hAnsiTheme="minorEastAsia"/>
                <w:sz w:val="24"/>
              </w:rPr>
            </w:pPr>
          </w:p>
        </w:tc>
        <w:tc>
          <w:tcPr>
            <w:tcW w:w="2691" w:type="pct"/>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无效招标情形的判定和处理</w:t>
            </w:r>
          </w:p>
        </w:tc>
      </w:tr>
      <w:tr w:rsidR="00115628" w:rsidRPr="00DA4AB3" w:rsidTr="00A702C5">
        <w:trPr>
          <w:jc w:val="center"/>
        </w:trPr>
        <w:tc>
          <w:tcPr>
            <w:tcW w:w="479" w:type="pct"/>
            <w:vMerge/>
            <w:vAlign w:val="center"/>
          </w:tcPr>
          <w:p w:rsidR="00115628" w:rsidRPr="00DA4AB3" w:rsidRDefault="00115628" w:rsidP="0084261F">
            <w:pPr>
              <w:spacing w:line="400" w:lineRule="exact"/>
              <w:jc w:val="center"/>
              <w:rPr>
                <w:rFonts w:asciiTheme="minorEastAsia" w:eastAsiaTheme="minorEastAsia" w:hAnsiTheme="minorEastAsia"/>
                <w:sz w:val="24"/>
              </w:rPr>
            </w:pPr>
          </w:p>
        </w:tc>
        <w:tc>
          <w:tcPr>
            <w:tcW w:w="1830" w:type="pct"/>
            <w:vMerge/>
            <w:vAlign w:val="center"/>
          </w:tcPr>
          <w:p w:rsidR="00115628" w:rsidRPr="00DA4AB3" w:rsidRDefault="00115628" w:rsidP="0084261F">
            <w:pPr>
              <w:spacing w:line="400" w:lineRule="exact"/>
              <w:rPr>
                <w:rFonts w:asciiTheme="minorEastAsia" w:eastAsiaTheme="minorEastAsia" w:hAnsiTheme="minorEastAsia"/>
                <w:sz w:val="24"/>
              </w:rPr>
            </w:pPr>
          </w:p>
        </w:tc>
        <w:tc>
          <w:tcPr>
            <w:tcW w:w="2691" w:type="pct"/>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法律、法规和招标文件规定的其他资格证明材料</w:t>
            </w:r>
          </w:p>
        </w:tc>
      </w:tr>
      <w:tr w:rsidR="00115628" w:rsidRPr="00DA4AB3" w:rsidTr="00A702C5">
        <w:trPr>
          <w:jc w:val="center"/>
        </w:trPr>
        <w:tc>
          <w:tcPr>
            <w:tcW w:w="479" w:type="pct"/>
            <w:vAlign w:val="center"/>
          </w:tcPr>
          <w:p w:rsidR="00115628" w:rsidRPr="00DA4AB3" w:rsidRDefault="00115628" w:rsidP="0084261F">
            <w:pPr>
              <w:spacing w:line="400" w:lineRule="exact"/>
              <w:jc w:val="center"/>
              <w:rPr>
                <w:rFonts w:asciiTheme="minorEastAsia" w:eastAsiaTheme="minorEastAsia" w:hAnsiTheme="minorEastAsia"/>
                <w:sz w:val="24"/>
              </w:rPr>
            </w:pPr>
            <w:r w:rsidRPr="00DA4AB3">
              <w:rPr>
                <w:rFonts w:asciiTheme="minorEastAsia" w:eastAsiaTheme="minorEastAsia" w:hAnsiTheme="minorEastAsia" w:hint="eastAsia"/>
                <w:sz w:val="24"/>
              </w:rPr>
              <w:t>2</w:t>
            </w:r>
          </w:p>
        </w:tc>
        <w:tc>
          <w:tcPr>
            <w:tcW w:w="1830"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招标响应文件完整性</w:t>
            </w:r>
          </w:p>
        </w:tc>
        <w:tc>
          <w:tcPr>
            <w:tcW w:w="2691" w:type="pct"/>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招标响应文件内容完整性、齐全性</w:t>
            </w:r>
          </w:p>
        </w:tc>
      </w:tr>
      <w:tr w:rsidR="00115628" w:rsidRPr="00DA4AB3" w:rsidTr="00A702C5">
        <w:trPr>
          <w:trHeight w:val="1424"/>
          <w:jc w:val="center"/>
        </w:trPr>
        <w:tc>
          <w:tcPr>
            <w:tcW w:w="479" w:type="pct"/>
            <w:vAlign w:val="center"/>
          </w:tcPr>
          <w:p w:rsidR="00115628" w:rsidRPr="00DA4AB3" w:rsidRDefault="00115628" w:rsidP="0084261F">
            <w:pPr>
              <w:spacing w:line="400" w:lineRule="exact"/>
              <w:jc w:val="center"/>
              <w:rPr>
                <w:rFonts w:asciiTheme="minorEastAsia" w:eastAsiaTheme="minorEastAsia" w:hAnsiTheme="minorEastAsia"/>
                <w:sz w:val="24"/>
              </w:rPr>
            </w:pPr>
            <w:r w:rsidRPr="00DA4AB3">
              <w:rPr>
                <w:rFonts w:asciiTheme="minorEastAsia" w:eastAsiaTheme="minorEastAsia" w:hAnsiTheme="minorEastAsia" w:hint="eastAsia"/>
                <w:sz w:val="24"/>
              </w:rPr>
              <w:lastRenderedPageBreak/>
              <w:t>3</w:t>
            </w:r>
          </w:p>
        </w:tc>
        <w:tc>
          <w:tcPr>
            <w:tcW w:w="1830"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对招标文件响应程度</w:t>
            </w:r>
          </w:p>
        </w:tc>
        <w:tc>
          <w:tcPr>
            <w:tcW w:w="2691" w:type="pct"/>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审查招标响应文件与招标文件要求的主要条款、条件和技术规格是否相符，是否存在重大偏离或保留。</w:t>
            </w:r>
          </w:p>
        </w:tc>
      </w:tr>
    </w:tbl>
    <w:p w:rsidR="00115628" w:rsidRPr="00DA4AB3" w:rsidRDefault="00115628" w:rsidP="0084261F">
      <w:pPr>
        <w:pStyle w:val="30"/>
        <w:keepNext w:val="0"/>
        <w:keepLines w:val="0"/>
        <w:spacing w:before="0" w:after="0" w:line="400" w:lineRule="exact"/>
        <w:rPr>
          <w:rFonts w:asciiTheme="minorEastAsia" w:eastAsiaTheme="minorEastAsia" w:hAnsiTheme="minorEastAsia"/>
          <w:b w:val="0"/>
          <w:sz w:val="30"/>
          <w:u w:val="single"/>
        </w:rPr>
      </w:pPr>
      <w:bookmarkStart w:id="29" w:name="_Toc536396110"/>
      <w:bookmarkStart w:id="30" w:name="_Toc536398652"/>
      <w:r w:rsidRPr="00DA4AB3">
        <w:rPr>
          <w:rFonts w:asciiTheme="minorEastAsia" w:eastAsiaTheme="minorEastAsia" w:hAnsiTheme="minorEastAsia" w:hint="eastAsia"/>
          <w:b w:val="0"/>
          <w:sz w:val="24"/>
          <w:u w:val="single"/>
        </w:rPr>
        <w:t>审查招标响应文件与招标文件要求的主要条款、条件和技术规格是否相符，是否存在重大偏离或保留。所谓重大偏离或保留系指影响到招标文件规定的供货（或服务）范围、质量和性能的，或者在实质上与招标文件不一致，有限制采购方权利和招标方义务的规定，而纠正这些偏离或保留将会对其他实质上响应招标文件的招标方的竞争地位产生不公正的影响（重大偏离或保留的认定须经招标小组半数以上同意）。招标小组决定招标响应文件的响应性只根据招标响应文件本身的内容，而不寻求外部的证据。</w:t>
      </w:r>
      <w:bookmarkEnd w:id="29"/>
      <w:bookmarkEnd w:id="30"/>
    </w:p>
    <w:p w:rsidR="00115628" w:rsidRPr="00DA4AB3" w:rsidRDefault="00115628" w:rsidP="0084261F">
      <w:pPr>
        <w:spacing w:before="260" w:after="260" w:line="400" w:lineRule="exact"/>
        <w:rPr>
          <w:rFonts w:asciiTheme="minorEastAsia" w:eastAsiaTheme="minorEastAsia" w:hAnsiTheme="minorEastAsia"/>
          <w:b/>
          <w:sz w:val="30"/>
          <w:szCs w:val="30"/>
        </w:rPr>
      </w:pPr>
      <w:r w:rsidRPr="00DA4AB3">
        <w:rPr>
          <w:rFonts w:asciiTheme="minorEastAsia" w:eastAsiaTheme="minorEastAsia" w:hAnsiTheme="minorEastAsia" w:hint="eastAsia"/>
          <w:b/>
          <w:sz w:val="30"/>
          <w:szCs w:val="30"/>
        </w:rPr>
        <w:t>24.无效招标的情形</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 xml:space="preserve">供应商存在下列情况之一的，其招标无效：　</w:t>
      </w:r>
    </w:p>
    <w:p w:rsidR="00115628" w:rsidRPr="00DA4AB3" w:rsidRDefault="00115628" w:rsidP="00DA4AB3">
      <w:pPr>
        <w:spacing w:line="400" w:lineRule="exact"/>
        <w:ind w:firstLineChars="200" w:firstLine="482"/>
        <w:rPr>
          <w:rFonts w:asciiTheme="minorEastAsia" w:eastAsiaTheme="minorEastAsia" w:hAnsiTheme="minorEastAsia"/>
          <w:b/>
          <w:sz w:val="24"/>
        </w:rPr>
      </w:pPr>
      <w:r w:rsidRPr="00DA4AB3">
        <w:rPr>
          <w:rFonts w:asciiTheme="minorEastAsia" w:eastAsiaTheme="minorEastAsia" w:hAnsiTheme="minorEastAsia" w:hint="eastAsia"/>
          <w:b/>
          <w:sz w:val="24"/>
        </w:rPr>
        <w:t>（1）</w:t>
      </w:r>
      <w:r w:rsidRPr="00DA4AB3">
        <w:rPr>
          <w:rFonts w:asciiTheme="minorEastAsia" w:eastAsiaTheme="minorEastAsia" w:hAnsiTheme="minorEastAsia" w:hint="eastAsia"/>
          <w:b/>
          <w:sz w:val="24"/>
          <w:u w:val="single"/>
        </w:rPr>
        <w:t>单位负责人为同一人或者存在直接控股、管理关系的不同供应商参加同一合同项下的政府采购活动的；</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（2）</w:t>
      </w:r>
      <w:r w:rsidRPr="00DA4AB3">
        <w:rPr>
          <w:rFonts w:asciiTheme="minorEastAsia" w:eastAsiaTheme="minorEastAsia" w:hAnsiTheme="minorEastAsia" w:hint="eastAsia"/>
          <w:b/>
          <w:sz w:val="24"/>
          <w:u w:val="single"/>
        </w:rPr>
        <w:t>未按规定由供应商的法定代表人签字或盖章；或其授权委托代理人未按规定签字；或未加盖供应商公章的；或签字人未经法定代表人有效授权委托的；</w:t>
      </w:r>
    </w:p>
    <w:p w:rsidR="00115628" w:rsidRPr="00DA4AB3" w:rsidRDefault="00115628" w:rsidP="00DA4AB3">
      <w:pPr>
        <w:spacing w:line="400" w:lineRule="exact"/>
        <w:ind w:firstLineChars="200" w:firstLine="482"/>
        <w:rPr>
          <w:rFonts w:asciiTheme="minorEastAsia" w:eastAsiaTheme="minorEastAsia" w:hAnsiTheme="minorEastAsia"/>
          <w:b/>
          <w:sz w:val="24"/>
        </w:rPr>
      </w:pPr>
      <w:r w:rsidRPr="00DA4AB3">
        <w:rPr>
          <w:rFonts w:asciiTheme="minorEastAsia" w:eastAsiaTheme="minorEastAsia" w:hAnsiTheme="minorEastAsia" w:hint="eastAsia"/>
          <w:b/>
          <w:sz w:val="24"/>
        </w:rPr>
        <w:t>（3）</w:t>
      </w:r>
      <w:r w:rsidRPr="00DA4AB3">
        <w:rPr>
          <w:rFonts w:asciiTheme="minorEastAsia" w:eastAsiaTheme="minorEastAsia" w:hAnsiTheme="minorEastAsia" w:hint="eastAsia"/>
          <w:b/>
          <w:sz w:val="24"/>
          <w:u w:val="single"/>
        </w:rPr>
        <w:t>供应商存在串通招标情形的；</w:t>
      </w:r>
    </w:p>
    <w:p w:rsidR="00115628" w:rsidRPr="00DA4AB3" w:rsidRDefault="00115628" w:rsidP="00DA4AB3">
      <w:pPr>
        <w:spacing w:line="400" w:lineRule="exact"/>
        <w:ind w:firstLineChars="200" w:firstLine="482"/>
        <w:rPr>
          <w:rFonts w:asciiTheme="minorEastAsia" w:eastAsiaTheme="minorEastAsia" w:hAnsiTheme="minorEastAsia"/>
          <w:b/>
          <w:sz w:val="24"/>
        </w:rPr>
      </w:pPr>
      <w:r w:rsidRPr="00DA4AB3">
        <w:rPr>
          <w:rFonts w:asciiTheme="minorEastAsia" w:eastAsiaTheme="minorEastAsia" w:hAnsiTheme="minorEastAsia" w:hint="eastAsia"/>
          <w:b/>
          <w:sz w:val="24"/>
        </w:rPr>
        <w:t>（4）</w:t>
      </w:r>
      <w:r w:rsidRPr="00DA4AB3">
        <w:rPr>
          <w:rFonts w:asciiTheme="minorEastAsia" w:eastAsiaTheme="minorEastAsia" w:hAnsiTheme="minorEastAsia" w:hint="eastAsia"/>
          <w:b/>
          <w:sz w:val="24"/>
          <w:u w:val="single"/>
        </w:rPr>
        <w:t>不具备招标文件规定的资格要求的；</w:t>
      </w:r>
    </w:p>
    <w:p w:rsidR="00115628" w:rsidRPr="00DA4AB3" w:rsidRDefault="00115628" w:rsidP="00DA4AB3">
      <w:pPr>
        <w:spacing w:line="400" w:lineRule="exact"/>
        <w:ind w:firstLineChars="200" w:firstLine="482"/>
        <w:rPr>
          <w:rFonts w:asciiTheme="minorEastAsia" w:eastAsiaTheme="minorEastAsia" w:hAnsiTheme="minorEastAsia"/>
          <w:b/>
          <w:sz w:val="24"/>
        </w:rPr>
      </w:pPr>
      <w:r w:rsidRPr="00DA4AB3">
        <w:rPr>
          <w:rFonts w:asciiTheme="minorEastAsia" w:eastAsiaTheme="minorEastAsia" w:hAnsiTheme="minorEastAsia" w:hint="eastAsia"/>
          <w:b/>
          <w:sz w:val="24"/>
        </w:rPr>
        <w:t>（5）</w:t>
      </w:r>
      <w:r w:rsidRPr="00DA4AB3">
        <w:rPr>
          <w:rFonts w:asciiTheme="minorEastAsia" w:eastAsiaTheme="minorEastAsia" w:hAnsiTheme="minorEastAsia" w:hint="eastAsia"/>
          <w:b/>
          <w:sz w:val="24"/>
          <w:u w:val="single"/>
        </w:rPr>
        <w:t>报价超过招标文件中规定的预算金额的；</w:t>
      </w:r>
    </w:p>
    <w:p w:rsidR="00115628" w:rsidRPr="00DA4AB3" w:rsidRDefault="00115628" w:rsidP="00DA4AB3">
      <w:pPr>
        <w:spacing w:line="400" w:lineRule="exact"/>
        <w:ind w:firstLineChars="200" w:firstLine="482"/>
        <w:rPr>
          <w:rFonts w:asciiTheme="minorEastAsia" w:eastAsiaTheme="minorEastAsia" w:hAnsiTheme="minorEastAsia"/>
          <w:b/>
          <w:sz w:val="24"/>
        </w:rPr>
      </w:pPr>
      <w:r w:rsidRPr="00DA4AB3">
        <w:rPr>
          <w:rFonts w:asciiTheme="minorEastAsia" w:eastAsiaTheme="minorEastAsia" w:hAnsiTheme="minorEastAsia" w:hint="eastAsia"/>
          <w:b/>
          <w:sz w:val="24"/>
        </w:rPr>
        <w:t>（6）</w:t>
      </w:r>
      <w:r w:rsidRPr="00DA4AB3">
        <w:rPr>
          <w:rFonts w:asciiTheme="minorEastAsia" w:eastAsiaTheme="minorEastAsia" w:hAnsiTheme="minorEastAsia" w:hint="eastAsia"/>
          <w:b/>
          <w:sz w:val="24"/>
          <w:u w:val="single"/>
        </w:rPr>
        <w:t>招标小组认为供应商的报价明显低于其他通过符合性审查供应商的报价，有可能影响产品质量或者不能诚信履约，且不能提供相关材料证明其报价合理性的；</w:t>
      </w:r>
    </w:p>
    <w:p w:rsidR="00115628" w:rsidRPr="00DA4AB3" w:rsidRDefault="00115628" w:rsidP="00DA4AB3">
      <w:pPr>
        <w:spacing w:line="400" w:lineRule="exact"/>
        <w:ind w:firstLineChars="200" w:firstLine="482"/>
        <w:rPr>
          <w:rFonts w:asciiTheme="minorEastAsia" w:eastAsiaTheme="minorEastAsia" w:hAnsiTheme="minorEastAsia"/>
          <w:sz w:val="24"/>
          <w:u w:val="single"/>
        </w:rPr>
      </w:pPr>
      <w:r w:rsidRPr="00DA4AB3">
        <w:rPr>
          <w:rFonts w:asciiTheme="minorEastAsia" w:eastAsiaTheme="minorEastAsia" w:hAnsiTheme="minorEastAsia" w:hint="eastAsia"/>
          <w:b/>
          <w:sz w:val="24"/>
        </w:rPr>
        <w:t>（7）</w:t>
      </w:r>
      <w:r w:rsidRPr="00DA4AB3">
        <w:rPr>
          <w:rFonts w:asciiTheme="minorEastAsia" w:eastAsiaTheme="minorEastAsia" w:hAnsiTheme="minorEastAsia" w:hint="eastAsia"/>
          <w:b/>
          <w:sz w:val="24"/>
          <w:u w:val="single"/>
        </w:rPr>
        <w:t>招标响应文件含有采购人不能接受的附加条件的;</w:t>
      </w:r>
      <w:r w:rsidRPr="00DA4AB3">
        <w:rPr>
          <w:rFonts w:asciiTheme="minorEastAsia" w:eastAsiaTheme="minorEastAsia" w:hAnsiTheme="minorEastAsia" w:hint="eastAsia"/>
          <w:sz w:val="24"/>
          <w:u w:val="single"/>
        </w:rPr>
        <w:t xml:space="preserve"> </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（8）</w:t>
      </w:r>
      <w:r w:rsidRPr="00DA4AB3">
        <w:rPr>
          <w:rFonts w:asciiTheme="minorEastAsia" w:eastAsiaTheme="minorEastAsia" w:hAnsiTheme="minorEastAsia" w:hint="eastAsia"/>
          <w:b/>
          <w:sz w:val="24"/>
          <w:u w:val="single"/>
        </w:rPr>
        <w:t>招标响应文件中提供了虚假或失实资料的</w:t>
      </w:r>
      <w:r w:rsidRPr="00DA4AB3">
        <w:rPr>
          <w:rFonts w:asciiTheme="minorEastAsia" w:eastAsiaTheme="minorEastAsia" w:hAnsiTheme="minorEastAsia" w:hint="eastAsia"/>
          <w:sz w:val="24"/>
        </w:rPr>
        <w:t>；</w:t>
      </w:r>
    </w:p>
    <w:p w:rsidR="00115628" w:rsidRPr="00DA4AB3" w:rsidRDefault="00115628" w:rsidP="00DA4AB3">
      <w:pPr>
        <w:spacing w:line="400" w:lineRule="exact"/>
        <w:ind w:firstLineChars="200" w:firstLine="482"/>
        <w:rPr>
          <w:rFonts w:asciiTheme="minorEastAsia" w:eastAsiaTheme="minorEastAsia" w:hAnsiTheme="minorEastAsia"/>
          <w:sz w:val="24"/>
        </w:rPr>
      </w:pPr>
      <w:r w:rsidRPr="00DA4AB3">
        <w:rPr>
          <w:rFonts w:asciiTheme="minorEastAsia" w:eastAsiaTheme="minorEastAsia" w:hAnsiTheme="minorEastAsia" w:hint="eastAsia"/>
          <w:b/>
          <w:sz w:val="24"/>
        </w:rPr>
        <w:t>（9）</w:t>
      </w:r>
      <w:r w:rsidRPr="00DA4AB3">
        <w:rPr>
          <w:rFonts w:asciiTheme="minorEastAsia" w:eastAsiaTheme="minorEastAsia" w:hAnsiTheme="minorEastAsia" w:hint="eastAsia"/>
          <w:b/>
          <w:sz w:val="24"/>
          <w:u w:val="single"/>
        </w:rPr>
        <w:t>不同供应商的招标响应文件出现了招标小组认为不应当雷同的</w:t>
      </w:r>
      <w:r w:rsidRPr="00DA4AB3">
        <w:rPr>
          <w:rFonts w:asciiTheme="minorEastAsia" w:eastAsiaTheme="minorEastAsia" w:hAnsiTheme="minorEastAsia" w:hint="eastAsia"/>
          <w:sz w:val="24"/>
        </w:rPr>
        <w:t>；</w:t>
      </w:r>
    </w:p>
    <w:p w:rsidR="00115628" w:rsidRPr="00DA4AB3" w:rsidRDefault="00115628" w:rsidP="00DA4AB3">
      <w:pPr>
        <w:spacing w:line="400" w:lineRule="exact"/>
        <w:ind w:firstLineChars="200" w:firstLine="482"/>
        <w:rPr>
          <w:rFonts w:asciiTheme="minorEastAsia" w:eastAsiaTheme="minorEastAsia" w:hAnsiTheme="minorEastAsia"/>
          <w:sz w:val="24"/>
        </w:rPr>
      </w:pPr>
      <w:r w:rsidRPr="00DA4AB3">
        <w:rPr>
          <w:rFonts w:asciiTheme="minorEastAsia" w:eastAsiaTheme="minorEastAsia" w:hAnsiTheme="minorEastAsia" w:hint="eastAsia"/>
          <w:b/>
          <w:sz w:val="24"/>
        </w:rPr>
        <w:t>（10）</w:t>
      </w:r>
      <w:r w:rsidRPr="00DA4AB3">
        <w:rPr>
          <w:rFonts w:asciiTheme="minorEastAsia" w:eastAsiaTheme="minorEastAsia" w:hAnsiTheme="minorEastAsia" w:hint="eastAsia"/>
          <w:b/>
          <w:sz w:val="24"/>
          <w:u w:val="single"/>
        </w:rPr>
        <w:t>不符合法律、法规和招标文件规定的其它实质性条款（须经招标小组半数以上同意）。</w:t>
      </w:r>
    </w:p>
    <w:p w:rsidR="00115628" w:rsidRPr="00DA4AB3" w:rsidRDefault="00115628" w:rsidP="0084261F">
      <w:pPr>
        <w:spacing w:before="260" w:after="260" w:line="400" w:lineRule="exact"/>
        <w:rPr>
          <w:rFonts w:asciiTheme="minorEastAsia" w:eastAsiaTheme="minorEastAsia" w:hAnsiTheme="minorEastAsia"/>
          <w:b/>
          <w:sz w:val="30"/>
          <w:szCs w:val="30"/>
        </w:rPr>
      </w:pPr>
      <w:r w:rsidRPr="00DA4AB3">
        <w:rPr>
          <w:rFonts w:asciiTheme="minorEastAsia" w:eastAsiaTheme="minorEastAsia" w:hAnsiTheme="minorEastAsia" w:hint="eastAsia"/>
          <w:b/>
          <w:sz w:val="30"/>
          <w:szCs w:val="30"/>
        </w:rPr>
        <w:t>25.</w:t>
      </w:r>
      <w:r w:rsidRPr="00DA4AB3">
        <w:rPr>
          <w:rFonts w:asciiTheme="minorEastAsia" w:eastAsiaTheme="minorEastAsia" w:hAnsiTheme="minorEastAsia"/>
          <w:b/>
          <w:sz w:val="30"/>
        </w:rPr>
        <w:t xml:space="preserve"> </w:t>
      </w:r>
      <w:r w:rsidR="00EE56FC">
        <w:rPr>
          <w:rFonts w:asciiTheme="minorEastAsia" w:eastAsiaTheme="minorEastAsia" w:hAnsiTheme="minorEastAsia" w:hint="eastAsia"/>
          <w:b/>
          <w:sz w:val="30"/>
        </w:rPr>
        <w:t>采购</w:t>
      </w:r>
      <w:r w:rsidRPr="00DA4AB3">
        <w:rPr>
          <w:rFonts w:asciiTheme="minorEastAsia" w:eastAsiaTheme="minorEastAsia" w:hAnsiTheme="minorEastAsia" w:hint="eastAsia"/>
          <w:b/>
          <w:sz w:val="30"/>
        </w:rPr>
        <w:t>特殊情况处理</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lastRenderedPageBreak/>
        <w:t>25.1在招标过程中，招标小组可以根据招标文件和招标情况实质性变动采购需求中的技术、服务要求以及合同草案条款，但不得变动招标文件中的其他内容。实质性变动的内容，须经采购人代表书面确认后进行。根据招标文件和招标情况作出的实质性变动是招标文件的有效组成部分，招标小组将及时以书面形式同时通知所有参加招标的供应商。供应商应当按照招标文件的变动情况和招标小组的要求重新提交响应文件，并由其法定代表人或授权委托代理人签字或者加盖公章。由授权委托代理人签字的，应当附法定代表人授权书。</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25.2已提交响应文件的供应商，由于招标小组实质性变动采购需求中的技术、服务要求以及合同草案条款，在提交最后报价之前，可以根据招标情况退出招标。</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25.3</w:t>
      </w:r>
      <w:r w:rsidRPr="00DA4AB3">
        <w:rPr>
          <w:rFonts w:asciiTheme="minorEastAsia" w:eastAsiaTheme="minorEastAsia" w:hAnsiTheme="minorEastAsia"/>
          <w:sz w:val="24"/>
        </w:rPr>
        <w:t>出现下列情形之一的，应当终止</w:t>
      </w:r>
      <w:r w:rsidR="00EE56FC">
        <w:rPr>
          <w:rFonts w:asciiTheme="minorEastAsia" w:eastAsiaTheme="minorEastAsia" w:hAnsiTheme="minorEastAsia" w:hint="eastAsia"/>
          <w:sz w:val="24"/>
        </w:rPr>
        <w:t xml:space="preserve"> </w:t>
      </w:r>
      <w:r w:rsidRPr="00DA4AB3">
        <w:rPr>
          <w:rFonts w:asciiTheme="minorEastAsia" w:eastAsiaTheme="minorEastAsia" w:hAnsiTheme="minorEastAsia"/>
          <w:sz w:val="24"/>
        </w:rPr>
        <w:t>采购活动，发布项目终止原因，重新开展采购活动：</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w:t>
      </w:r>
      <w:r w:rsidRPr="00DA4AB3">
        <w:rPr>
          <w:rFonts w:asciiTheme="minorEastAsia" w:eastAsiaTheme="minorEastAsia" w:hAnsiTheme="minorEastAsia"/>
          <w:sz w:val="24"/>
        </w:rPr>
        <w:t>因情况变化，不再符合规定的</w:t>
      </w:r>
      <w:r w:rsidR="00EE56FC">
        <w:rPr>
          <w:rFonts w:asciiTheme="minorEastAsia" w:eastAsiaTheme="minorEastAsia" w:hAnsiTheme="minorEastAsia" w:hint="eastAsia"/>
          <w:sz w:val="24"/>
        </w:rPr>
        <w:t xml:space="preserve"> </w:t>
      </w:r>
      <w:r w:rsidRPr="00DA4AB3">
        <w:rPr>
          <w:rFonts w:asciiTheme="minorEastAsia" w:eastAsiaTheme="minorEastAsia" w:hAnsiTheme="minorEastAsia"/>
          <w:sz w:val="24"/>
        </w:rPr>
        <w:t>采购方式适用情形的；</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w:t>
      </w:r>
      <w:r w:rsidRPr="00DA4AB3">
        <w:rPr>
          <w:rFonts w:asciiTheme="minorEastAsia" w:eastAsiaTheme="minorEastAsia" w:hAnsiTheme="minorEastAsia"/>
          <w:sz w:val="24"/>
        </w:rPr>
        <w:t>出现影响采购公正的违法、违规行为的；</w:t>
      </w:r>
    </w:p>
    <w:p w:rsidR="00115628" w:rsidRPr="00DA4AB3" w:rsidRDefault="00115628" w:rsidP="0084261F">
      <w:pPr>
        <w:pStyle w:val="afff"/>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szCs w:val="24"/>
        </w:rPr>
        <w:t>（3）</w:t>
      </w:r>
      <w:r w:rsidRPr="00DA4AB3">
        <w:rPr>
          <w:rFonts w:asciiTheme="minorEastAsia" w:eastAsiaTheme="minorEastAsia" w:hAnsiTheme="minorEastAsia"/>
          <w:sz w:val="24"/>
          <w:szCs w:val="24"/>
        </w:rPr>
        <w:t>在采购过程中符合</w:t>
      </w:r>
      <w:r w:rsidRPr="00DA4AB3">
        <w:rPr>
          <w:rFonts w:asciiTheme="minorEastAsia" w:eastAsiaTheme="minorEastAsia" w:hAnsiTheme="minorEastAsia" w:hint="eastAsia"/>
          <w:sz w:val="24"/>
          <w:szCs w:val="24"/>
        </w:rPr>
        <w:t>招标</w:t>
      </w:r>
      <w:r w:rsidRPr="00DA4AB3">
        <w:rPr>
          <w:rFonts w:asciiTheme="minorEastAsia" w:eastAsiaTheme="minorEastAsia" w:hAnsiTheme="minorEastAsia"/>
          <w:sz w:val="24"/>
          <w:szCs w:val="24"/>
        </w:rPr>
        <w:t>要求的供应商或者报价未超过采购预算的供应商不足3家的</w:t>
      </w:r>
      <w:r w:rsidRPr="00DA4AB3">
        <w:rPr>
          <w:rFonts w:asciiTheme="minorEastAsia" w:eastAsiaTheme="minorEastAsia" w:hAnsiTheme="minorEastAsia" w:hint="eastAsia"/>
          <w:sz w:val="24"/>
          <w:szCs w:val="24"/>
        </w:rPr>
        <w:t>。</w:t>
      </w:r>
    </w:p>
    <w:p w:rsidR="00115628" w:rsidRPr="00DA4AB3" w:rsidRDefault="00115628" w:rsidP="0084261F">
      <w:pPr>
        <w:spacing w:before="260" w:after="260" w:line="400" w:lineRule="exact"/>
        <w:rPr>
          <w:rFonts w:asciiTheme="minorEastAsia" w:eastAsiaTheme="minorEastAsia" w:hAnsiTheme="minorEastAsia"/>
          <w:b/>
          <w:sz w:val="30"/>
          <w:szCs w:val="30"/>
        </w:rPr>
      </w:pPr>
      <w:r w:rsidRPr="00DA4AB3">
        <w:rPr>
          <w:rFonts w:asciiTheme="minorEastAsia" w:eastAsiaTheme="minorEastAsia" w:hAnsiTheme="minorEastAsia" w:hint="eastAsia"/>
          <w:b/>
          <w:sz w:val="30"/>
          <w:szCs w:val="30"/>
        </w:rPr>
        <w:t>26.串通招标的情形</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有下列情形之一的，视为供应商串通招标，招标无效：</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（1）</w:t>
      </w:r>
      <w:r w:rsidRPr="00DA4AB3">
        <w:rPr>
          <w:rFonts w:asciiTheme="minorEastAsia" w:eastAsiaTheme="minorEastAsia" w:hAnsiTheme="minorEastAsia" w:hint="eastAsia"/>
          <w:b/>
          <w:sz w:val="24"/>
          <w:u w:val="single"/>
        </w:rPr>
        <w:t>不同供应商的招标响应文件由同一单位或者个人编制；</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（2）</w:t>
      </w:r>
      <w:r w:rsidRPr="00DA4AB3">
        <w:rPr>
          <w:rFonts w:asciiTheme="minorEastAsia" w:eastAsiaTheme="minorEastAsia" w:hAnsiTheme="minorEastAsia" w:hint="eastAsia"/>
          <w:b/>
          <w:sz w:val="24"/>
          <w:u w:val="single"/>
        </w:rPr>
        <w:t>不同供应商委托同一单位或者个人办理招标事宜；</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（3）</w:t>
      </w:r>
      <w:r w:rsidRPr="00DA4AB3">
        <w:rPr>
          <w:rFonts w:asciiTheme="minorEastAsia" w:eastAsiaTheme="minorEastAsia" w:hAnsiTheme="minorEastAsia" w:hint="eastAsia"/>
          <w:b/>
          <w:sz w:val="24"/>
          <w:u w:val="single"/>
        </w:rPr>
        <w:t>不同供应商的招标响应文件载明的项目管理成员或者联系人员为同一人；</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（4）</w:t>
      </w:r>
      <w:r w:rsidRPr="00DA4AB3">
        <w:rPr>
          <w:rFonts w:asciiTheme="minorEastAsia" w:eastAsiaTheme="minorEastAsia" w:hAnsiTheme="minorEastAsia" w:hint="eastAsia"/>
          <w:b/>
          <w:sz w:val="24"/>
          <w:u w:val="single"/>
        </w:rPr>
        <w:t>不同供应商的招标响应文件异常一致或者招标报价呈规律性差异；</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（5）</w:t>
      </w:r>
      <w:r w:rsidRPr="00DA4AB3">
        <w:rPr>
          <w:rFonts w:asciiTheme="minorEastAsia" w:eastAsiaTheme="minorEastAsia" w:hAnsiTheme="minorEastAsia" w:hint="eastAsia"/>
          <w:b/>
          <w:sz w:val="24"/>
          <w:u w:val="single"/>
        </w:rPr>
        <w:t>不同供应商的招标响应文件相互混装；</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（6）</w:t>
      </w:r>
      <w:r w:rsidRPr="00DA4AB3">
        <w:rPr>
          <w:rFonts w:asciiTheme="minorEastAsia" w:eastAsiaTheme="minorEastAsia" w:hAnsiTheme="minorEastAsia" w:hint="eastAsia"/>
          <w:b/>
          <w:sz w:val="24"/>
          <w:u w:val="single"/>
        </w:rPr>
        <w:t>不同供应商的招标保证金从同一单位或者个人的账户转出。</w:t>
      </w:r>
    </w:p>
    <w:p w:rsidR="00115628" w:rsidRPr="00DA4AB3" w:rsidRDefault="00115628" w:rsidP="0084261F">
      <w:pPr>
        <w:spacing w:before="260" w:after="260" w:line="400" w:lineRule="exact"/>
        <w:rPr>
          <w:rFonts w:asciiTheme="minorEastAsia" w:eastAsiaTheme="minorEastAsia" w:hAnsiTheme="minorEastAsia"/>
          <w:b/>
          <w:sz w:val="30"/>
          <w:szCs w:val="30"/>
        </w:rPr>
      </w:pPr>
      <w:r w:rsidRPr="00DA4AB3">
        <w:rPr>
          <w:rFonts w:asciiTheme="minorEastAsia" w:eastAsiaTheme="minorEastAsia" w:hAnsiTheme="minorEastAsia" w:hint="eastAsia"/>
          <w:b/>
          <w:sz w:val="30"/>
          <w:szCs w:val="30"/>
        </w:rPr>
        <w:t>27.招标响应文件的澄清</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lastRenderedPageBreak/>
        <w:t>27.1对于招标响应文件中含义不明确、同类问题表述不一致或者有明显文字和计算错误的内容，招标小组应当以书面形式要求供应商作出必要的澄清、说明或者补正。</w:t>
      </w:r>
    </w:p>
    <w:p w:rsidR="00115628" w:rsidRPr="00DA4AB3" w:rsidRDefault="00115628" w:rsidP="0084261F">
      <w:pPr>
        <w:spacing w:line="400" w:lineRule="exact"/>
        <w:ind w:firstLineChars="200" w:firstLine="480"/>
        <w:rPr>
          <w:rFonts w:asciiTheme="minorEastAsia" w:eastAsiaTheme="minorEastAsia" w:hAnsiTheme="minorEastAsia"/>
          <w:b/>
          <w:sz w:val="24"/>
          <w:u w:val="single"/>
        </w:rPr>
      </w:pPr>
      <w:r w:rsidRPr="00DA4AB3">
        <w:rPr>
          <w:rFonts w:asciiTheme="minorEastAsia" w:eastAsiaTheme="minorEastAsia" w:hAnsiTheme="minorEastAsia" w:hint="eastAsia"/>
          <w:sz w:val="24"/>
        </w:rPr>
        <w:t>27.2供应商的澄清、说明或者补正应当采用书面形式，并加盖公章，或者由法定代表人或其授权委托代理人签字。供应商的澄清、说明或者补正不得超出招标响应文件的范围或者改变招标响应文件的实质性内容。</w:t>
      </w:r>
    </w:p>
    <w:p w:rsidR="0090222A" w:rsidRPr="00DA4AB3" w:rsidRDefault="00115628" w:rsidP="0084261F">
      <w:pPr>
        <w:tabs>
          <w:tab w:val="left" w:pos="7671"/>
        </w:tabs>
        <w:spacing w:line="400" w:lineRule="exact"/>
        <w:rPr>
          <w:rFonts w:asciiTheme="minorEastAsia" w:eastAsiaTheme="minorEastAsia" w:hAnsiTheme="minorEastAsia"/>
          <w:b/>
          <w:sz w:val="30"/>
          <w:szCs w:val="30"/>
        </w:rPr>
      </w:pPr>
      <w:r w:rsidRPr="00DA4AB3">
        <w:rPr>
          <w:rFonts w:asciiTheme="minorEastAsia" w:eastAsiaTheme="minorEastAsia" w:hAnsiTheme="minorEastAsia" w:hint="eastAsia"/>
          <w:b/>
          <w:sz w:val="30"/>
          <w:szCs w:val="30"/>
        </w:rPr>
        <w:t>28、招标响应文件的</w:t>
      </w:r>
      <w:r w:rsidR="0090222A" w:rsidRPr="00DA4AB3">
        <w:rPr>
          <w:rFonts w:asciiTheme="minorEastAsia" w:eastAsiaTheme="minorEastAsia" w:hAnsiTheme="minorEastAsia" w:hint="eastAsia"/>
          <w:b/>
          <w:sz w:val="30"/>
          <w:szCs w:val="30"/>
        </w:rPr>
        <w:t>评标方法</w:t>
      </w:r>
    </w:p>
    <w:p w:rsidR="0090222A" w:rsidRPr="00DA4AB3" w:rsidRDefault="0090222A" w:rsidP="0084261F">
      <w:pPr>
        <w:tabs>
          <w:tab w:val="left" w:pos="7671"/>
        </w:tabs>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28.1评标、定标办法：采用最低价中标法。即在审计部门审定的最高限价基础上，最低价中标。</w:t>
      </w:r>
    </w:p>
    <w:p w:rsidR="00115628" w:rsidRPr="00DA4AB3" w:rsidRDefault="00115628" w:rsidP="0084261F">
      <w:pPr>
        <w:spacing w:before="260" w:after="260" w:line="400" w:lineRule="exact"/>
        <w:rPr>
          <w:rFonts w:asciiTheme="minorEastAsia" w:eastAsiaTheme="minorEastAsia" w:hAnsiTheme="minorEastAsia"/>
          <w:b/>
          <w:sz w:val="30"/>
          <w:szCs w:val="30"/>
        </w:rPr>
      </w:pPr>
      <w:r w:rsidRPr="00DA4AB3">
        <w:rPr>
          <w:rFonts w:asciiTheme="minorEastAsia" w:eastAsiaTheme="minorEastAsia" w:hAnsiTheme="minorEastAsia" w:hint="eastAsia"/>
          <w:b/>
          <w:sz w:val="30"/>
          <w:szCs w:val="30"/>
        </w:rPr>
        <w:t>29.允许修改招标结果的情形</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29.1招标结果汇总完成后，除下列情形外，任何人不得修改招标结果：</w:t>
      </w:r>
    </w:p>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 xml:space="preserve">　　 （1）分值汇总计算错误的；</w:t>
      </w:r>
    </w:p>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 xml:space="preserve">　　 （2）分项评分超出评分标准范围的；</w:t>
      </w:r>
    </w:p>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 xml:space="preserve">　　 （3）招标小组成员对客观评审因素评分不一致的；</w:t>
      </w:r>
    </w:p>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 xml:space="preserve">　　 （4）经招标小组认定评分畸高、畸低的。</w:t>
      </w:r>
    </w:p>
    <w:p w:rsidR="00115628" w:rsidRPr="00DA4AB3" w:rsidRDefault="00115628" w:rsidP="0084261F">
      <w:pPr>
        <w:spacing w:line="400" w:lineRule="exact"/>
        <w:ind w:firstLine="480"/>
        <w:rPr>
          <w:rFonts w:asciiTheme="minorEastAsia" w:eastAsiaTheme="minorEastAsia" w:hAnsiTheme="minorEastAsia"/>
          <w:sz w:val="24"/>
        </w:rPr>
      </w:pPr>
      <w:r w:rsidRPr="00DA4AB3">
        <w:rPr>
          <w:rFonts w:asciiTheme="minorEastAsia" w:eastAsiaTheme="minorEastAsia" w:hAnsiTheme="minorEastAsia" w:hint="eastAsia"/>
          <w:sz w:val="24"/>
        </w:rPr>
        <w:t>招标报告签署前，经复核发现存在以上情形之一的，招标小组应当当场修改招标结果，并在招标报告中记载；招标报告签署后，采购人或者采购代理机构发现存在以上情形之一的，应当组织原招标小组进行重新评审，重新评审改变招标结果的，书面报告主管部门。</w:t>
      </w:r>
    </w:p>
    <w:p w:rsidR="00115628" w:rsidRPr="00DA4AB3" w:rsidRDefault="00115628" w:rsidP="0084261F">
      <w:pPr>
        <w:spacing w:before="260" w:after="260" w:line="400" w:lineRule="exact"/>
        <w:rPr>
          <w:rFonts w:asciiTheme="minorEastAsia" w:eastAsiaTheme="minorEastAsia" w:hAnsiTheme="minorEastAsia"/>
          <w:b/>
          <w:sz w:val="30"/>
          <w:szCs w:val="30"/>
        </w:rPr>
      </w:pPr>
      <w:r w:rsidRPr="00DA4AB3">
        <w:rPr>
          <w:rFonts w:asciiTheme="minorEastAsia" w:eastAsiaTheme="minorEastAsia" w:hAnsiTheme="minorEastAsia" w:hint="eastAsia"/>
          <w:b/>
          <w:sz w:val="30"/>
          <w:szCs w:val="30"/>
        </w:rPr>
        <w:t>30.推荐和确定成交供应商</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30.1 招标小组将根据招标结果向采购人推荐出成交供应商。</w:t>
      </w:r>
    </w:p>
    <w:p w:rsidR="00A702C5"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30.2 采购人根据招标小组的推荐最终确定成交供应商。</w:t>
      </w:r>
    </w:p>
    <w:p w:rsidR="009A6767" w:rsidRPr="00DA4AB3" w:rsidRDefault="009A6767" w:rsidP="0084261F">
      <w:pPr>
        <w:spacing w:line="400" w:lineRule="exact"/>
        <w:ind w:firstLineChars="200" w:firstLine="480"/>
        <w:rPr>
          <w:rFonts w:asciiTheme="minorEastAsia" w:eastAsiaTheme="minorEastAsia" w:hAnsiTheme="minorEastAsia"/>
          <w:sz w:val="24"/>
        </w:rPr>
      </w:pPr>
    </w:p>
    <w:p w:rsidR="00A702C5" w:rsidRPr="00DA4AB3" w:rsidRDefault="00115628" w:rsidP="00643C9A">
      <w:pPr>
        <w:spacing w:line="400" w:lineRule="exact"/>
        <w:ind w:firstLineChars="200" w:firstLine="560"/>
        <w:jc w:val="center"/>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六、授予合同</w:t>
      </w:r>
    </w:p>
    <w:p w:rsidR="00115628" w:rsidRPr="00DA4AB3" w:rsidRDefault="00115628" w:rsidP="00643C9A">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31.招标组织方接受和拒绝任何或所有招标的权利</w:t>
      </w:r>
    </w:p>
    <w:p w:rsidR="00A702C5" w:rsidRPr="00DA4AB3" w:rsidRDefault="009A6767" w:rsidP="0084261F">
      <w:pPr>
        <w:spacing w:line="400" w:lineRule="exact"/>
        <w:ind w:left="1" w:firstLineChars="199" w:firstLine="478"/>
        <w:rPr>
          <w:rFonts w:asciiTheme="minorEastAsia" w:eastAsiaTheme="minorEastAsia" w:hAnsiTheme="minorEastAsia"/>
          <w:sz w:val="24"/>
        </w:rPr>
      </w:pPr>
      <w:r>
        <w:rPr>
          <w:rFonts w:asciiTheme="minorEastAsia" w:eastAsiaTheme="minorEastAsia" w:hAnsiTheme="minorEastAsia" w:hint="eastAsia"/>
          <w:sz w:val="24"/>
        </w:rPr>
        <w:lastRenderedPageBreak/>
        <w:t>31</w:t>
      </w:r>
      <w:r w:rsidR="00115628" w:rsidRPr="00DA4AB3">
        <w:rPr>
          <w:rFonts w:asciiTheme="minorEastAsia" w:eastAsiaTheme="minorEastAsia" w:hAnsiTheme="minorEastAsia" w:hint="eastAsia"/>
          <w:sz w:val="24"/>
        </w:rPr>
        <w:t>.1 为维护国家和社会公共利益，招标组织方保留在授标之前任何时候接受或拒绝任何供应商成交的权利，且对受影响的供应商不承担任何责任。</w:t>
      </w:r>
    </w:p>
    <w:p w:rsidR="00115628" w:rsidRPr="00DA4AB3" w:rsidRDefault="00115628" w:rsidP="00643C9A">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32、招标组织方接受和拒绝任何或所有招标响应的权利</w:t>
      </w:r>
    </w:p>
    <w:p w:rsidR="00A702C5" w:rsidRPr="00DA4AB3" w:rsidRDefault="009A6767" w:rsidP="0084261F">
      <w:pPr>
        <w:spacing w:line="400" w:lineRule="exact"/>
        <w:ind w:leftChars="133" w:left="293" w:firstLineChars="100" w:firstLine="240"/>
        <w:rPr>
          <w:rFonts w:asciiTheme="minorEastAsia" w:eastAsiaTheme="minorEastAsia" w:hAnsiTheme="minorEastAsia"/>
          <w:b/>
          <w:sz w:val="24"/>
        </w:rPr>
      </w:pPr>
      <w:r>
        <w:rPr>
          <w:rFonts w:asciiTheme="minorEastAsia" w:eastAsiaTheme="minorEastAsia" w:hAnsiTheme="minorEastAsia" w:hint="eastAsia"/>
          <w:sz w:val="24"/>
        </w:rPr>
        <w:t>32</w:t>
      </w:r>
      <w:r w:rsidR="00115628" w:rsidRPr="00DA4AB3">
        <w:rPr>
          <w:rFonts w:asciiTheme="minorEastAsia" w:eastAsiaTheme="minorEastAsia" w:hAnsiTheme="minorEastAsia" w:hint="eastAsia"/>
          <w:sz w:val="24"/>
        </w:rPr>
        <w:t>.1 为维护国家和社会公共利益，招标组织方保留在授标（即签订合同）之前任何时</w:t>
      </w:r>
      <w:r w:rsidR="00115628" w:rsidRPr="00DA4AB3">
        <w:rPr>
          <w:rFonts w:asciiTheme="minorEastAsia" w:eastAsiaTheme="minorEastAsia" w:hAnsiTheme="minorEastAsia" w:hint="eastAsia"/>
          <w:b/>
          <w:sz w:val="24"/>
        </w:rPr>
        <w:t>候接受或拒绝任何供应商成交的权利，且对受影响的供应商不承担任何责任。</w:t>
      </w:r>
    </w:p>
    <w:p w:rsidR="00115628" w:rsidRPr="00DA4AB3" w:rsidRDefault="00115628" w:rsidP="00643C9A">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33、成交通知书</w:t>
      </w:r>
    </w:p>
    <w:p w:rsidR="00115628" w:rsidRPr="00DA4AB3" w:rsidRDefault="00115628" w:rsidP="0084261F">
      <w:pPr>
        <w:spacing w:line="400" w:lineRule="exact"/>
        <w:ind w:leftChars="133" w:left="293" w:firstLineChars="100" w:firstLine="240"/>
        <w:rPr>
          <w:rFonts w:asciiTheme="minorEastAsia" w:eastAsiaTheme="minorEastAsia" w:hAnsiTheme="minorEastAsia"/>
          <w:sz w:val="24"/>
        </w:rPr>
      </w:pPr>
      <w:r w:rsidRPr="00DA4AB3">
        <w:rPr>
          <w:rFonts w:asciiTheme="minorEastAsia" w:eastAsiaTheme="minorEastAsia" w:hAnsiTheme="minorEastAsia" w:hint="eastAsia"/>
          <w:sz w:val="24"/>
        </w:rPr>
        <w:t>33.1在招标响应有效期期满之前,招标组织方将以书面形式通知成交供应商，成交供应商在收到成交通知书后，须立即以书面形式回复招标组织方，确认成交通知书已收，并同意接受。</w:t>
      </w:r>
    </w:p>
    <w:p w:rsidR="00115628" w:rsidRPr="00DA4AB3" w:rsidRDefault="00115628" w:rsidP="0084261F">
      <w:pPr>
        <w:spacing w:line="400" w:lineRule="exact"/>
        <w:ind w:leftChars="133" w:left="293" w:firstLineChars="100" w:firstLine="240"/>
        <w:rPr>
          <w:rFonts w:asciiTheme="minorEastAsia" w:eastAsiaTheme="minorEastAsia" w:hAnsiTheme="minorEastAsia"/>
          <w:sz w:val="24"/>
        </w:rPr>
      </w:pPr>
      <w:r w:rsidRPr="00DA4AB3">
        <w:rPr>
          <w:rFonts w:asciiTheme="minorEastAsia" w:eastAsiaTheme="minorEastAsia" w:hAnsiTheme="minorEastAsia" w:hint="eastAsia"/>
          <w:sz w:val="24"/>
        </w:rPr>
        <w:t>33.2成交通知书将是合同的一个组成部分。</w:t>
      </w:r>
    </w:p>
    <w:p w:rsidR="00A702C5" w:rsidRPr="00DA4AB3" w:rsidRDefault="00115628" w:rsidP="0084261F">
      <w:pPr>
        <w:spacing w:line="400" w:lineRule="exact"/>
        <w:ind w:leftChars="133" w:left="293" w:firstLineChars="100" w:firstLine="240"/>
        <w:rPr>
          <w:rFonts w:asciiTheme="minorEastAsia" w:eastAsiaTheme="minorEastAsia" w:hAnsiTheme="minorEastAsia"/>
          <w:sz w:val="24"/>
        </w:rPr>
      </w:pPr>
      <w:r w:rsidRPr="00DA4AB3">
        <w:rPr>
          <w:rFonts w:asciiTheme="minorEastAsia" w:eastAsiaTheme="minorEastAsia" w:hAnsiTheme="minorEastAsia" w:hint="eastAsia"/>
          <w:sz w:val="24"/>
        </w:rPr>
        <w:t>33.3成交通知书发出后，采购人不得违法改变成交结果，成交供应商无正当理由不得放弃成交。</w:t>
      </w:r>
    </w:p>
    <w:p w:rsidR="00115628" w:rsidRPr="00DA4AB3" w:rsidRDefault="00115628" w:rsidP="00643C9A">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34、签订合同时不得对招标响应做实质性更改</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34.1采购人按照招标文件和成交供应商招标响应文件的约定，与成交供应商签订书面合同。所签订的合同不得对招标文件和成交供应商招标响应文件作实质性修改。</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34.2合同履行中，采购人需追加与合同标的相同货物时，在不改变合同其他条款的前提下，可以与成交供应商协商签订补充合同，但所有补充合同的采购金额不得超过原合同采购金额的百分之十。</w:t>
      </w:r>
    </w:p>
    <w:p w:rsidR="00115628" w:rsidRPr="00DA4AB3" w:rsidRDefault="00115628" w:rsidP="00643C9A">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35、签订合同</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35.1采购人应当自成交通知书发出之日起30日内，按照招标</w:t>
      </w:r>
      <w:r w:rsidR="00E57786" w:rsidRPr="00DA4AB3">
        <w:rPr>
          <w:rFonts w:asciiTheme="minorEastAsia" w:eastAsiaTheme="minorEastAsia" w:hAnsiTheme="minorEastAsia" w:hint="eastAsia"/>
          <w:sz w:val="24"/>
        </w:rPr>
        <w:t>文件和成交供应商</w:t>
      </w:r>
      <w:r w:rsidRPr="00DA4AB3">
        <w:rPr>
          <w:rFonts w:asciiTheme="minorEastAsia" w:eastAsiaTheme="minorEastAsia" w:hAnsiTheme="minorEastAsia" w:hint="eastAsia"/>
          <w:sz w:val="24"/>
        </w:rPr>
        <w:t>响应文件的规定，与成交供应商签订书面合同。所签订的合同不得对招标文件确定的事项和成交供应商招标响应文件作实质性修改。采购人不得向成交供应商提出任何不合理的要求作为签订合同的条件。</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35.2采购合同应当包括采购人与成交供应商的名称和住所、标的、数量、质量、</w:t>
      </w:r>
    </w:p>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价款或者报酬、履行期限及地点和方式、验收要求、违约责任、解决争议的方法等内容。</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lastRenderedPageBreak/>
        <w:t>35.3采购人与成交供应商应当根据合同的约定依法履行合同义务。政府采购合同的履行、违约责任和解决争议的方法等适用《中华人民共和国合同法》。</w:t>
      </w:r>
    </w:p>
    <w:p w:rsidR="00115628" w:rsidRPr="00DA4AB3" w:rsidRDefault="00115628" w:rsidP="0084261F">
      <w:pPr>
        <w:spacing w:before="260" w:after="260" w:line="400" w:lineRule="exact"/>
        <w:rPr>
          <w:rFonts w:asciiTheme="minorEastAsia" w:eastAsiaTheme="minorEastAsia" w:hAnsiTheme="minorEastAsia"/>
          <w:b/>
          <w:sz w:val="30"/>
          <w:szCs w:val="30"/>
        </w:rPr>
      </w:pPr>
      <w:r w:rsidRPr="00DA4AB3">
        <w:rPr>
          <w:rFonts w:asciiTheme="minorEastAsia" w:eastAsiaTheme="minorEastAsia" w:hAnsiTheme="minorEastAsia" w:hint="eastAsia"/>
          <w:b/>
          <w:sz w:val="30"/>
        </w:rPr>
        <w:t>36、</w:t>
      </w:r>
      <w:r w:rsidR="00085348">
        <w:rPr>
          <w:rFonts w:asciiTheme="minorEastAsia" w:eastAsiaTheme="minorEastAsia" w:hAnsiTheme="minorEastAsia" w:hint="eastAsia"/>
          <w:b/>
          <w:sz w:val="30"/>
          <w:szCs w:val="30"/>
        </w:rPr>
        <w:t xml:space="preserve"> </w:t>
      </w:r>
      <w:r w:rsidRPr="00DA4AB3">
        <w:rPr>
          <w:rFonts w:asciiTheme="minorEastAsia" w:eastAsiaTheme="minorEastAsia" w:hAnsiTheme="minorEastAsia" w:hint="eastAsia"/>
          <w:b/>
          <w:sz w:val="30"/>
          <w:szCs w:val="30"/>
        </w:rPr>
        <w:t xml:space="preserve">采购贷款扶持政策 </w:t>
      </w:r>
    </w:p>
    <w:p w:rsidR="00115628" w:rsidRPr="00DA4AB3" w:rsidRDefault="00115628" w:rsidP="0084261F">
      <w:pPr>
        <w:spacing w:line="400" w:lineRule="exact"/>
        <w:ind w:leftChars="133" w:left="293" w:firstLineChars="150" w:firstLine="360"/>
        <w:rPr>
          <w:rFonts w:asciiTheme="minorEastAsia" w:eastAsiaTheme="minorEastAsia" w:hAnsiTheme="minorEastAsia"/>
          <w:sz w:val="24"/>
        </w:rPr>
      </w:pPr>
      <w:r w:rsidRPr="00DA4AB3">
        <w:rPr>
          <w:rFonts w:asciiTheme="minorEastAsia" w:eastAsiaTheme="minorEastAsia" w:hAnsiTheme="minorEastAsia" w:hint="eastAsia"/>
          <w:sz w:val="24"/>
        </w:rPr>
        <w:t>36.1根据国家扶持中小企业的有关政策，招标组织方负责代理的采购项目成交企业，在履约过程中如遇到资金困难，凭成交通知书在相关金融机构办理授信申请，相关事宜请查阅“镇江市公共资源交易服务平台---政府采购”网站。</w:t>
      </w:r>
    </w:p>
    <w:p w:rsidR="00115628" w:rsidRPr="00DA4AB3" w:rsidRDefault="00115628" w:rsidP="0084261F">
      <w:pPr>
        <w:spacing w:line="400" w:lineRule="exact"/>
        <w:jc w:val="center"/>
        <w:rPr>
          <w:rFonts w:asciiTheme="minorEastAsia" w:eastAsiaTheme="minorEastAsia" w:hAnsiTheme="minorEastAsia"/>
          <w:sz w:val="30"/>
          <w:szCs w:val="30"/>
        </w:rPr>
      </w:pPr>
      <w:r w:rsidRPr="00DA4AB3">
        <w:rPr>
          <w:rFonts w:asciiTheme="minorEastAsia" w:eastAsiaTheme="minorEastAsia" w:hAnsiTheme="minorEastAsia" w:hint="eastAsia"/>
          <w:sz w:val="30"/>
          <w:szCs w:val="30"/>
          <w:shd w:val="clear" w:color="auto" w:fill="FFFFFF"/>
        </w:rPr>
        <w:t>七、询问、质疑和投诉</w:t>
      </w:r>
    </w:p>
    <w:p w:rsidR="00115628" w:rsidRPr="00DA4AB3" w:rsidRDefault="00115628" w:rsidP="0084261F">
      <w:pPr>
        <w:spacing w:line="400" w:lineRule="exact"/>
        <w:rPr>
          <w:rFonts w:asciiTheme="minorEastAsia" w:eastAsiaTheme="minorEastAsia" w:hAnsiTheme="minorEastAsia"/>
          <w:sz w:val="28"/>
          <w:szCs w:val="28"/>
        </w:rPr>
      </w:pPr>
      <w:r w:rsidRPr="00DA4AB3">
        <w:rPr>
          <w:rFonts w:asciiTheme="minorEastAsia" w:eastAsiaTheme="minorEastAsia" w:hAnsiTheme="minorEastAsia" w:hint="eastAsia"/>
          <w:b/>
          <w:sz w:val="30"/>
          <w:szCs w:val="30"/>
          <w:shd w:val="clear" w:color="auto" w:fill="FFFFFF"/>
        </w:rPr>
        <w:t>37.询问</w:t>
      </w:r>
    </w:p>
    <w:p w:rsidR="00115628" w:rsidRPr="00DA4AB3" w:rsidRDefault="00115628" w:rsidP="0084261F">
      <w:pPr>
        <w:spacing w:line="400" w:lineRule="exact"/>
        <w:ind w:leftChars="133" w:left="293" w:firstLineChars="100" w:firstLine="240"/>
        <w:rPr>
          <w:rFonts w:asciiTheme="minorEastAsia" w:eastAsiaTheme="minorEastAsia" w:hAnsiTheme="minorEastAsia"/>
          <w:sz w:val="24"/>
        </w:rPr>
      </w:pPr>
      <w:r w:rsidRPr="00DA4AB3">
        <w:rPr>
          <w:rFonts w:asciiTheme="minorEastAsia" w:eastAsiaTheme="minorEastAsia" w:hAnsiTheme="minorEastAsia" w:hint="eastAsia"/>
          <w:sz w:val="24"/>
        </w:rPr>
        <w:t>37.1 供应商对招标活动事项有疑问的，可以向采购人或招标组织方提出询问，采购人或招标组织方将依法作出答复，但答复的内容不涉及商业秘密。</w:t>
      </w:r>
    </w:p>
    <w:p w:rsidR="00115628" w:rsidRPr="00DA4AB3" w:rsidRDefault="00115628" w:rsidP="0084261F">
      <w:pPr>
        <w:spacing w:before="260" w:after="260" w:line="400" w:lineRule="exact"/>
        <w:rPr>
          <w:rFonts w:asciiTheme="minorEastAsia" w:eastAsiaTheme="minorEastAsia" w:hAnsiTheme="minorEastAsia"/>
          <w:b/>
          <w:sz w:val="30"/>
          <w:szCs w:val="30"/>
          <w:shd w:val="clear" w:color="auto" w:fill="FFFFFF"/>
        </w:rPr>
      </w:pPr>
      <w:r w:rsidRPr="00DA4AB3">
        <w:rPr>
          <w:rFonts w:asciiTheme="minorEastAsia" w:eastAsiaTheme="minorEastAsia" w:hAnsiTheme="minorEastAsia" w:hint="eastAsia"/>
          <w:b/>
          <w:sz w:val="30"/>
          <w:szCs w:val="30"/>
          <w:shd w:val="clear" w:color="auto" w:fill="FFFFFF"/>
        </w:rPr>
        <w:t>38.质疑</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38.1质疑供应商是指直接参加本项目采购活动的供应商；供应商认为采购文件、采购过程和成交结果使自己的合法权益受到损害的，可以在知道或者应当知道其权益受到损害之日起七个工作日内，将质疑文件原件送达采购人或招标组织方。对采购文件提出质疑的，应自供应商获得采购文件之日起计算；对采购过程提出质疑的，自采购程序环节结束之日起计算；对成交结果提出质疑的，自成交结果公告届满之日起计算。</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38.2供应商应按照“谁主张、谁举证”的原则对质疑内容提供相关证明材料，并对质疑内容的真实性承担责任。供应商不得虚假质疑和恶意质疑，如通过捏造事实、伪造证明材料等方式提出异议或投诉，阻碍招招标活动正常进行的，属于严重不良行为，招标组织方将提请财政部门将其列入不良行为记录名单，并依法予以处罚。</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38.3供应商如对采购需求提出质疑，除向招标组织方递交质疑文件外，还应当向采购人递交质疑文件，采购人负责处理和答复涉及采购需求的质疑内容。</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38</w:t>
      </w:r>
      <w:r w:rsidR="00E57786" w:rsidRPr="00DA4AB3">
        <w:rPr>
          <w:rFonts w:asciiTheme="minorEastAsia" w:eastAsiaTheme="minorEastAsia" w:hAnsiTheme="minorEastAsia" w:hint="eastAsia"/>
          <w:sz w:val="24"/>
        </w:rPr>
        <w:t>.4</w:t>
      </w:r>
      <w:r w:rsidRPr="00DA4AB3">
        <w:rPr>
          <w:rFonts w:asciiTheme="minorEastAsia" w:eastAsiaTheme="minorEastAsia" w:hAnsiTheme="minorEastAsia" w:hint="eastAsia"/>
          <w:sz w:val="24"/>
        </w:rPr>
        <w:t>采购人或招标组织方在收到供应商的书面质疑后将及时组织调查核实，在七个工作日内作出答复，并以书面形式通知质疑供应商和其他有关供应商，答复的内容不涉及商业秘密。</w:t>
      </w:r>
    </w:p>
    <w:p w:rsidR="00115628" w:rsidRPr="00DA4AB3" w:rsidRDefault="00115628" w:rsidP="0084261F">
      <w:pPr>
        <w:spacing w:before="260" w:after="260" w:line="400" w:lineRule="exact"/>
        <w:rPr>
          <w:rFonts w:asciiTheme="minorEastAsia" w:eastAsiaTheme="minorEastAsia" w:hAnsiTheme="minorEastAsia"/>
          <w:sz w:val="30"/>
          <w:szCs w:val="30"/>
        </w:rPr>
      </w:pPr>
      <w:r w:rsidRPr="00DA4AB3">
        <w:rPr>
          <w:rFonts w:asciiTheme="minorEastAsia" w:eastAsiaTheme="minorEastAsia" w:hAnsiTheme="minorEastAsia" w:hint="eastAsia"/>
          <w:b/>
          <w:sz w:val="30"/>
          <w:szCs w:val="30"/>
          <w:shd w:val="clear" w:color="auto" w:fill="FFFFFF"/>
        </w:rPr>
        <w:t>39.投诉</w:t>
      </w:r>
    </w:p>
    <w:p w:rsidR="00115628" w:rsidRPr="00DA4AB3" w:rsidRDefault="00115628" w:rsidP="0084261F">
      <w:pPr>
        <w:spacing w:line="400" w:lineRule="exact"/>
        <w:ind w:firstLineChars="200" w:firstLine="480"/>
        <w:rPr>
          <w:rFonts w:asciiTheme="minorEastAsia" w:eastAsiaTheme="minorEastAsia" w:hAnsiTheme="minorEastAsia"/>
          <w:b/>
          <w:sz w:val="30"/>
          <w:szCs w:val="30"/>
          <w:shd w:val="clear" w:color="auto" w:fill="FFFFFF"/>
        </w:rPr>
      </w:pPr>
      <w:r w:rsidRPr="00DA4AB3">
        <w:rPr>
          <w:rFonts w:asciiTheme="minorEastAsia" w:eastAsiaTheme="minorEastAsia" w:hAnsiTheme="minorEastAsia" w:hint="eastAsia"/>
          <w:sz w:val="24"/>
          <w:shd w:val="clear" w:color="auto" w:fill="FFFFFF"/>
        </w:rPr>
        <w:lastRenderedPageBreak/>
        <w:t>39.1</w:t>
      </w:r>
      <w:r w:rsidRPr="00DA4AB3">
        <w:rPr>
          <w:rFonts w:asciiTheme="minorEastAsia" w:eastAsiaTheme="minorEastAsia" w:hAnsiTheme="minorEastAsia" w:hint="eastAsia"/>
          <w:sz w:val="24"/>
        </w:rPr>
        <w:t>质疑供应商对采购人或招标组织方的答复不满意，以及采购人或招标组织方未在规定的时间内作出答复的，可以在答复期满后十五个工作日内向采购主管部门投诉。</w:t>
      </w:r>
    </w:p>
    <w:p w:rsidR="00115628" w:rsidRPr="00DA4AB3" w:rsidRDefault="00115628" w:rsidP="0084261F">
      <w:pPr>
        <w:spacing w:line="400" w:lineRule="exact"/>
        <w:jc w:val="center"/>
        <w:rPr>
          <w:rFonts w:asciiTheme="minorEastAsia" w:eastAsiaTheme="minorEastAsia" w:hAnsiTheme="minorEastAsia"/>
          <w:b/>
          <w:sz w:val="30"/>
          <w:szCs w:val="30"/>
          <w:shd w:val="clear" w:color="auto" w:fill="FFFFFF"/>
        </w:rPr>
      </w:pPr>
    </w:p>
    <w:p w:rsidR="00115628" w:rsidRPr="00DA4AB3" w:rsidRDefault="00115628" w:rsidP="0084261F">
      <w:pPr>
        <w:spacing w:line="400" w:lineRule="exact"/>
        <w:jc w:val="center"/>
        <w:rPr>
          <w:rFonts w:asciiTheme="minorEastAsia" w:eastAsiaTheme="minorEastAsia" w:hAnsiTheme="minorEastAsia"/>
          <w:sz w:val="30"/>
          <w:szCs w:val="30"/>
        </w:rPr>
      </w:pPr>
      <w:r w:rsidRPr="00DA4AB3">
        <w:rPr>
          <w:rFonts w:asciiTheme="minorEastAsia" w:eastAsiaTheme="minorEastAsia" w:hAnsiTheme="minorEastAsia" w:hint="eastAsia"/>
          <w:sz w:val="30"/>
          <w:szCs w:val="30"/>
          <w:shd w:val="clear" w:color="auto" w:fill="FFFFFF"/>
        </w:rPr>
        <w:t>八、诚实信用和解释权</w:t>
      </w:r>
    </w:p>
    <w:p w:rsidR="00115628" w:rsidRPr="00DA4AB3" w:rsidRDefault="00115628" w:rsidP="0084261F">
      <w:pPr>
        <w:spacing w:line="400" w:lineRule="exact"/>
        <w:rPr>
          <w:rFonts w:asciiTheme="minorEastAsia" w:eastAsiaTheme="minorEastAsia" w:hAnsiTheme="minorEastAsia"/>
          <w:b/>
          <w:sz w:val="30"/>
          <w:szCs w:val="30"/>
          <w:shd w:val="clear" w:color="auto" w:fill="FFFFFF"/>
        </w:rPr>
      </w:pPr>
    </w:p>
    <w:p w:rsidR="00115628" w:rsidRPr="00DA4AB3" w:rsidRDefault="00115628" w:rsidP="0084261F">
      <w:pPr>
        <w:spacing w:line="400" w:lineRule="exact"/>
        <w:rPr>
          <w:rFonts w:asciiTheme="minorEastAsia" w:eastAsiaTheme="minorEastAsia" w:hAnsiTheme="minorEastAsia"/>
          <w:b/>
          <w:sz w:val="30"/>
          <w:szCs w:val="30"/>
          <w:shd w:val="clear" w:color="auto" w:fill="FFFFFF"/>
        </w:rPr>
      </w:pPr>
      <w:r w:rsidRPr="00DA4AB3">
        <w:rPr>
          <w:rFonts w:asciiTheme="minorEastAsia" w:eastAsiaTheme="minorEastAsia" w:hAnsiTheme="minorEastAsia" w:hint="eastAsia"/>
          <w:b/>
          <w:sz w:val="30"/>
          <w:szCs w:val="30"/>
          <w:shd w:val="clear" w:color="auto" w:fill="FFFFFF"/>
        </w:rPr>
        <w:t>40.诚实信用</w:t>
      </w:r>
    </w:p>
    <w:p w:rsidR="00115628" w:rsidRPr="00DA4AB3" w:rsidRDefault="00115628" w:rsidP="0084261F">
      <w:pPr>
        <w:spacing w:line="400" w:lineRule="exact"/>
        <w:ind w:firstLineChars="200" w:firstLine="480"/>
        <w:rPr>
          <w:rFonts w:asciiTheme="minorEastAsia" w:eastAsiaTheme="minorEastAsia" w:hAnsiTheme="minorEastAsia"/>
          <w:sz w:val="24"/>
          <w:shd w:val="clear" w:color="auto" w:fill="FFFFFF"/>
        </w:rPr>
      </w:pPr>
      <w:r w:rsidRPr="00DA4AB3">
        <w:rPr>
          <w:rFonts w:asciiTheme="minorEastAsia" w:eastAsiaTheme="minorEastAsia" w:hAnsiTheme="minorEastAsia" w:hint="eastAsia"/>
          <w:sz w:val="24"/>
          <w:shd w:val="clear" w:color="auto" w:fill="FFFFFF"/>
        </w:rPr>
        <w:t>40.1 供应商之间不得相互串通招标报价，不得妨碍其他供应商的公平竞争，不得损害采购人和其他供应商的合法权益。</w:t>
      </w:r>
    </w:p>
    <w:p w:rsidR="00115628" w:rsidRPr="00DA4AB3" w:rsidRDefault="00115628" w:rsidP="0084261F">
      <w:pPr>
        <w:spacing w:line="400" w:lineRule="exact"/>
        <w:ind w:firstLineChars="200" w:firstLine="480"/>
        <w:rPr>
          <w:rFonts w:asciiTheme="minorEastAsia" w:eastAsiaTheme="minorEastAsia" w:hAnsiTheme="minorEastAsia"/>
          <w:sz w:val="24"/>
          <w:shd w:val="clear" w:color="auto" w:fill="FFFFFF"/>
        </w:rPr>
      </w:pPr>
      <w:r w:rsidRPr="00DA4AB3">
        <w:rPr>
          <w:rFonts w:asciiTheme="minorEastAsia" w:eastAsiaTheme="minorEastAsia" w:hAnsiTheme="minorEastAsia" w:hint="eastAsia"/>
          <w:sz w:val="24"/>
          <w:shd w:val="clear" w:color="auto" w:fill="FFFFFF"/>
        </w:rPr>
        <w:t>40.2 供应商不得以向招标组织方工作人员、招标小组成员行贿或者采取其他不正当手段谋取成交。经查实供应商有此行为的，将在“镇江市公共资源交易网-政府采购”公告，政府采购管理部门将供应商列入不良行为记录名单，按照《政府采购法》有关规定处理。</w:t>
      </w:r>
    </w:p>
    <w:p w:rsidR="00115628" w:rsidRPr="00DA4AB3" w:rsidRDefault="00115628" w:rsidP="0084261F">
      <w:pPr>
        <w:spacing w:line="400" w:lineRule="exact"/>
        <w:ind w:firstLineChars="200" w:firstLine="480"/>
        <w:rPr>
          <w:rFonts w:asciiTheme="minorEastAsia" w:eastAsiaTheme="minorEastAsia" w:hAnsiTheme="minorEastAsia"/>
          <w:sz w:val="24"/>
          <w:shd w:val="clear" w:color="auto" w:fill="FFFFFF"/>
        </w:rPr>
      </w:pPr>
      <w:r w:rsidRPr="00DA4AB3">
        <w:rPr>
          <w:rFonts w:asciiTheme="minorEastAsia" w:eastAsiaTheme="minorEastAsia" w:hAnsiTheme="minorEastAsia" w:hint="eastAsia"/>
          <w:sz w:val="24"/>
          <w:shd w:val="clear" w:color="auto" w:fill="FFFFFF"/>
        </w:rPr>
        <w:t>40.3供应商不得虚假承诺，否则，按照提供虚假材料谋取成交处理。</w:t>
      </w:r>
    </w:p>
    <w:p w:rsidR="00115628" w:rsidRPr="00DA4AB3" w:rsidRDefault="00115628" w:rsidP="0084261F">
      <w:pPr>
        <w:spacing w:line="400" w:lineRule="exact"/>
        <w:ind w:firstLineChars="200" w:firstLine="480"/>
        <w:rPr>
          <w:rFonts w:asciiTheme="minorEastAsia" w:eastAsiaTheme="minorEastAsia" w:hAnsiTheme="minorEastAsia"/>
          <w:sz w:val="24"/>
          <w:shd w:val="clear" w:color="auto" w:fill="FFFFFF"/>
        </w:rPr>
      </w:pPr>
      <w:r w:rsidRPr="00DA4AB3">
        <w:rPr>
          <w:rFonts w:asciiTheme="minorEastAsia" w:eastAsiaTheme="minorEastAsia" w:hAnsiTheme="minorEastAsia" w:hint="eastAsia"/>
          <w:sz w:val="24"/>
          <w:shd w:val="clear" w:color="auto" w:fill="FFFFFF"/>
        </w:rPr>
        <w:t>40.4供应商应自觉遵守招标纪律，扰乱招标现场秩序的，属于失信行为，根据《江苏省政府采购供应商监督管理暂行办法》，失信行为将被记入供应商诚信档案。</w:t>
      </w:r>
    </w:p>
    <w:p w:rsidR="00115628" w:rsidRPr="00DA4AB3" w:rsidRDefault="00115628" w:rsidP="0084261F">
      <w:pPr>
        <w:spacing w:before="260" w:after="260" w:line="400" w:lineRule="exact"/>
        <w:rPr>
          <w:rFonts w:asciiTheme="minorEastAsia" w:eastAsiaTheme="minorEastAsia" w:hAnsiTheme="minorEastAsia"/>
          <w:b/>
          <w:sz w:val="30"/>
          <w:szCs w:val="30"/>
          <w:shd w:val="clear" w:color="auto" w:fill="FFFFFF"/>
        </w:rPr>
      </w:pPr>
      <w:r w:rsidRPr="00DA4AB3">
        <w:rPr>
          <w:rFonts w:asciiTheme="minorEastAsia" w:eastAsiaTheme="minorEastAsia" w:hAnsiTheme="minorEastAsia" w:hint="eastAsia"/>
          <w:b/>
          <w:sz w:val="30"/>
          <w:szCs w:val="30"/>
          <w:shd w:val="clear" w:color="auto" w:fill="FFFFFF"/>
        </w:rPr>
        <w:t>41.解释权</w:t>
      </w:r>
    </w:p>
    <w:p w:rsidR="009277B6" w:rsidRPr="00DA4AB3" w:rsidRDefault="00115628" w:rsidP="009277B6">
      <w:pPr>
        <w:spacing w:line="400" w:lineRule="exact"/>
        <w:ind w:firstLineChars="200" w:firstLine="480"/>
        <w:rPr>
          <w:rFonts w:asciiTheme="minorEastAsia" w:eastAsiaTheme="minorEastAsia" w:hAnsiTheme="minorEastAsia"/>
          <w:sz w:val="24"/>
          <w:shd w:val="clear" w:color="auto" w:fill="FFFFFF"/>
        </w:rPr>
      </w:pPr>
      <w:r w:rsidRPr="00DA4AB3">
        <w:rPr>
          <w:rFonts w:asciiTheme="minorEastAsia" w:eastAsiaTheme="minorEastAsia" w:hAnsiTheme="minorEastAsia" w:hint="eastAsia"/>
          <w:sz w:val="24"/>
          <w:shd w:val="clear" w:color="auto" w:fill="FFFFFF"/>
        </w:rPr>
        <w:t>41.1 除相关法律、法规规定外，本招标文件的解释权归江苏汇诚投资咨询管理有限公司所有。</w:t>
      </w:r>
      <w:bookmarkStart w:id="31" w:name="_Toc536398653"/>
      <w:bookmarkEnd w:id="24"/>
      <w:bookmarkEnd w:id="25"/>
      <w:bookmarkEnd w:id="26"/>
      <w:bookmarkEnd w:id="27"/>
      <w:bookmarkEnd w:id="28"/>
    </w:p>
    <w:p w:rsidR="009277B6" w:rsidRPr="00DA4AB3" w:rsidRDefault="009277B6" w:rsidP="00DA4AB3">
      <w:pPr>
        <w:spacing w:line="400" w:lineRule="exact"/>
        <w:ind w:firstLineChars="200" w:firstLine="643"/>
        <w:rPr>
          <w:rFonts w:asciiTheme="minorEastAsia" w:eastAsiaTheme="minorEastAsia" w:hAnsiTheme="minorEastAsia"/>
          <w:b/>
          <w:sz w:val="32"/>
          <w:szCs w:val="32"/>
        </w:rPr>
      </w:pPr>
    </w:p>
    <w:p w:rsidR="009277B6" w:rsidRPr="00DA4AB3" w:rsidRDefault="009277B6" w:rsidP="00DA4AB3">
      <w:pPr>
        <w:spacing w:line="400" w:lineRule="exact"/>
        <w:ind w:firstLineChars="200" w:firstLine="643"/>
        <w:rPr>
          <w:rFonts w:asciiTheme="minorEastAsia" w:eastAsiaTheme="minorEastAsia" w:hAnsiTheme="minorEastAsia"/>
          <w:b/>
          <w:sz w:val="32"/>
          <w:szCs w:val="32"/>
        </w:rPr>
      </w:pPr>
    </w:p>
    <w:p w:rsidR="009277B6" w:rsidRPr="00DA4AB3" w:rsidRDefault="009277B6" w:rsidP="00DA4AB3">
      <w:pPr>
        <w:spacing w:line="400" w:lineRule="exact"/>
        <w:ind w:firstLineChars="200" w:firstLine="643"/>
        <w:rPr>
          <w:rFonts w:asciiTheme="minorEastAsia" w:eastAsiaTheme="minorEastAsia" w:hAnsiTheme="minorEastAsia"/>
          <w:b/>
          <w:sz w:val="32"/>
          <w:szCs w:val="32"/>
        </w:rPr>
      </w:pPr>
    </w:p>
    <w:p w:rsidR="009277B6" w:rsidRPr="00DA4AB3" w:rsidRDefault="009277B6" w:rsidP="00DA4AB3">
      <w:pPr>
        <w:spacing w:line="400" w:lineRule="exact"/>
        <w:ind w:firstLineChars="200" w:firstLine="643"/>
        <w:rPr>
          <w:rFonts w:asciiTheme="minorEastAsia" w:eastAsiaTheme="minorEastAsia" w:hAnsiTheme="minorEastAsia"/>
          <w:b/>
          <w:sz w:val="32"/>
          <w:szCs w:val="32"/>
        </w:rPr>
      </w:pPr>
    </w:p>
    <w:p w:rsidR="009277B6" w:rsidRPr="00DA4AB3" w:rsidRDefault="009277B6" w:rsidP="00DA4AB3">
      <w:pPr>
        <w:spacing w:line="400" w:lineRule="exact"/>
        <w:ind w:firstLineChars="200" w:firstLine="643"/>
        <w:rPr>
          <w:rFonts w:asciiTheme="minorEastAsia" w:eastAsiaTheme="minorEastAsia" w:hAnsiTheme="minorEastAsia"/>
          <w:b/>
          <w:sz w:val="32"/>
          <w:szCs w:val="32"/>
        </w:rPr>
      </w:pPr>
    </w:p>
    <w:p w:rsidR="009277B6" w:rsidRPr="00DA4AB3" w:rsidRDefault="009277B6" w:rsidP="00DA4AB3">
      <w:pPr>
        <w:spacing w:line="400" w:lineRule="exact"/>
        <w:ind w:firstLineChars="200" w:firstLine="643"/>
        <w:rPr>
          <w:rFonts w:asciiTheme="minorEastAsia" w:eastAsiaTheme="minorEastAsia" w:hAnsiTheme="minorEastAsia"/>
          <w:b/>
          <w:sz w:val="32"/>
          <w:szCs w:val="32"/>
        </w:rPr>
      </w:pPr>
    </w:p>
    <w:p w:rsidR="00FE7E29" w:rsidRPr="00DA4AB3" w:rsidRDefault="00FE7E29" w:rsidP="00410F74">
      <w:pPr>
        <w:pStyle w:val="12"/>
        <w:ind w:left="0" w:firstLine="0"/>
        <w:jc w:val="center"/>
        <w:rPr>
          <w:rFonts w:asciiTheme="minorEastAsia" w:eastAsiaTheme="minorEastAsia" w:hAnsiTheme="minorEastAsia"/>
          <w:sz w:val="24"/>
          <w:shd w:val="clear" w:color="auto" w:fill="FFFFFF"/>
        </w:rPr>
      </w:pPr>
      <w:r w:rsidRPr="00DA4AB3">
        <w:rPr>
          <w:rFonts w:asciiTheme="minorEastAsia" w:eastAsiaTheme="minorEastAsia" w:hAnsiTheme="minorEastAsia" w:hint="eastAsia"/>
          <w:b/>
          <w:sz w:val="32"/>
          <w:szCs w:val="32"/>
        </w:rPr>
        <w:lastRenderedPageBreak/>
        <w:t>第</w:t>
      </w:r>
      <w:r w:rsidR="00FF3908" w:rsidRPr="00DA4AB3">
        <w:rPr>
          <w:rFonts w:asciiTheme="minorEastAsia" w:eastAsiaTheme="minorEastAsia" w:hAnsiTheme="minorEastAsia" w:hint="eastAsia"/>
          <w:b/>
          <w:sz w:val="32"/>
          <w:szCs w:val="32"/>
        </w:rPr>
        <w:t>三</w:t>
      </w:r>
      <w:r w:rsidRPr="00DA4AB3">
        <w:rPr>
          <w:rFonts w:asciiTheme="minorEastAsia" w:eastAsiaTheme="minorEastAsia" w:hAnsiTheme="minorEastAsia" w:hint="eastAsia"/>
          <w:b/>
          <w:sz w:val="32"/>
          <w:szCs w:val="32"/>
        </w:rPr>
        <w:t>部分</w:t>
      </w:r>
      <w:r w:rsidRPr="00DA4AB3">
        <w:rPr>
          <w:rFonts w:asciiTheme="minorEastAsia" w:eastAsiaTheme="minorEastAsia" w:hAnsiTheme="minorEastAsia"/>
          <w:b/>
          <w:sz w:val="32"/>
          <w:szCs w:val="32"/>
        </w:rPr>
        <w:t xml:space="preserve">    </w:t>
      </w:r>
      <w:r w:rsidRPr="00DA4AB3">
        <w:rPr>
          <w:rFonts w:asciiTheme="minorEastAsia" w:eastAsiaTheme="minorEastAsia" w:hAnsiTheme="minorEastAsia" w:hint="eastAsia"/>
          <w:b/>
          <w:sz w:val="32"/>
          <w:szCs w:val="32"/>
        </w:rPr>
        <w:t>合同</w:t>
      </w:r>
      <w:r w:rsidR="00E57786" w:rsidRPr="00DA4AB3">
        <w:rPr>
          <w:rFonts w:asciiTheme="minorEastAsia" w:eastAsiaTheme="minorEastAsia" w:hAnsiTheme="minorEastAsia" w:hint="eastAsia"/>
          <w:b/>
          <w:sz w:val="32"/>
          <w:szCs w:val="32"/>
        </w:rPr>
        <w:t>条款</w:t>
      </w:r>
      <w:bookmarkEnd w:id="31"/>
    </w:p>
    <w:p w:rsidR="00DA4AB3" w:rsidRDefault="00DA4AB3" w:rsidP="00106102">
      <w:pPr>
        <w:spacing w:line="400" w:lineRule="exact"/>
        <w:ind w:leftChars="255" w:left="2721" w:hangingChars="900" w:hanging="2160"/>
        <w:rPr>
          <w:rFonts w:asciiTheme="minorEastAsia" w:eastAsiaTheme="minorEastAsia" w:hAnsiTheme="minorEastAsia"/>
          <w:sz w:val="24"/>
        </w:rPr>
      </w:pPr>
    </w:p>
    <w:p w:rsidR="00410F74" w:rsidRDefault="00FE7E29" w:rsidP="00410F74">
      <w:pPr>
        <w:spacing w:line="400" w:lineRule="exact"/>
        <w:ind w:leftChars="255" w:left="2721" w:hangingChars="900" w:hanging="2160"/>
        <w:rPr>
          <w:rFonts w:asciiTheme="minorEastAsia" w:eastAsiaTheme="minorEastAsia" w:hAnsiTheme="minorEastAsia"/>
          <w:sz w:val="24"/>
        </w:rPr>
      </w:pPr>
      <w:r w:rsidRPr="00DA4AB3">
        <w:rPr>
          <w:rFonts w:asciiTheme="minorEastAsia" w:eastAsiaTheme="minorEastAsia" w:hAnsiTheme="minorEastAsia" w:hint="eastAsia"/>
          <w:sz w:val="24"/>
        </w:rPr>
        <w:t>本合同于</w:t>
      </w:r>
      <w:r w:rsidRPr="00DA4AB3">
        <w:rPr>
          <w:rFonts w:asciiTheme="minorEastAsia" w:eastAsiaTheme="minorEastAsia" w:hAnsiTheme="minorEastAsia"/>
          <w:sz w:val="24"/>
          <w:u w:val="single"/>
        </w:rPr>
        <w:t xml:space="preserve">     </w:t>
      </w:r>
      <w:r w:rsidRPr="00DA4AB3">
        <w:rPr>
          <w:rFonts w:asciiTheme="minorEastAsia" w:eastAsiaTheme="minorEastAsia" w:hAnsiTheme="minorEastAsia" w:hint="eastAsia"/>
          <w:sz w:val="24"/>
        </w:rPr>
        <w:t>年</w:t>
      </w:r>
      <w:r w:rsidRPr="00DA4AB3">
        <w:rPr>
          <w:rFonts w:asciiTheme="minorEastAsia" w:eastAsiaTheme="minorEastAsia" w:hAnsiTheme="minorEastAsia"/>
          <w:sz w:val="24"/>
          <w:u w:val="single"/>
        </w:rPr>
        <w:t xml:space="preserve">    </w:t>
      </w:r>
      <w:r w:rsidRPr="00DA4AB3">
        <w:rPr>
          <w:rFonts w:asciiTheme="minorEastAsia" w:eastAsiaTheme="minorEastAsia" w:hAnsiTheme="minorEastAsia" w:hint="eastAsia"/>
          <w:sz w:val="24"/>
        </w:rPr>
        <w:t>月</w:t>
      </w:r>
      <w:r w:rsidRPr="00DA4AB3">
        <w:rPr>
          <w:rFonts w:asciiTheme="minorEastAsia" w:eastAsiaTheme="minorEastAsia" w:hAnsiTheme="minorEastAsia"/>
          <w:sz w:val="24"/>
          <w:u w:val="single"/>
        </w:rPr>
        <w:t xml:space="preserve">    </w:t>
      </w:r>
      <w:r w:rsidRPr="00DA4AB3">
        <w:rPr>
          <w:rFonts w:asciiTheme="minorEastAsia" w:eastAsiaTheme="minorEastAsia" w:hAnsiTheme="minorEastAsia" w:hint="eastAsia"/>
          <w:sz w:val="24"/>
        </w:rPr>
        <w:t>日由</w:t>
      </w:r>
      <w:r w:rsidRPr="00DA4AB3">
        <w:rPr>
          <w:rFonts w:asciiTheme="minorEastAsia" w:eastAsiaTheme="minorEastAsia" w:hAnsiTheme="minorEastAsia"/>
          <w:sz w:val="24"/>
          <w:u w:val="single"/>
        </w:rPr>
        <w:t xml:space="preserve">                   </w:t>
      </w:r>
      <w:r w:rsidRPr="00DA4AB3">
        <w:rPr>
          <w:rFonts w:asciiTheme="minorEastAsia" w:eastAsiaTheme="minorEastAsia" w:hAnsiTheme="minorEastAsia" w:hint="eastAsia"/>
          <w:sz w:val="24"/>
        </w:rPr>
        <w:t>（以下简称</w:t>
      </w:r>
      <w:r w:rsidR="00791AFF">
        <w:rPr>
          <w:rFonts w:asciiTheme="minorEastAsia" w:eastAsiaTheme="minorEastAsia" w:hAnsiTheme="minorEastAsia" w:hint="eastAsia"/>
          <w:sz w:val="24"/>
        </w:rPr>
        <w:t>发包人</w:t>
      </w:r>
      <w:r w:rsidRPr="00DA4AB3">
        <w:rPr>
          <w:rFonts w:asciiTheme="minorEastAsia" w:eastAsiaTheme="minorEastAsia" w:hAnsiTheme="minorEastAsia" w:hint="eastAsia"/>
          <w:sz w:val="24"/>
        </w:rPr>
        <w:t>）与</w:t>
      </w:r>
      <w:r w:rsidRPr="00DA4AB3">
        <w:rPr>
          <w:rFonts w:asciiTheme="minorEastAsia" w:eastAsiaTheme="minorEastAsia" w:hAnsiTheme="minorEastAsia"/>
          <w:sz w:val="24"/>
          <w:u w:val="single"/>
        </w:rPr>
        <w:t xml:space="preserve"> </w:t>
      </w:r>
      <w:r w:rsidR="00106102" w:rsidRPr="00DA4AB3">
        <w:rPr>
          <w:rFonts w:asciiTheme="minorEastAsia" w:eastAsiaTheme="minorEastAsia" w:hAnsiTheme="minorEastAsia"/>
          <w:sz w:val="24"/>
          <w:u w:val="single"/>
        </w:rPr>
        <w:t xml:space="preserve">    </w:t>
      </w:r>
      <w:r w:rsidR="00410F74" w:rsidRPr="00DA4AB3">
        <w:rPr>
          <w:rFonts w:asciiTheme="minorEastAsia" w:eastAsiaTheme="minorEastAsia" w:hAnsiTheme="minorEastAsia"/>
          <w:sz w:val="24"/>
          <w:u w:val="single"/>
        </w:rPr>
        <w:t xml:space="preserve">             </w:t>
      </w:r>
      <w:r w:rsidR="00791AFF">
        <w:rPr>
          <w:rFonts w:asciiTheme="minorEastAsia" w:eastAsiaTheme="minorEastAsia" w:hAnsiTheme="minorEastAsia" w:hint="eastAsia"/>
          <w:sz w:val="24"/>
        </w:rPr>
        <w:t>（以下简称供应商</w:t>
      </w:r>
      <w:r w:rsidRPr="00DA4AB3">
        <w:rPr>
          <w:rFonts w:asciiTheme="minorEastAsia" w:eastAsiaTheme="minorEastAsia" w:hAnsiTheme="minorEastAsia" w:hint="eastAsia"/>
          <w:sz w:val="24"/>
        </w:rPr>
        <w:t>）签订。</w:t>
      </w:r>
    </w:p>
    <w:p w:rsidR="00FE7E29" w:rsidRPr="00DA4AB3" w:rsidRDefault="00FE7E29" w:rsidP="00410F74">
      <w:pPr>
        <w:spacing w:line="400" w:lineRule="exact"/>
        <w:ind w:leftChars="255" w:left="2721" w:hangingChars="900" w:hanging="2160"/>
        <w:rPr>
          <w:rFonts w:asciiTheme="minorEastAsia" w:eastAsiaTheme="minorEastAsia" w:hAnsiTheme="minorEastAsia"/>
          <w:sz w:val="24"/>
          <w:u w:val="single"/>
        </w:rPr>
      </w:pPr>
      <w:r w:rsidRPr="00DA4AB3">
        <w:rPr>
          <w:rFonts w:asciiTheme="minorEastAsia" w:eastAsiaTheme="minorEastAsia" w:hAnsiTheme="minorEastAsia" w:hint="eastAsia"/>
          <w:sz w:val="24"/>
        </w:rPr>
        <w:t>签订合同地点：</w:t>
      </w:r>
      <w:r w:rsidRPr="00DA4AB3">
        <w:rPr>
          <w:rFonts w:asciiTheme="minorEastAsia" w:eastAsiaTheme="minorEastAsia" w:hAnsiTheme="minorEastAsia"/>
          <w:sz w:val="24"/>
          <w:u w:val="single"/>
        </w:rPr>
        <w:t xml:space="preserve">                                         </w:t>
      </w:r>
    </w:p>
    <w:p w:rsidR="00106102" w:rsidRPr="00DA4AB3" w:rsidRDefault="00106102" w:rsidP="0084261F">
      <w:pPr>
        <w:spacing w:line="400" w:lineRule="exact"/>
        <w:ind w:firstLine="570"/>
        <w:rPr>
          <w:rFonts w:asciiTheme="minorEastAsia" w:eastAsiaTheme="minorEastAsia" w:hAnsiTheme="minorEastAsia"/>
          <w:sz w:val="24"/>
          <w:u w:val="single"/>
        </w:rPr>
      </w:pPr>
      <w:r w:rsidRPr="00DA4AB3">
        <w:rPr>
          <w:rFonts w:asciiTheme="minorEastAsia" w:eastAsiaTheme="minorEastAsia" w:hAnsiTheme="minorEastAsia" w:hint="eastAsia"/>
          <w:sz w:val="24"/>
        </w:rPr>
        <w:t>供应商</w:t>
      </w:r>
      <w:r w:rsidR="00FE7E29" w:rsidRPr="00DA4AB3">
        <w:rPr>
          <w:rFonts w:asciiTheme="minorEastAsia" w:eastAsiaTheme="minorEastAsia" w:hAnsiTheme="minorEastAsia" w:hint="eastAsia"/>
          <w:sz w:val="24"/>
        </w:rPr>
        <w:t>以总金额人民币（大写）</w:t>
      </w:r>
      <w:r w:rsidR="00FE7E29" w:rsidRPr="00DA4AB3">
        <w:rPr>
          <w:rFonts w:asciiTheme="minorEastAsia" w:eastAsiaTheme="minorEastAsia" w:hAnsiTheme="minorEastAsia"/>
          <w:sz w:val="24"/>
          <w:u w:val="single"/>
        </w:rPr>
        <w:t xml:space="preserve">                </w:t>
      </w:r>
      <w:r w:rsidR="00FE7E29" w:rsidRPr="00DA4AB3">
        <w:rPr>
          <w:rFonts w:asciiTheme="minorEastAsia" w:eastAsiaTheme="minorEastAsia" w:hAnsiTheme="minorEastAsia" w:hint="eastAsia"/>
          <w:sz w:val="24"/>
        </w:rPr>
        <w:t>向</w:t>
      </w:r>
      <w:r w:rsidR="00791AFF">
        <w:rPr>
          <w:rFonts w:asciiTheme="minorEastAsia" w:eastAsiaTheme="minorEastAsia" w:hAnsiTheme="minorEastAsia" w:hint="eastAsia"/>
          <w:sz w:val="24"/>
        </w:rPr>
        <w:t>发包</w:t>
      </w:r>
      <w:r w:rsidR="00FE7E29" w:rsidRPr="00DA4AB3">
        <w:rPr>
          <w:rFonts w:asciiTheme="minorEastAsia" w:eastAsiaTheme="minorEastAsia" w:hAnsiTheme="minorEastAsia" w:hint="eastAsia"/>
          <w:sz w:val="24"/>
        </w:rPr>
        <w:t>方提供如下</w:t>
      </w:r>
      <w:r w:rsidRPr="00DA4AB3">
        <w:rPr>
          <w:rFonts w:asciiTheme="minorEastAsia" w:eastAsiaTheme="minorEastAsia" w:hAnsiTheme="minorEastAsia" w:hint="eastAsia"/>
          <w:sz w:val="24"/>
        </w:rPr>
        <w:t>服务</w:t>
      </w:r>
      <w:r w:rsidR="00FE7E29" w:rsidRPr="00DA4AB3">
        <w:rPr>
          <w:rFonts w:asciiTheme="minorEastAsia" w:eastAsiaTheme="minorEastAsia" w:hAnsiTheme="minorEastAsia" w:hint="eastAsia"/>
          <w:sz w:val="24"/>
        </w:rPr>
        <w:t>：</w:t>
      </w:r>
      <w:r w:rsidR="00FE7E29" w:rsidRPr="00DA4AB3">
        <w:rPr>
          <w:rFonts w:asciiTheme="minorEastAsia" w:eastAsiaTheme="minorEastAsia" w:hAnsiTheme="minorEastAsia"/>
          <w:sz w:val="24"/>
          <w:u w:val="single"/>
        </w:rPr>
        <w:t xml:space="preserve"> </w:t>
      </w:r>
    </w:p>
    <w:p w:rsidR="00FE7E29" w:rsidRPr="00DA4AB3" w:rsidRDefault="00FE7E29" w:rsidP="0084261F">
      <w:pPr>
        <w:spacing w:line="400" w:lineRule="exact"/>
        <w:ind w:firstLine="570"/>
        <w:rPr>
          <w:rFonts w:asciiTheme="minorEastAsia" w:eastAsiaTheme="minorEastAsia" w:hAnsiTheme="minorEastAsia"/>
          <w:sz w:val="24"/>
        </w:rPr>
      </w:pPr>
      <w:r w:rsidRPr="00DA4AB3">
        <w:rPr>
          <w:rFonts w:asciiTheme="minorEastAsia" w:eastAsiaTheme="minorEastAsia" w:hAnsiTheme="minorEastAsia"/>
          <w:sz w:val="24"/>
          <w:u w:val="single"/>
        </w:rPr>
        <w:t xml:space="preserve">                                 </w:t>
      </w:r>
    </w:p>
    <w:p w:rsidR="00FE7E29" w:rsidRPr="00DA4AB3" w:rsidRDefault="00FE7E29" w:rsidP="0084261F">
      <w:pPr>
        <w:spacing w:line="400" w:lineRule="exact"/>
        <w:ind w:firstLine="570"/>
        <w:rPr>
          <w:rFonts w:asciiTheme="minorEastAsia" w:eastAsiaTheme="minorEastAsia" w:hAnsiTheme="minorEastAsia"/>
          <w:sz w:val="24"/>
        </w:rPr>
      </w:pPr>
      <w:r w:rsidRPr="00DA4AB3">
        <w:rPr>
          <w:rFonts w:asciiTheme="minorEastAsia" w:eastAsiaTheme="minorEastAsia" w:hAnsiTheme="minorEastAsia" w:hint="eastAsia"/>
          <w:sz w:val="24"/>
        </w:rPr>
        <w:t>经双方协商，同意如下条文：</w:t>
      </w:r>
    </w:p>
    <w:p w:rsidR="00FE7E29" w:rsidRPr="00DA4AB3" w:rsidRDefault="00FE7E29" w:rsidP="0084261F">
      <w:pPr>
        <w:spacing w:line="400" w:lineRule="exact"/>
        <w:ind w:firstLine="570"/>
        <w:rPr>
          <w:rFonts w:asciiTheme="minorEastAsia" w:eastAsiaTheme="minorEastAsia" w:hAnsiTheme="minorEastAsia"/>
          <w:sz w:val="24"/>
        </w:rPr>
      </w:pPr>
      <w:r w:rsidRPr="00DA4AB3">
        <w:rPr>
          <w:rFonts w:asciiTheme="minorEastAsia" w:eastAsiaTheme="minorEastAsia" w:hAnsiTheme="minorEastAsia"/>
          <w:sz w:val="24"/>
        </w:rPr>
        <w:t>1</w:t>
      </w:r>
      <w:r w:rsidRPr="00DA4AB3">
        <w:rPr>
          <w:rFonts w:asciiTheme="minorEastAsia" w:eastAsiaTheme="minorEastAsia" w:hAnsiTheme="minorEastAsia" w:hint="eastAsia"/>
          <w:sz w:val="24"/>
        </w:rPr>
        <w:t>、本合同双方必须遵守国家颁布的《合同法》，并各自履行应负的全部责任和义务。</w:t>
      </w:r>
    </w:p>
    <w:p w:rsidR="00FE7E29" w:rsidRPr="00DA4AB3" w:rsidRDefault="00FE7E29" w:rsidP="0084261F">
      <w:pPr>
        <w:spacing w:line="400" w:lineRule="exact"/>
        <w:ind w:firstLine="570"/>
        <w:rPr>
          <w:rFonts w:asciiTheme="minorEastAsia" w:eastAsiaTheme="minorEastAsia" w:hAnsiTheme="minorEastAsia"/>
          <w:sz w:val="24"/>
        </w:rPr>
      </w:pPr>
      <w:r w:rsidRPr="00DA4AB3">
        <w:rPr>
          <w:rFonts w:asciiTheme="minorEastAsia" w:eastAsiaTheme="minorEastAsia" w:hAnsiTheme="minorEastAsia"/>
          <w:sz w:val="24"/>
        </w:rPr>
        <w:t>2</w:t>
      </w:r>
      <w:r w:rsidRPr="00DA4AB3">
        <w:rPr>
          <w:rFonts w:asciiTheme="minorEastAsia" w:eastAsiaTheme="minorEastAsia" w:hAnsiTheme="minorEastAsia" w:hint="eastAsia"/>
          <w:sz w:val="24"/>
        </w:rPr>
        <w:t>、合同文件：</w:t>
      </w:r>
    </w:p>
    <w:p w:rsidR="00FE7E29" w:rsidRPr="00DA4AB3" w:rsidRDefault="00FE7E29" w:rsidP="002607BF">
      <w:pPr>
        <w:widowControl w:val="0"/>
        <w:numPr>
          <w:ilvl w:val="0"/>
          <w:numId w:val="1"/>
        </w:numPr>
        <w:adjustRightInd/>
        <w:snapToGrid/>
        <w:spacing w:after="0" w:line="400" w:lineRule="exact"/>
        <w:jc w:val="both"/>
        <w:rPr>
          <w:rFonts w:asciiTheme="minorEastAsia" w:eastAsiaTheme="minorEastAsia" w:hAnsiTheme="minorEastAsia"/>
          <w:sz w:val="24"/>
        </w:rPr>
      </w:pPr>
      <w:r w:rsidRPr="00DA4AB3">
        <w:rPr>
          <w:rFonts w:asciiTheme="minorEastAsia" w:eastAsiaTheme="minorEastAsia" w:hAnsiTheme="minorEastAsia" w:hint="eastAsia"/>
          <w:sz w:val="24"/>
        </w:rPr>
        <w:t>招标文件；</w:t>
      </w:r>
    </w:p>
    <w:p w:rsidR="00FE7E29" w:rsidRPr="00DA4AB3" w:rsidRDefault="00FE7E29" w:rsidP="002607BF">
      <w:pPr>
        <w:widowControl w:val="0"/>
        <w:numPr>
          <w:ilvl w:val="0"/>
          <w:numId w:val="1"/>
        </w:numPr>
        <w:adjustRightInd/>
        <w:snapToGrid/>
        <w:spacing w:after="0" w:line="400" w:lineRule="exact"/>
        <w:jc w:val="both"/>
        <w:rPr>
          <w:rFonts w:asciiTheme="minorEastAsia" w:eastAsiaTheme="minorEastAsia" w:hAnsiTheme="minorEastAsia"/>
          <w:sz w:val="24"/>
        </w:rPr>
      </w:pPr>
      <w:r w:rsidRPr="00DA4AB3">
        <w:rPr>
          <w:rFonts w:asciiTheme="minorEastAsia" w:eastAsiaTheme="minorEastAsia" w:hAnsiTheme="minorEastAsia" w:hint="eastAsia"/>
          <w:sz w:val="24"/>
        </w:rPr>
        <w:t>投标文件；</w:t>
      </w:r>
    </w:p>
    <w:p w:rsidR="00FE7E29" w:rsidRPr="00DA4AB3" w:rsidRDefault="00FE7E29" w:rsidP="002607BF">
      <w:pPr>
        <w:widowControl w:val="0"/>
        <w:numPr>
          <w:ilvl w:val="0"/>
          <w:numId w:val="1"/>
        </w:numPr>
        <w:adjustRightInd/>
        <w:snapToGrid/>
        <w:spacing w:after="0" w:line="400" w:lineRule="exact"/>
        <w:jc w:val="both"/>
        <w:rPr>
          <w:rFonts w:asciiTheme="minorEastAsia" w:eastAsiaTheme="minorEastAsia" w:hAnsiTheme="minorEastAsia"/>
          <w:sz w:val="24"/>
        </w:rPr>
      </w:pPr>
      <w:r w:rsidRPr="00DA4AB3">
        <w:rPr>
          <w:rFonts w:asciiTheme="minorEastAsia" w:eastAsiaTheme="minorEastAsia" w:hAnsiTheme="minorEastAsia" w:hint="eastAsia"/>
          <w:sz w:val="24"/>
        </w:rPr>
        <w:t>附件：</w:t>
      </w:r>
    </w:p>
    <w:p w:rsidR="00FE7E29" w:rsidRPr="00DA4AB3" w:rsidRDefault="00FE7E29" w:rsidP="002607BF">
      <w:pPr>
        <w:widowControl w:val="0"/>
        <w:numPr>
          <w:ilvl w:val="1"/>
          <w:numId w:val="1"/>
        </w:numPr>
        <w:adjustRightInd/>
        <w:snapToGrid/>
        <w:spacing w:after="0" w:line="400" w:lineRule="exact"/>
        <w:jc w:val="both"/>
        <w:rPr>
          <w:rFonts w:asciiTheme="minorEastAsia" w:eastAsiaTheme="minorEastAsia" w:hAnsiTheme="minorEastAsia"/>
          <w:sz w:val="24"/>
        </w:rPr>
      </w:pPr>
      <w:r w:rsidRPr="00DA4AB3">
        <w:rPr>
          <w:rFonts w:asciiTheme="minorEastAsia" w:eastAsiaTheme="minorEastAsia" w:hAnsiTheme="minorEastAsia" w:hint="eastAsia"/>
          <w:sz w:val="24"/>
        </w:rPr>
        <w:t>招标代理机构在招标期间发布的所有补充通知；</w:t>
      </w:r>
    </w:p>
    <w:p w:rsidR="00FE7E29" w:rsidRPr="00DA4AB3" w:rsidRDefault="00791AFF" w:rsidP="002607BF">
      <w:pPr>
        <w:widowControl w:val="0"/>
        <w:numPr>
          <w:ilvl w:val="1"/>
          <w:numId w:val="1"/>
        </w:numPr>
        <w:adjustRightInd/>
        <w:snapToGrid/>
        <w:spacing w:after="0" w:line="400" w:lineRule="exact"/>
        <w:jc w:val="both"/>
        <w:rPr>
          <w:rFonts w:asciiTheme="minorEastAsia" w:eastAsiaTheme="minorEastAsia" w:hAnsiTheme="minorEastAsia"/>
          <w:sz w:val="24"/>
        </w:rPr>
      </w:pPr>
      <w:r>
        <w:rPr>
          <w:rFonts w:asciiTheme="minorEastAsia" w:eastAsiaTheme="minorEastAsia" w:hAnsiTheme="minorEastAsia" w:hint="eastAsia"/>
          <w:sz w:val="24"/>
        </w:rPr>
        <w:t>供应商</w:t>
      </w:r>
      <w:r w:rsidR="00FE7E29" w:rsidRPr="00DA4AB3">
        <w:rPr>
          <w:rFonts w:asciiTheme="minorEastAsia" w:eastAsiaTheme="minorEastAsia" w:hAnsiTheme="minorEastAsia" w:hint="eastAsia"/>
          <w:sz w:val="24"/>
        </w:rPr>
        <w:t>在投标有效期内补充的所有书面文件；</w:t>
      </w:r>
    </w:p>
    <w:p w:rsidR="00FE7E29" w:rsidRPr="00DA4AB3" w:rsidRDefault="00791AFF" w:rsidP="002607BF">
      <w:pPr>
        <w:widowControl w:val="0"/>
        <w:numPr>
          <w:ilvl w:val="1"/>
          <w:numId w:val="1"/>
        </w:numPr>
        <w:adjustRightInd/>
        <w:snapToGrid/>
        <w:spacing w:after="0" w:line="400" w:lineRule="exact"/>
        <w:jc w:val="both"/>
        <w:rPr>
          <w:rFonts w:asciiTheme="minorEastAsia" w:eastAsiaTheme="minorEastAsia" w:hAnsiTheme="minorEastAsia"/>
          <w:sz w:val="24"/>
        </w:rPr>
      </w:pPr>
      <w:r>
        <w:rPr>
          <w:rFonts w:asciiTheme="minorEastAsia" w:eastAsiaTheme="minorEastAsia" w:hAnsiTheme="minorEastAsia" w:hint="eastAsia"/>
          <w:sz w:val="24"/>
        </w:rPr>
        <w:t>供应商</w:t>
      </w:r>
      <w:r w:rsidR="00FE7E29" w:rsidRPr="00DA4AB3">
        <w:rPr>
          <w:rFonts w:asciiTheme="minorEastAsia" w:eastAsiaTheme="minorEastAsia" w:hAnsiTheme="minorEastAsia" w:hint="eastAsia"/>
          <w:sz w:val="24"/>
        </w:rPr>
        <w:t>在投标时随同投标文件一起递送的资料及附图；</w:t>
      </w:r>
    </w:p>
    <w:p w:rsidR="00FE7E29" w:rsidRPr="00DA4AB3" w:rsidRDefault="00FE7E29" w:rsidP="002607BF">
      <w:pPr>
        <w:widowControl w:val="0"/>
        <w:numPr>
          <w:ilvl w:val="1"/>
          <w:numId w:val="1"/>
        </w:numPr>
        <w:adjustRightInd/>
        <w:snapToGrid/>
        <w:spacing w:after="0" w:line="400" w:lineRule="exact"/>
        <w:jc w:val="both"/>
        <w:rPr>
          <w:rFonts w:asciiTheme="minorEastAsia" w:eastAsiaTheme="minorEastAsia" w:hAnsiTheme="minorEastAsia"/>
          <w:sz w:val="24"/>
        </w:rPr>
      </w:pPr>
      <w:r w:rsidRPr="00DA4AB3">
        <w:rPr>
          <w:rFonts w:asciiTheme="minorEastAsia" w:eastAsiaTheme="minorEastAsia" w:hAnsiTheme="minorEastAsia" w:hint="eastAsia"/>
          <w:sz w:val="24"/>
        </w:rPr>
        <w:t>在商洽本合同时，买卖双方澄清、确认并共同签字的补充文件。</w:t>
      </w:r>
    </w:p>
    <w:p w:rsidR="00FE7E29" w:rsidRPr="00DA4AB3" w:rsidRDefault="00FE7E29" w:rsidP="0084261F">
      <w:pPr>
        <w:spacing w:line="400" w:lineRule="exact"/>
        <w:ind w:firstLine="570"/>
        <w:rPr>
          <w:rFonts w:asciiTheme="minorEastAsia" w:eastAsiaTheme="minorEastAsia" w:hAnsiTheme="minorEastAsia"/>
          <w:sz w:val="24"/>
        </w:rPr>
      </w:pPr>
      <w:r w:rsidRPr="00DA4AB3">
        <w:rPr>
          <w:rFonts w:asciiTheme="minorEastAsia" w:eastAsiaTheme="minorEastAsia" w:hAnsiTheme="minorEastAsia"/>
          <w:sz w:val="24"/>
        </w:rPr>
        <w:t>3</w:t>
      </w:r>
      <w:r w:rsidRPr="00DA4AB3">
        <w:rPr>
          <w:rFonts w:asciiTheme="minorEastAsia" w:eastAsiaTheme="minorEastAsia" w:hAnsiTheme="minorEastAsia" w:hint="eastAsia"/>
          <w:sz w:val="24"/>
        </w:rPr>
        <w:t>、</w:t>
      </w:r>
      <w:r w:rsidR="00791AFF">
        <w:rPr>
          <w:rFonts w:asciiTheme="minorEastAsia" w:eastAsiaTheme="minorEastAsia" w:hAnsiTheme="minorEastAsia" w:hint="eastAsia"/>
          <w:sz w:val="24"/>
        </w:rPr>
        <w:t>供应商</w:t>
      </w:r>
      <w:r w:rsidRPr="00DA4AB3">
        <w:rPr>
          <w:rFonts w:asciiTheme="minorEastAsia" w:eastAsiaTheme="minorEastAsia" w:hAnsiTheme="minorEastAsia" w:hint="eastAsia"/>
          <w:sz w:val="24"/>
        </w:rPr>
        <w:t>保证按合同条款的规定向</w:t>
      </w:r>
      <w:r w:rsidR="00791AFF">
        <w:rPr>
          <w:rFonts w:asciiTheme="minorEastAsia" w:eastAsiaTheme="minorEastAsia" w:hAnsiTheme="minorEastAsia" w:hint="eastAsia"/>
          <w:sz w:val="24"/>
        </w:rPr>
        <w:t>发包人</w:t>
      </w:r>
      <w:r w:rsidRPr="00DA4AB3">
        <w:rPr>
          <w:rFonts w:asciiTheme="minorEastAsia" w:eastAsiaTheme="minorEastAsia" w:hAnsiTheme="minorEastAsia" w:hint="eastAsia"/>
          <w:sz w:val="24"/>
        </w:rPr>
        <w:t>提供合格的设备（货物）并承担相应的责任及义务。</w:t>
      </w:r>
    </w:p>
    <w:p w:rsidR="00FE7E29" w:rsidRPr="00DA4AB3" w:rsidRDefault="00FE7E29" w:rsidP="0084261F">
      <w:pPr>
        <w:spacing w:line="400" w:lineRule="exact"/>
        <w:ind w:firstLine="570"/>
        <w:rPr>
          <w:rFonts w:asciiTheme="minorEastAsia" w:eastAsiaTheme="minorEastAsia" w:hAnsiTheme="minorEastAsia"/>
          <w:sz w:val="24"/>
        </w:rPr>
      </w:pPr>
      <w:r w:rsidRPr="00DA4AB3">
        <w:rPr>
          <w:rFonts w:asciiTheme="minorEastAsia" w:eastAsiaTheme="minorEastAsia" w:hAnsiTheme="minorEastAsia" w:hint="eastAsia"/>
          <w:sz w:val="24"/>
        </w:rPr>
        <w:t>4、违约责任，货到现场环保抽检达不到</w:t>
      </w:r>
      <w:r w:rsidR="00791AFF">
        <w:rPr>
          <w:rFonts w:asciiTheme="minorEastAsia" w:eastAsiaTheme="minorEastAsia" w:hAnsiTheme="minorEastAsia" w:hint="eastAsia"/>
          <w:sz w:val="24"/>
        </w:rPr>
        <w:t>发包人</w:t>
      </w:r>
      <w:r w:rsidRPr="00DA4AB3">
        <w:rPr>
          <w:rFonts w:asciiTheme="minorEastAsia" w:eastAsiaTheme="minorEastAsia" w:hAnsiTheme="minorEastAsia" w:hint="eastAsia"/>
          <w:sz w:val="24"/>
        </w:rPr>
        <w:t>要求及赔偿事宜具体在合同里另外注明。</w:t>
      </w:r>
    </w:p>
    <w:p w:rsidR="00FE7E29" w:rsidRDefault="00FE7E29" w:rsidP="0084261F">
      <w:pPr>
        <w:spacing w:line="400" w:lineRule="exact"/>
        <w:ind w:firstLineChars="250" w:firstLine="600"/>
        <w:rPr>
          <w:rFonts w:asciiTheme="minorEastAsia" w:eastAsiaTheme="minorEastAsia" w:hAnsiTheme="minorEastAsia"/>
          <w:sz w:val="24"/>
        </w:rPr>
      </w:pPr>
      <w:r w:rsidRPr="00DA4AB3">
        <w:rPr>
          <w:rFonts w:asciiTheme="minorEastAsia" w:eastAsiaTheme="minorEastAsia" w:hAnsiTheme="minorEastAsia" w:hint="eastAsia"/>
          <w:sz w:val="24"/>
        </w:rPr>
        <w:t>5、</w:t>
      </w:r>
      <w:r w:rsidR="00791AFF">
        <w:rPr>
          <w:rFonts w:asciiTheme="minorEastAsia" w:eastAsiaTheme="minorEastAsia" w:hAnsiTheme="minorEastAsia" w:hint="eastAsia"/>
          <w:sz w:val="24"/>
        </w:rPr>
        <w:t>发包人</w:t>
      </w:r>
      <w:r w:rsidRPr="00DA4AB3">
        <w:rPr>
          <w:rFonts w:asciiTheme="minorEastAsia" w:eastAsiaTheme="minorEastAsia" w:hAnsiTheme="minorEastAsia" w:hint="eastAsia"/>
          <w:sz w:val="24"/>
        </w:rPr>
        <w:t>保证按合同条款规定的时间和方式付给</w:t>
      </w:r>
      <w:r w:rsidR="00791AFF">
        <w:rPr>
          <w:rFonts w:asciiTheme="minorEastAsia" w:eastAsiaTheme="minorEastAsia" w:hAnsiTheme="minorEastAsia" w:hint="eastAsia"/>
          <w:sz w:val="24"/>
        </w:rPr>
        <w:t>供应商</w:t>
      </w:r>
      <w:r w:rsidRPr="00DA4AB3">
        <w:rPr>
          <w:rFonts w:asciiTheme="minorEastAsia" w:eastAsiaTheme="minorEastAsia" w:hAnsiTheme="minorEastAsia" w:hint="eastAsia"/>
          <w:sz w:val="24"/>
        </w:rPr>
        <w:t>到期应付的款项并承担相应的责任和义务。</w:t>
      </w:r>
    </w:p>
    <w:p w:rsidR="007877B4" w:rsidRPr="00DA4AB3" w:rsidRDefault="007877B4" w:rsidP="0084261F">
      <w:pPr>
        <w:spacing w:line="400" w:lineRule="exact"/>
        <w:ind w:firstLineChars="250" w:firstLine="600"/>
        <w:rPr>
          <w:rFonts w:asciiTheme="minorEastAsia" w:eastAsiaTheme="minorEastAsia" w:hAnsiTheme="minorEastAsia"/>
          <w:sz w:val="24"/>
        </w:rPr>
      </w:pPr>
      <w:r w:rsidRPr="007877B4">
        <w:rPr>
          <w:rFonts w:asciiTheme="minorEastAsia" w:eastAsiaTheme="minorEastAsia" w:hAnsiTheme="minorEastAsia" w:hint="eastAsia"/>
          <w:sz w:val="24"/>
          <w:highlight w:val="yellow"/>
        </w:rPr>
        <w:t>6、付款：</w:t>
      </w:r>
      <w:r>
        <w:rPr>
          <w:rFonts w:asciiTheme="minorEastAsia" w:eastAsiaTheme="minorEastAsia" w:hAnsiTheme="minorEastAsia" w:hint="eastAsia"/>
          <w:sz w:val="24"/>
          <w:highlight w:val="yellow"/>
        </w:rPr>
        <w:t>具体合同中明确。</w:t>
      </w:r>
    </w:p>
    <w:p w:rsidR="00FE7E29" w:rsidRPr="00DA4AB3" w:rsidRDefault="007877B4" w:rsidP="0084261F">
      <w:pPr>
        <w:spacing w:line="400" w:lineRule="exact"/>
        <w:ind w:firstLine="570"/>
        <w:rPr>
          <w:rFonts w:asciiTheme="minorEastAsia" w:eastAsiaTheme="minorEastAsia" w:hAnsiTheme="minorEastAsia"/>
          <w:sz w:val="24"/>
        </w:rPr>
      </w:pPr>
      <w:r>
        <w:rPr>
          <w:rFonts w:asciiTheme="minorEastAsia" w:eastAsiaTheme="minorEastAsia" w:hAnsiTheme="minorEastAsia" w:hint="eastAsia"/>
          <w:sz w:val="24"/>
        </w:rPr>
        <w:t>7</w:t>
      </w:r>
      <w:r w:rsidR="00FE7E29" w:rsidRPr="00DA4AB3">
        <w:rPr>
          <w:rFonts w:asciiTheme="minorEastAsia" w:eastAsiaTheme="minorEastAsia" w:hAnsiTheme="minorEastAsia" w:hint="eastAsia"/>
          <w:sz w:val="24"/>
        </w:rPr>
        <w:t>、本合同共陆份。</w:t>
      </w:r>
    </w:p>
    <w:p w:rsidR="00FE7E29" w:rsidRPr="00DA4AB3" w:rsidRDefault="00FE7E29" w:rsidP="0084261F">
      <w:pPr>
        <w:spacing w:line="400" w:lineRule="exact"/>
        <w:ind w:firstLine="570"/>
        <w:rPr>
          <w:rFonts w:asciiTheme="minorEastAsia" w:eastAsiaTheme="minorEastAsia" w:hAnsiTheme="minorEastAsia"/>
          <w:sz w:val="24"/>
        </w:rPr>
      </w:pPr>
      <w:r w:rsidRPr="00DA4AB3">
        <w:rPr>
          <w:rFonts w:asciiTheme="minorEastAsia" w:eastAsiaTheme="minorEastAsia" w:hAnsiTheme="minorEastAsia" w:hint="eastAsia"/>
          <w:sz w:val="24"/>
        </w:rPr>
        <w:t>买</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方：</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 xml:space="preserve">                    卖</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 xml:space="preserve">方：         </w:t>
      </w:r>
    </w:p>
    <w:p w:rsidR="00FE7E29" w:rsidRPr="00DA4AB3" w:rsidRDefault="00FE7E29" w:rsidP="0084261F">
      <w:pPr>
        <w:spacing w:line="400" w:lineRule="exact"/>
        <w:ind w:firstLine="570"/>
        <w:rPr>
          <w:rFonts w:asciiTheme="minorEastAsia" w:eastAsiaTheme="minorEastAsia" w:hAnsiTheme="minorEastAsia"/>
          <w:sz w:val="24"/>
        </w:rPr>
      </w:pPr>
      <w:r w:rsidRPr="00DA4AB3">
        <w:rPr>
          <w:rFonts w:asciiTheme="minorEastAsia" w:eastAsiaTheme="minorEastAsia" w:hAnsiTheme="minorEastAsia" w:hint="eastAsia"/>
          <w:sz w:val="24"/>
        </w:rPr>
        <w:lastRenderedPageBreak/>
        <w:t>单位盖章：</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 xml:space="preserve">                    </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 xml:space="preserve">单位盖章：          </w:t>
      </w:r>
    </w:p>
    <w:p w:rsidR="00FE7E29" w:rsidRPr="00DA4AB3" w:rsidRDefault="00FE7E29" w:rsidP="0084261F">
      <w:pPr>
        <w:spacing w:line="400" w:lineRule="exact"/>
        <w:ind w:firstLine="570"/>
        <w:rPr>
          <w:rFonts w:asciiTheme="minorEastAsia" w:eastAsiaTheme="minorEastAsia" w:hAnsiTheme="minorEastAsia"/>
          <w:sz w:val="24"/>
        </w:rPr>
      </w:pPr>
      <w:r w:rsidRPr="00DA4AB3">
        <w:rPr>
          <w:rFonts w:asciiTheme="minorEastAsia" w:eastAsiaTheme="minorEastAsia" w:hAnsiTheme="minorEastAsia" w:hint="eastAsia"/>
          <w:sz w:val="24"/>
        </w:rPr>
        <w:t>代表签字：</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 xml:space="preserve">                    代表签字：           </w:t>
      </w:r>
    </w:p>
    <w:p w:rsidR="009277B6" w:rsidRPr="00DA4AB3" w:rsidRDefault="00FE7E29" w:rsidP="009277B6">
      <w:pPr>
        <w:spacing w:line="400" w:lineRule="exact"/>
        <w:ind w:firstLineChars="250" w:firstLine="600"/>
        <w:rPr>
          <w:rFonts w:asciiTheme="minorEastAsia" w:eastAsiaTheme="minorEastAsia" w:hAnsiTheme="minorEastAsia"/>
          <w:sz w:val="24"/>
        </w:rPr>
      </w:pPr>
      <w:r w:rsidRPr="00DA4AB3">
        <w:rPr>
          <w:rFonts w:asciiTheme="minorEastAsia" w:eastAsiaTheme="minorEastAsia" w:hAnsiTheme="minorEastAsia" w:hint="eastAsia"/>
          <w:sz w:val="24"/>
        </w:rPr>
        <w:t>年</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月</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日</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 xml:space="preserve">                   </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年</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月</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日</w:t>
      </w:r>
      <w:r w:rsidR="009277B6" w:rsidRPr="00DA4AB3">
        <w:rPr>
          <w:rFonts w:asciiTheme="minorEastAsia" w:eastAsiaTheme="minorEastAsia" w:hAnsiTheme="minorEastAsia"/>
          <w:sz w:val="24"/>
        </w:rPr>
        <w:t xml:space="preserve">    </w:t>
      </w:r>
    </w:p>
    <w:p w:rsidR="009277B6" w:rsidRPr="00DA4AB3" w:rsidRDefault="009277B6" w:rsidP="009277B6">
      <w:pPr>
        <w:spacing w:line="400" w:lineRule="exact"/>
        <w:ind w:firstLineChars="250" w:firstLine="600"/>
        <w:rPr>
          <w:rFonts w:asciiTheme="minorEastAsia" w:eastAsiaTheme="minorEastAsia" w:hAnsiTheme="minorEastAsia"/>
          <w:sz w:val="24"/>
        </w:rPr>
      </w:pPr>
    </w:p>
    <w:p w:rsidR="00085348" w:rsidRDefault="00085348">
      <w:pPr>
        <w:adjustRightInd/>
        <w:snapToGrid/>
        <w:spacing w:line="220" w:lineRule="atLeast"/>
        <w:rPr>
          <w:rFonts w:asciiTheme="minorEastAsia" w:eastAsiaTheme="minorEastAsia" w:hAnsiTheme="minorEastAsia"/>
          <w:color w:val="FF0000"/>
          <w:sz w:val="24"/>
        </w:rPr>
      </w:pPr>
      <w:r>
        <w:rPr>
          <w:rFonts w:asciiTheme="minorEastAsia" w:eastAsiaTheme="minorEastAsia" w:hAnsiTheme="minorEastAsia"/>
          <w:color w:val="FF0000"/>
          <w:sz w:val="24"/>
        </w:rPr>
        <w:br w:type="page"/>
      </w:r>
    </w:p>
    <w:p w:rsidR="009277B6" w:rsidRPr="00410F74" w:rsidRDefault="009277B6" w:rsidP="009277B6">
      <w:pPr>
        <w:spacing w:line="400" w:lineRule="exact"/>
        <w:ind w:firstLineChars="250" w:firstLine="600"/>
        <w:rPr>
          <w:rFonts w:asciiTheme="minorEastAsia" w:eastAsiaTheme="minorEastAsia" w:hAnsiTheme="minorEastAsia"/>
          <w:color w:val="FF0000"/>
          <w:sz w:val="24"/>
        </w:rPr>
      </w:pPr>
    </w:p>
    <w:p w:rsidR="009B20B6" w:rsidRDefault="009277B6" w:rsidP="009B20B6">
      <w:pPr>
        <w:pStyle w:val="12"/>
        <w:rPr>
          <w:rFonts w:asciiTheme="minorEastAsia" w:eastAsiaTheme="minorEastAsia" w:hAnsiTheme="minorEastAsia"/>
          <w:b/>
          <w:color w:val="FF0000"/>
          <w:sz w:val="36"/>
          <w:szCs w:val="36"/>
          <w:highlight w:val="yellow"/>
        </w:rPr>
      </w:pPr>
      <w:r w:rsidRPr="00410F74">
        <w:rPr>
          <w:rFonts w:asciiTheme="minorEastAsia" w:eastAsiaTheme="minorEastAsia" w:hAnsiTheme="minorEastAsia"/>
          <w:color w:val="FF0000"/>
          <w:sz w:val="24"/>
        </w:rPr>
        <w:t xml:space="preserve"> </w:t>
      </w:r>
      <w:bookmarkStart w:id="32" w:name="_Toc536398654"/>
      <w:r w:rsidR="00615945" w:rsidRPr="00410F74">
        <w:rPr>
          <w:rFonts w:asciiTheme="minorEastAsia" w:eastAsiaTheme="minorEastAsia" w:hAnsiTheme="minorEastAsia" w:hint="eastAsia"/>
          <w:b/>
          <w:color w:val="FF0000"/>
          <w:sz w:val="36"/>
          <w:szCs w:val="36"/>
          <w:highlight w:val="yellow"/>
        </w:rPr>
        <w:t>第四部分  采购需求</w:t>
      </w:r>
      <w:bookmarkEnd w:id="32"/>
    </w:p>
    <w:p w:rsidR="009B20B6" w:rsidRPr="001022B4" w:rsidRDefault="009B20B6" w:rsidP="009B20B6">
      <w:pPr>
        <w:rPr>
          <w:rFonts w:eastAsia="仿宋_GB2312"/>
          <w:b/>
          <w:sz w:val="36"/>
          <w:szCs w:val="36"/>
        </w:rPr>
      </w:pPr>
      <w:r>
        <w:rPr>
          <w:rFonts w:asciiTheme="minorEastAsia" w:eastAsiaTheme="minorEastAsia" w:hAnsiTheme="minorEastAsia"/>
          <w:b/>
          <w:color w:val="FF0000"/>
          <w:sz w:val="36"/>
          <w:szCs w:val="36"/>
          <w:highlight w:val="yellow"/>
        </w:rPr>
        <w:br w:type="page"/>
      </w:r>
    </w:p>
    <w:p w:rsidR="009B20B6" w:rsidRDefault="009B20B6" w:rsidP="009B20B6">
      <w:pPr>
        <w:spacing w:line="440" w:lineRule="exact"/>
        <w:jc w:val="center"/>
        <w:rPr>
          <w:rFonts w:eastAsia="仿宋_GB2312"/>
          <w:b/>
          <w:sz w:val="36"/>
          <w:szCs w:val="36"/>
        </w:rPr>
      </w:pPr>
      <w:r w:rsidRPr="00054DB5">
        <w:rPr>
          <w:rFonts w:eastAsia="仿宋_GB2312" w:hint="eastAsia"/>
          <w:b/>
          <w:sz w:val="36"/>
          <w:szCs w:val="36"/>
        </w:rPr>
        <w:lastRenderedPageBreak/>
        <w:t>镇江市西津渡文</w:t>
      </w:r>
      <w:r>
        <w:rPr>
          <w:rFonts w:eastAsia="仿宋_GB2312" w:hint="eastAsia"/>
          <w:b/>
          <w:sz w:val="36"/>
          <w:szCs w:val="36"/>
        </w:rPr>
        <w:t>化旅游有限责任公司柏龙、二小姐、福巧、鲜花糕点店中央空调改造工</w:t>
      </w:r>
      <w:r w:rsidRPr="001022B4">
        <w:rPr>
          <w:rFonts w:eastAsia="仿宋_GB2312" w:hint="eastAsia"/>
          <w:b/>
          <w:sz w:val="36"/>
          <w:szCs w:val="36"/>
        </w:rPr>
        <w:t>程</w:t>
      </w:r>
    </w:p>
    <w:p w:rsidR="009B20B6" w:rsidRDefault="009B20B6" w:rsidP="009B20B6">
      <w:pPr>
        <w:spacing w:line="440" w:lineRule="exact"/>
        <w:jc w:val="center"/>
        <w:rPr>
          <w:rFonts w:eastAsia="仿宋_GB2312"/>
          <w:b/>
          <w:sz w:val="36"/>
          <w:szCs w:val="36"/>
        </w:rPr>
      </w:pPr>
      <w:r>
        <w:rPr>
          <w:rFonts w:eastAsia="仿宋_GB2312" w:hint="eastAsia"/>
          <w:b/>
          <w:sz w:val="36"/>
          <w:szCs w:val="36"/>
        </w:rPr>
        <w:t>工程量清单编制说明</w:t>
      </w:r>
    </w:p>
    <w:p w:rsidR="009B20B6" w:rsidRDefault="009B20B6" w:rsidP="009B20B6">
      <w:pPr>
        <w:spacing w:line="440" w:lineRule="exact"/>
        <w:rPr>
          <w:rFonts w:eastAsia="仿宋_GB2312"/>
          <w:b/>
          <w:sz w:val="28"/>
          <w:szCs w:val="28"/>
        </w:rPr>
      </w:pPr>
      <w:r>
        <w:rPr>
          <w:rFonts w:eastAsia="仿宋_GB2312" w:hint="eastAsia"/>
          <w:b/>
          <w:sz w:val="28"/>
          <w:szCs w:val="28"/>
        </w:rPr>
        <w:t>一、工程概况</w:t>
      </w:r>
    </w:p>
    <w:p w:rsidR="009B20B6" w:rsidRDefault="009B20B6" w:rsidP="009B20B6">
      <w:pPr>
        <w:spacing w:line="440" w:lineRule="exact"/>
        <w:ind w:firstLineChars="150" w:firstLine="360"/>
        <w:rPr>
          <w:rFonts w:ascii="仿宋_GB2312" w:eastAsia="仿宋_GB2312" w:hAnsi="宋体"/>
          <w:sz w:val="24"/>
        </w:rPr>
      </w:pPr>
      <w:r>
        <w:rPr>
          <w:rFonts w:ascii="仿宋_GB2312" w:eastAsia="仿宋_GB2312" w:hAnsi="宋体"/>
          <w:sz w:val="24"/>
        </w:rPr>
        <w:t>1</w:t>
      </w:r>
      <w:r>
        <w:rPr>
          <w:rFonts w:ascii="仿宋_GB2312" w:eastAsia="仿宋_GB2312" w:hAnsi="宋体" w:hint="eastAsia"/>
          <w:sz w:val="24"/>
        </w:rPr>
        <w:t>、</w:t>
      </w:r>
      <w:r w:rsidRPr="00054DB5">
        <w:rPr>
          <w:rFonts w:ascii="仿宋_GB2312" w:eastAsia="仿宋_GB2312" w:hAnsi="宋体" w:hint="eastAsia"/>
          <w:sz w:val="24"/>
        </w:rPr>
        <w:t>镇江市西津渡文化旅游有限责任公司柏龙、二小姐、福巧、鲜花糕点店中央空调改造工程</w:t>
      </w:r>
      <w:r>
        <w:rPr>
          <w:rFonts w:ascii="仿宋_GB2312" w:eastAsia="仿宋_GB2312" w:hAnsi="宋体" w:hint="eastAsia"/>
          <w:sz w:val="24"/>
        </w:rPr>
        <w:t>，</w:t>
      </w:r>
      <w:r>
        <w:rPr>
          <w:rFonts w:ascii="宋体" w:hAnsi="宋体" w:hint="eastAsia"/>
          <w:szCs w:val="21"/>
        </w:rPr>
        <w:t>位</w:t>
      </w:r>
      <w:r>
        <w:rPr>
          <w:rFonts w:ascii="仿宋_GB2312" w:eastAsia="仿宋_GB2312" w:hAnsi="宋体" w:hint="eastAsia"/>
          <w:sz w:val="24"/>
        </w:rPr>
        <w:t>于镇江市西津渡历史街区内。本次招标内容为空调系统改造</w:t>
      </w:r>
      <w:r>
        <w:rPr>
          <w:rFonts w:eastAsia="仿宋_GB2312" w:hint="eastAsia"/>
          <w:sz w:val="24"/>
        </w:rPr>
        <w:t>等</w:t>
      </w:r>
      <w:r>
        <w:rPr>
          <w:rFonts w:ascii="仿宋_GB2312" w:eastAsia="仿宋_GB2312" w:hAnsi="宋体" w:hint="eastAsia"/>
          <w:sz w:val="24"/>
        </w:rPr>
        <w:t>。</w:t>
      </w:r>
    </w:p>
    <w:p w:rsidR="009B20B6" w:rsidRDefault="009B20B6" w:rsidP="009B20B6">
      <w:pPr>
        <w:spacing w:line="440" w:lineRule="exact"/>
        <w:rPr>
          <w:rFonts w:eastAsia="仿宋_GB2312"/>
          <w:b/>
          <w:sz w:val="28"/>
          <w:szCs w:val="28"/>
        </w:rPr>
      </w:pPr>
      <w:r>
        <w:rPr>
          <w:rFonts w:eastAsia="仿宋_GB2312" w:hint="eastAsia"/>
          <w:b/>
          <w:sz w:val="28"/>
          <w:szCs w:val="28"/>
        </w:rPr>
        <w:t>二、工程招标范围</w:t>
      </w:r>
    </w:p>
    <w:p w:rsidR="009B20B6" w:rsidRDefault="009B20B6" w:rsidP="009B20B6">
      <w:pPr>
        <w:spacing w:line="400" w:lineRule="exact"/>
        <w:ind w:firstLineChars="200" w:firstLine="480"/>
        <w:rPr>
          <w:rFonts w:eastAsia="仿宋_GB2312"/>
          <w:b/>
          <w:color w:val="000000"/>
          <w:sz w:val="24"/>
        </w:rPr>
      </w:pPr>
      <w:r>
        <w:rPr>
          <w:rFonts w:eastAsia="仿宋_GB2312" w:hint="eastAsia"/>
          <w:color w:val="000000"/>
          <w:sz w:val="24"/>
        </w:rPr>
        <w:t>工程量清单及设计图纸中的所有内容。</w:t>
      </w:r>
    </w:p>
    <w:p w:rsidR="009B20B6" w:rsidRDefault="009B20B6" w:rsidP="009B20B6">
      <w:pPr>
        <w:spacing w:line="400" w:lineRule="exact"/>
        <w:rPr>
          <w:rFonts w:eastAsia="仿宋_GB2312"/>
          <w:b/>
          <w:color w:val="000000"/>
          <w:sz w:val="24"/>
        </w:rPr>
      </w:pPr>
      <w:r>
        <w:rPr>
          <w:rFonts w:eastAsia="仿宋_GB2312" w:hint="eastAsia"/>
          <w:b/>
          <w:sz w:val="28"/>
          <w:szCs w:val="28"/>
        </w:rPr>
        <w:t>三、工期要求</w:t>
      </w:r>
    </w:p>
    <w:p w:rsidR="009B20B6" w:rsidRDefault="009B20B6" w:rsidP="009B20B6">
      <w:pPr>
        <w:spacing w:line="440" w:lineRule="exact"/>
        <w:rPr>
          <w:rFonts w:eastAsia="仿宋_GB2312"/>
          <w:sz w:val="24"/>
        </w:rPr>
      </w:pPr>
      <w:r>
        <w:rPr>
          <w:rFonts w:ascii="仿宋_GB2312" w:eastAsia="仿宋_GB2312" w:hAnsi="宋体" w:hint="eastAsia"/>
          <w:sz w:val="24"/>
        </w:rPr>
        <w:t xml:space="preserve">   1.工期要求：本工程施工总工期为</w:t>
      </w:r>
      <w:r w:rsidR="00756A45">
        <w:rPr>
          <w:rFonts w:ascii="仿宋_GB2312" w:eastAsia="仿宋_GB2312" w:hAnsi="宋体" w:hint="eastAsia"/>
          <w:sz w:val="24"/>
        </w:rPr>
        <w:t>15</w:t>
      </w:r>
      <w:r>
        <w:rPr>
          <w:rFonts w:ascii="仿宋_GB2312" w:eastAsia="仿宋_GB2312" w:hAnsi="宋体" w:hint="eastAsia"/>
          <w:sz w:val="24"/>
        </w:rPr>
        <w:t>日历天。</w:t>
      </w:r>
      <w:r>
        <w:rPr>
          <w:rFonts w:eastAsia="仿宋_GB2312" w:hint="eastAsia"/>
          <w:sz w:val="24"/>
        </w:rPr>
        <w:t>工期只能提前，不能滞后。投标单位结合上述工期要求自主报价，不再另行计取赶工措施费。</w:t>
      </w:r>
    </w:p>
    <w:p w:rsidR="009B20B6" w:rsidRDefault="009B20B6" w:rsidP="009B20B6">
      <w:pPr>
        <w:spacing w:line="440" w:lineRule="exact"/>
        <w:rPr>
          <w:rFonts w:eastAsia="仿宋_GB2312"/>
          <w:sz w:val="24"/>
        </w:rPr>
      </w:pPr>
      <w:r>
        <w:rPr>
          <w:rFonts w:eastAsia="仿宋_GB2312" w:hint="eastAsia"/>
          <w:sz w:val="24"/>
        </w:rPr>
        <w:t xml:space="preserve">    2.</w:t>
      </w:r>
      <w:r>
        <w:rPr>
          <w:rFonts w:eastAsia="仿宋_GB2312" w:hint="eastAsia"/>
          <w:sz w:val="24"/>
        </w:rPr>
        <w:t>质量要求：符合国家验收标准。</w:t>
      </w:r>
    </w:p>
    <w:p w:rsidR="009B20B6" w:rsidRDefault="009B20B6" w:rsidP="009B20B6">
      <w:pPr>
        <w:rPr>
          <w:rFonts w:ascii="仿宋_GB2312" w:eastAsia="仿宋_GB2312"/>
          <w:sz w:val="28"/>
          <w:szCs w:val="28"/>
        </w:rPr>
      </w:pPr>
      <w:r>
        <w:rPr>
          <w:rFonts w:eastAsia="仿宋_GB2312" w:hint="eastAsia"/>
          <w:b/>
          <w:sz w:val="28"/>
          <w:szCs w:val="28"/>
        </w:rPr>
        <w:t>三、工程量清单编制依据</w:t>
      </w:r>
    </w:p>
    <w:p w:rsidR="009B20B6" w:rsidRDefault="009B20B6" w:rsidP="009B20B6">
      <w:pPr>
        <w:spacing w:line="440" w:lineRule="exact"/>
        <w:ind w:firstLineChars="200" w:firstLine="480"/>
        <w:rPr>
          <w:rFonts w:eastAsia="仿宋_GB2312"/>
          <w:sz w:val="24"/>
        </w:rPr>
      </w:pPr>
      <w:r>
        <w:rPr>
          <w:rFonts w:eastAsia="仿宋_GB2312"/>
          <w:sz w:val="24"/>
        </w:rPr>
        <w:t>1</w:t>
      </w:r>
      <w:r>
        <w:rPr>
          <w:rFonts w:eastAsia="仿宋_GB2312" w:hint="eastAsia"/>
          <w:sz w:val="24"/>
        </w:rPr>
        <w:t>、</w:t>
      </w:r>
      <w:r>
        <w:rPr>
          <w:rFonts w:eastAsia="仿宋_GB2312"/>
          <w:sz w:val="24"/>
        </w:rPr>
        <w:t>《建设工程工程量清单计价规范》（</w:t>
      </w:r>
      <w:r>
        <w:rPr>
          <w:rFonts w:eastAsia="仿宋_GB2312"/>
          <w:sz w:val="24"/>
        </w:rPr>
        <w:t>GB50500-20</w:t>
      </w:r>
      <w:r>
        <w:rPr>
          <w:rFonts w:eastAsia="仿宋_GB2312" w:hint="eastAsia"/>
          <w:sz w:val="24"/>
        </w:rPr>
        <w:t>13</w:t>
      </w:r>
      <w:r>
        <w:rPr>
          <w:rFonts w:eastAsia="仿宋_GB2312"/>
          <w:sz w:val="24"/>
        </w:rPr>
        <w:t>）、《江苏省建筑与装饰工程</w:t>
      </w:r>
      <w:r>
        <w:rPr>
          <w:rFonts w:eastAsia="仿宋_GB2312" w:hint="eastAsia"/>
          <w:sz w:val="24"/>
        </w:rPr>
        <w:t>计价定额</w:t>
      </w:r>
      <w:r>
        <w:rPr>
          <w:rFonts w:eastAsia="仿宋_GB2312"/>
          <w:sz w:val="24"/>
        </w:rPr>
        <w:t>》（</w:t>
      </w:r>
      <w:r>
        <w:rPr>
          <w:rFonts w:eastAsia="仿宋_GB2312"/>
          <w:sz w:val="24"/>
        </w:rPr>
        <w:t>20</w:t>
      </w:r>
      <w:r>
        <w:rPr>
          <w:rFonts w:eastAsia="仿宋_GB2312" w:hint="eastAsia"/>
          <w:sz w:val="24"/>
        </w:rPr>
        <w:t>14</w:t>
      </w:r>
      <w:r>
        <w:rPr>
          <w:rFonts w:eastAsia="仿宋_GB2312"/>
          <w:sz w:val="24"/>
        </w:rPr>
        <w:t>年）、《</w:t>
      </w:r>
      <w:r>
        <w:rPr>
          <w:rFonts w:eastAsia="仿宋_GB2312" w:hint="eastAsia"/>
          <w:sz w:val="24"/>
        </w:rPr>
        <w:t>江苏省安装工程计价定额</w:t>
      </w:r>
      <w:r>
        <w:rPr>
          <w:rFonts w:eastAsia="仿宋_GB2312"/>
          <w:sz w:val="24"/>
        </w:rPr>
        <w:t>》（</w:t>
      </w:r>
      <w:r>
        <w:rPr>
          <w:rFonts w:eastAsia="仿宋_GB2312"/>
          <w:sz w:val="24"/>
        </w:rPr>
        <w:t>20</w:t>
      </w:r>
      <w:r>
        <w:rPr>
          <w:rFonts w:eastAsia="仿宋_GB2312" w:hint="eastAsia"/>
          <w:sz w:val="24"/>
        </w:rPr>
        <w:t>14</w:t>
      </w:r>
      <w:r>
        <w:rPr>
          <w:rFonts w:eastAsia="仿宋_GB2312"/>
          <w:sz w:val="24"/>
        </w:rPr>
        <w:t>年）、《</w:t>
      </w:r>
      <w:r>
        <w:rPr>
          <w:rFonts w:eastAsia="仿宋_GB2312" w:hint="eastAsia"/>
          <w:sz w:val="24"/>
        </w:rPr>
        <w:t>江苏省房屋修缮工程计价表</w:t>
      </w:r>
      <w:r>
        <w:rPr>
          <w:rFonts w:eastAsia="仿宋_GB2312"/>
          <w:sz w:val="24"/>
        </w:rPr>
        <w:t>》</w:t>
      </w:r>
      <w:r>
        <w:rPr>
          <w:rFonts w:eastAsia="仿宋_GB2312" w:hint="eastAsia"/>
          <w:sz w:val="24"/>
        </w:rPr>
        <w:t>（</w:t>
      </w:r>
      <w:r>
        <w:rPr>
          <w:rFonts w:eastAsia="仿宋_GB2312" w:hint="eastAsia"/>
          <w:sz w:val="24"/>
        </w:rPr>
        <w:t>2009</w:t>
      </w:r>
      <w:r>
        <w:rPr>
          <w:rFonts w:eastAsia="仿宋_GB2312" w:hint="eastAsia"/>
          <w:sz w:val="24"/>
        </w:rPr>
        <w:t>年）</w:t>
      </w:r>
      <w:r>
        <w:rPr>
          <w:rFonts w:eastAsia="仿宋_GB2312"/>
          <w:sz w:val="24"/>
        </w:rPr>
        <w:t>《江苏省建设工程费用定额》（</w:t>
      </w:r>
      <w:r>
        <w:rPr>
          <w:rFonts w:eastAsia="仿宋_GB2312"/>
          <w:sz w:val="24"/>
        </w:rPr>
        <w:t>20</w:t>
      </w:r>
      <w:r>
        <w:rPr>
          <w:rFonts w:eastAsia="仿宋_GB2312" w:hint="eastAsia"/>
          <w:sz w:val="24"/>
        </w:rPr>
        <w:t>14</w:t>
      </w:r>
      <w:r>
        <w:rPr>
          <w:rFonts w:eastAsia="仿宋_GB2312"/>
          <w:sz w:val="24"/>
        </w:rPr>
        <w:t>年</w:t>
      </w:r>
      <w:r>
        <w:rPr>
          <w:rFonts w:ascii="仿宋_GB2312" w:eastAsia="仿宋_GB2312" w:hAnsi="仿宋_GB2312" w:cs="仿宋_GB2312" w:hint="eastAsia"/>
          <w:bCs/>
          <w:color w:val="000000"/>
          <w:spacing w:val="-6"/>
          <w:sz w:val="24"/>
        </w:rPr>
        <w:t>营改增后调整</w:t>
      </w:r>
      <w:r>
        <w:rPr>
          <w:rFonts w:eastAsia="仿宋_GB2312"/>
          <w:sz w:val="24"/>
        </w:rPr>
        <w:t>）</w:t>
      </w:r>
      <w:r>
        <w:rPr>
          <w:rFonts w:eastAsia="仿宋_GB2312" w:hint="eastAsia"/>
          <w:sz w:val="24"/>
        </w:rPr>
        <w:t>及相关文件。</w:t>
      </w:r>
    </w:p>
    <w:p w:rsidR="009B20B6" w:rsidRDefault="009B20B6" w:rsidP="009B20B6">
      <w:pPr>
        <w:spacing w:line="440" w:lineRule="exact"/>
        <w:ind w:firstLineChars="200" w:firstLine="480"/>
        <w:rPr>
          <w:rFonts w:eastAsia="仿宋_GB2312"/>
          <w:color w:val="FF0000"/>
          <w:sz w:val="24"/>
        </w:rPr>
      </w:pPr>
      <w:r>
        <w:rPr>
          <w:rFonts w:eastAsia="仿宋_GB2312"/>
          <w:sz w:val="24"/>
        </w:rPr>
        <w:t>2</w:t>
      </w:r>
      <w:r>
        <w:rPr>
          <w:rFonts w:eastAsia="仿宋_GB2312" w:hint="eastAsia"/>
          <w:sz w:val="24"/>
        </w:rPr>
        <w:t>、招标人提供的图纸及统一做品要求，详见工程量清单描述，其中工程量为预估工程量，工程竣工后按实结算。</w:t>
      </w:r>
    </w:p>
    <w:p w:rsidR="009B20B6" w:rsidRDefault="009B20B6" w:rsidP="009B20B6">
      <w:pPr>
        <w:spacing w:line="440" w:lineRule="exact"/>
        <w:ind w:firstLineChars="200" w:firstLine="480"/>
        <w:rPr>
          <w:rFonts w:eastAsia="仿宋_GB2312"/>
          <w:color w:val="000000"/>
          <w:sz w:val="24"/>
        </w:rPr>
      </w:pPr>
      <w:r>
        <w:rPr>
          <w:rFonts w:eastAsia="仿宋_GB2312"/>
          <w:color w:val="000000"/>
          <w:sz w:val="24"/>
        </w:rPr>
        <w:t>3</w:t>
      </w:r>
      <w:r>
        <w:rPr>
          <w:rFonts w:eastAsia="仿宋_GB2312" w:hint="eastAsia"/>
          <w:color w:val="000000"/>
          <w:sz w:val="24"/>
        </w:rPr>
        <w:t>、截</w:t>
      </w:r>
      <w:r>
        <w:rPr>
          <w:rFonts w:eastAsia="仿宋_GB2312" w:hint="eastAsia"/>
          <w:sz w:val="24"/>
        </w:rPr>
        <w:t>止</w:t>
      </w:r>
      <w:r>
        <w:rPr>
          <w:rFonts w:eastAsia="仿宋_GB2312"/>
          <w:sz w:val="24"/>
        </w:rPr>
        <w:t>201</w:t>
      </w:r>
      <w:r>
        <w:rPr>
          <w:rFonts w:eastAsia="仿宋_GB2312" w:hint="eastAsia"/>
          <w:sz w:val="24"/>
        </w:rPr>
        <w:t>9</w:t>
      </w:r>
      <w:r>
        <w:rPr>
          <w:rFonts w:eastAsia="仿宋_GB2312" w:hint="eastAsia"/>
          <w:sz w:val="24"/>
        </w:rPr>
        <w:t>年</w:t>
      </w:r>
      <w:r>
        <w:rPr>
          <w:rFonts w:eastAsia="仿宋_GB2312" w:hint="eastAsia"/>
          <w:sz w:val="24"/>
        </w:rPr>
        <w:t>4</w:t>
      </w:r>
      <w:r>
        <w:rPr>
          <w:rFonts w:eastAsia="仿宋_GB2312" w:hint="eastAsia"/>
          <w:sz w:val="24"/>
        </w:rPr>
        <w:t>月底为</w:t>
      </w:r>
      <w:r>
        <w:rPr>
          <w:rFonts w:eastAsia="仿宋_GB2312" w:hint="eastAsia"/>
          <w:color w:val="000000"/>
          <w:sz w:val="24"/>
        </w:rPr>
        <w:t>止的有关计价文件。</w:t>
      </w:r>
    </w:p>
    <w:p w:rsidR="009B20B6" w:rsidRDefault="009B20B6" w:rsidP="009B20B6">
      <w:pPr>
        <w:spacing w:line="440" w:lineRule="exact"/>
        <w:ind w:firstLineChars="200" w:firstLine="480"/>
        <w:rPr>
          <w:rFonts w:eastAsia="仿宋_GB2312"/>
          <w:color w:val="000000"/>
          <w:sz w:val="24"/>
        </w:rPr>
      </w:pPr>
      <w:r>
        <w:rPr>
          <w:rFonts w:eastAsia="仿宋_GB2312"/>
          <w:color w:val="000000"/>
          <w:sz w:val="24"/>
        </w:rPr>
        <w:t>4</w:t>
      </w:r>
      <w:r>
        <w:rPr>
          <w:rFonts w:eastAsia="仿宋_GB2312" w:hint="eastAsia"/>
          <w:color w:val="000000"/>
          <w:sz w:val="24"/>
        </w:rPr>
        <w:t>、工程类别及取费标准按安装工程三类计取；现场安全文明施工措施费及各项规费按</w:t>
      </w:r>
      <w:r>
        <w:rPr>
          <w:rFonts w:eastAsia="仿宋_GB2312"/>
          <w:color w:val="000000"/>
          <w:sz w:val="24"/>
        </w:rPr>
        <w:t>20</w:t>
      </w:r>
      <w:r>
        <w:rPr>
          <w:rFonts w:eastAsia="仿宋_GB2312" w:hint="eastAsia"/>
          <w:color w:val="000000"/>
          <w:sz w:val="24"/>
        </w:rPr>
        <w:t>14</w:t>
      </w:r>
      <w:r>
        <w:rPr>
          <w:rFonts w:eastAsia="仿宋_GB2312" w:hint="eastAsia"/>
          <w:color w:val="000000"/>
          <w:sz w:val="24"/>
        </w:rPr>
        <w:t>年《江苏省建设工程费用定额》</w:t>
      </w:r>
      <w:r>
        <w:rPr>
          <w:rFonts w:ascii="仿宋_GB2312" w:eastAsia="仿宋_GB2312" w:hAnsi="仿宋_GB2312" w:cs="仿宋_GB2312" w:hint="eastAsia"/>
          <w:bCs/>
          <w:color w:val="000000"/>
          <w:spacing w:val="-6"/>
          <w:sz w:val="24"/>
        </w:rPr>
        <w:t>营改增后调整</w:t>
      </w:r>
      <w:r>
        <w:rPr>
          <w:rFonts w:eastAsia="仿宋_GB2312" w:hint="eastAsia"/>
          <w:color w:val="000000"/>
          <w:sz w:val="24"/>
        </w:rPr>
        <w:t>规定费率以及</w:t>
      </w:r>
      <w:r>
        <w:rPr>
          <w:rFonts w:eastAsia="仿宋_GB2312"/>
          <w:sz w:val="24"/>
        </w:rPr>
        <w:t>201</w:t>
      </w:r>
      <w:r>
        <w:rPr>
          <w:rFonts w:eastAsia="仿宋_GB2312" w:hint="eastAsia"/>
          <w:sz w:val="24"/>
        </w:rPr>
        <w:t>9</w:t>
      </w:r>
      <w:r>
        <w:rPr>
          <w:rFonts w:eastAsia="仿宋_GB2312" w:hint="eastAsia"/>
          <w:sz w:val="24"/>
        </w:rPr>
        <w:t>年</w:t>
      </w:r>
      <w:r>
        <w:rPr>
          <w:rFonts w:eastAsia="仿宋_GB2312" w:hint="eastAsia"/>
          <w:sz w:val="24"/>
        </w:rPr>
        <w:t>4</w:t>
      </w:r>
      <w:r>
        <w:rPr>
          <w:rFonts w:eastAsia="仿宋_GB2312" w:hint="eastAsia"/>
          <w:sz w:val="24"/>
        </w:rPr>
        <w:t>月底为</w:t>
      </w:r>
      <w:r>
        <w:rPr>
          <w:rFonts w:eastAsia="仿宋_GB2312" w:hint="eastAsia"/>
          <w:color w:val="000000"/>
          <w:sz w:val="24"/>
        </w:rPr>
        <w:t>止的有关计价文件规定计取；税金按镇江市规定费率计取，其余由各投标单位自主报价。</w:t>
      </w:r>
    </w:p>
    <w:p w:rsidR="009B20B6" w:rsidRDefault="009B20B6" w:rsidP="009B20B6">
      <w:pPr>
        <w:spacing w:line="440" w:lineRule="exact"/>
        <w:ind w:firstLineChars="200" w:firstLine="480"/>
        <w:rPr>
          <w:rFonts w:eastAsia="仿宋_GB2312"/>
          <w:sz w:val="24"/>
        </w:rPr>
      </w:pPr>
      <w:r>
        <w:rPr>
          <w:rFonts w:eastAsia="仿宋_GB2312" w:hint="eastAsia"/>
          <w:sz w:val="24"/>
        </w:rPr>
        <w:t>5</w:t>
      </w:r>
      <w:r>
        <w:rPr>
          <w:rFonts w:eastAsia="仿宋_GB2312" w:hint="eastAsia"/>
          <w:sz w:val="24"/>
        </w:rPr>
        <w:t>、社会保险费率：</w:t>
      </w:r>
      <w:r>
        <w:rPr>
          <w:rFonts w:eastAsia="仿宋_GB2312" w:hint="eastAsia"/>
          <w:sz w:val="24"/>
        </w:rPr>
        <w:t>2.4</w:t>
      </w:r>
      <w:r>
        <w:rPr>
          <w:rFonts w:eastAsia="仿宋_GB2312"/>
          <w:sz w:val="24"/>
        </w:rPr>
        <w:t>%</w:t>
      </w:r>
      <w:r>
        <w:rPr>
          <w:rFonts w:eastAsia="仿宋_GB2312" w:hint="eastAsia"/>
          <w:sz w:val="24"/>
        </w:rPr>
        <w:t>；住房公积金：</w:t>
      </w:r>
      <w:r>
        <w:rPr>
          <w:rFonts w:eastAsia="仿宋_GB2312"/>
          <w:sz w:val="24"/>
        </w:rPr>
        <w:t>0.</w:t>
      </w:r>
      <w:r>
        <w:rPr>
          <w:rFonts w:eastAsia="仿宋_GB2312" w:hint="eastAsia"/>
          <w:sz w:val="24"/>
        </w:rPr>
        <w:t>42</w:t>
      </w:r>
      <w:r>
        <w:rPr>
          <w:rFonts w:eastAsia="仿宋_GB2312"/>
          <w:sz w:val="24"/>
        </w:rPr>
        <w:t>%</w:t>
      </w:r>
      <w:r>
        <w:rPr>
          <w:rFonts w:eastAsia="仿宋_GB2312" w:hint="eastAsia"/>
          <w:sz w:val="24"/>
        </w:rPr>
        <w:t>；工程排污费率</w:t>
      </w:r>
      <w:r>
        <w:rPr>
          <w:rFonts w:eastAsia="仿宋_GB2312" w:hint="eastAsia"/>
          <w:sz w:val="24"/>
        </w:rPr>
        <w:t>0.1</w:t>
      </w:r>
      <w:r>
        <w:rPr>
          <w:rFonts w:eastAsia="仿宋_GB2312"/>
          <w:sz w:val="24"/>
        </w:rPr>
        <w:t>%</w:t>
      </w:r>
      <w:r>
        <w:rPr>
          <w:rFonts w:eastAsia="仿宋_GB2312" w:hint="eastAsia"/>
          <w:sz w:val="24"/>
        </w:rPr>
        <w:t>；税金</w:t>
      </w:r>
      <w:r>
        <w:rPr>
          <w:rFonts w:eastAsia="仿宋_GB2312" w:hint="eastAsia"/>
          <w:sz w:val="24"/>
        </w:rPr>
        <w:t>9</w:t>
      </w:r>
      <w:r>
        <w:rPr>
          <w:rFonts w:eastAsia="仿宋_GB2312"/>
          <w:sz w:val="24"/>
        </w:rPr>
        <w:t>%</w:t>
      </w:r>
      <w:r>
        <w:rPr>
          <w:rFonts w:eastAsia="仿宋_GB2312" w:hint="eastAsia"/>
          <w:sz w:val="24"/>
        </w:rPr>
        <w:t>。</w:t>
      </w:r>
    </w:p>
    <w:p w:rsidR="009B20B6" w:rsidRDefault="009B20B6" w:rsidP="009B20B6">
      <w:pPr>
        <w:spacing w:line="440" w:lineRule="exact"/>
        <w:ind w:firstLineChars="200" w:firstLine="480"/>
        <w:rPr>
          <w:rFonts w:eastAsia="仿宋_GB2312"/>
          <w:sz w:val="24"/>
        </w:rPr>
      </w:pPr>
      <w:r>
        <w:rPr>
          <w:rFonts w:eastAsia="仿宋_GB2312" w:hint="eastAsia"/>
          <w:sz w:val="24"/>
        </w:rPr>
        <w:lastRenderedPageBreak/>
        <w:t>6</w:t>
      </w:r>
      <w:r>
        <w:rPr>
          <w:rFonts w:eastAsia="仿宋_GB2312" w:hint="eastAsia"/>
          <w:sz w:val="24"/>
        </w:rPr>
        <w:t>、工程措施费项目：各投标单位应结合工程实际、工期、设计要求和投标单位的施工组织设计、施工方案等综合考虑一切可见和不可见因素，相关的费用均视为已含在措施费用或报价中，竣工结算时不再调整和增加相关费用。</w:t>
      </w:r>
      <w:r>
        <w:rPr>
          <w:rFonts w:eastAsia="仿宋_GB2312" w:hint="eastAsia"/>
          <w:sz w:val="24"/>
        </w:rPr>
        <w:t xml:space="preserve"> </w:t>
      </w:r>
    </w:p>
    <w:p w:rsidR="009B20B6" w:rsidRDefault="009B20B6" w:rsidP="009B20B6">
      <w:pPr>
        <w:rPr>
          <w:rFonts w:ascii="仿宋_GB2312" w:eastAsia="仿宋_GB2312"/>
          <w:sz w:val="28"/>
          <w:szCs w:val="28"/>
        </w:rPr>
      </w:pPr>
      <w:r>
        <w:rPr>
          <w:rFonts w:eastAsia="仿宋_GB2312" w:hint="eastAsia"/>
          <w:b/>
          <w:sz w:val="28"/>
          <w:szCs w:val="28"/>
        </w:rPr>
        <w:t>四、材料价格取定</w:t>
      </w:r>
    </w:p>
    <w:p w:rsidR="009B20B6" w:rsidRDefault="009B20B6" w:rsidP="009B20B6">
      <w:pPr>
        <w:spacing w:line="440" w:lineRule="exact"/>
        <w:ind w:firstLineChars="200" w:firstLine="480"/>
        <w:rPr>
          <w:rFonts w:eastAsia="仿宋_GB2312"/>
          <w:sz w:val="24"/>
        </w:rPr>
      </w:pPr>
      <w:r>
        <w:rPr>
          <w:rFonts w:eastAsia="仿宋_GB2312"/>
          <w:sz w:val="24"/>
        </w:rPr>
        <w:t xml:space="preserve">1. </w:t>
      </w:r>
      <w:r>
        <w:rPr>
          <w:rFonts w:eastAsia="仿宋_GB2312" w:hint="eastAsia"/>
          <w:sz w:val="24"/>
        </w:rPr>
        <w:t>本工程材料价格：参考</w:t>
      </w:r>
      <w:r>
        <w:rPr>
          <w:rFonts w:eastAsia="仿宋_GB2312" w:hint="eastAsia"/>
          <w:sz w:val="24"/>
        </w:rPr>
        <w:t>2019</w:t>
      </w:r>
      <w:r>
        <w:rPr>
          <w:rFonts w:eastAsia="仿宋_GB2312" w:hint="eastAsia"/>
          <w:sz w:val="24"/>
        </w:rPr>
        <w:t>年第</w:t>
      </w:r>
      <w:r>
        <w:rPr>
          <w:rFonts w:eastAsia="仿宋_GB2312" w:hint="eastAsia"/>
          <w:sz w:val="24"/>
        </w:rPr>
        <w:t>3</w:t>
      </w:r>
      <w:r>
        <w:rPr>
          <w:rFonts w:eastAsia="仿宋_GB2312" w:hint="eastAsia"/>
          <w:sz w:val="24"/>
        </w:rPr>
        <w:t>期的《镇江工程造价信息》并结合市场价与市场波动等因素综合考虑。</w:t>
      </w:r>
    </w:p>
    <w:p w:rsidR="009B20B6" w:rsidRDefault="009B20B6" w:rsidP="009B20B6">
      <w:pPr>
        <w:spacing w:line="440" w:lineRule="exact"/>
        <w:ind w:firstLineChars="200" w:firstLine="480"/>
        <w:rPr>
          <w:rFonts w:eastAsia="仿宋_GB2312"/>
          <w:sz w:val="24"/>
        </w:rPr>
      </w:pPr>
      <w:r>
        <w:rPr>
          <w:rFonts w:eastAsia="仿宋_GB2312"/>
          <w:sz w:val="24"/>
        </w:rPr>
        <w:t xml:space="preserve">2. </w:t>
      </w:r>
      <w:r>
        <w:rPr>
          <w:rFonts w:eastAsia="仿宋_GB2312" w:hint="eastAsia"/>
          <w:sz w:val="24"/>
        </w:rPr>
        <w:t>报价由各投标人根据招标文件要求和工程具体情况，结合市场行情、自身实力和管理水平等因素自主报价，充分考虑市场风险，一旦中标不得变更。</w:t>
      </w:r>
    </w:p>
    <w:p w:rsidR="009B20B6" w:rsidRDefault="009B20B6" w:rsidP="009B20B6">
      <w:pPr>
        <w:spacing w:line="520" w:lineRule="exact"/>
        <w:ind w:rightChars="-30" w:right="-66"/>
        <w:rPr>
          <w:rFonts w:eastAsia="仿宋_GB2312"/>
          <w:sz w:val="24"/>
        </w:rPr>
      </w:pPr>
      <w:r>
        <w:rPr>
          <w:rFonts w:eastAsia="仿宋_GB2312" w:hint="eastAsia"/>
          <w:b/>
          <w:sz w:val="28"/>
          <w:szCs w:val="28"/>
        </w:rPr>
        <w:t>五、工程做品要求、材料、设备清单</w:t>
      </w:r>
    </w:p>
    <w:p w:rsidR="009B20B6" w:rsidRDefault="009B20B6" w:rsidP="009B20B6">
      <w:pPr>
        <w:spacing w:line="440" w:lineRule="exact"/>
        <w:ind w:firstLineChars="200" w:firstLine="480"/>
        <w:rPr>
          <w:rFonts w:eastAsia="仿宋_GB2312"/>
          <w:sz w:val="24"/>
        </w:rPr>
      </w:pPr>
      <w:r>
        <w:rPr>
          <w:rFonts w:eastAsia="仿宋_GB2312" w:hint="eastAsia"/>
          <w:sz w:val="24"/>
        </w:rPr>
        <w:t>作品要求、材料、设备清单详见图纸及工程量清单。</w:t>
      </w:r>
    </w:p>
    <w:p w:rsidR="009B20B6" w:rsidRDefault="009B20B6" w:rsidP="009B20B6">
      <w:pPr>
        <w:spacing w:line="520" w:lineRule="exact"/>
        <w:ind w:rightChars="-30" w:right="-66"/>
        <w:rPr>
          <w:rFonts w:eastAsia="仿宋_GB2312"/>
          <w:b/>
          <w:sz w:val="28"/>
          <w:szCs w:val="28"/>
        </w:rPr>
      </w:pPr>
      <w:r>
        <w:rPr>
          <w:rFonts w:eastAsia="仿宋_GB2312" w:hint="eastAsia"/>
          <w:b/>
          <w:sz w:val="28"/>
          <w:szCs w:val="28"/>
        </w:rPr>
        <w:t>六、工程质量</w:t>
      </w:r>
    </w:p>
    <w:p w:rsidR="009B20B6" w:rsidRDefault="009B20B6" w:rsidP="009B20B6">
      <w:pPr>
        <w:spacing w:line="440" w:lineRule="exact"/>
        <w:ind w:firstLineChars="200" w:firstLine="480"/>
        <w:rPr>
          <w:rFonts w:eastAsia="仿宋_GB2312"/>
          <w:sz w:val="24"/>
        </w:rPr>
      </w:pPr>
      <w:r>
        <w:rPr>
          <w:rFonts w:eastAsia="仿宋_GB2312" w:hint="eastAsia"/>
          <w:sz w:val="24"/>
        </w:rPr>
        <w:t>质量要求详见图纸和招标文件，中标单位必须提升质量意识，并一次性通过相关市住建局各部门组织的专项验收和竣工验收。</w:t>
      </w:r>
    </w:p>
    <w:p w:rsidR="009B20B6" w:rsidRDefault="009B20B6" w:rsidP="009B20B6">
      <w:pPr>
        <w:spacing w:line="520" w:lineRule="exact"/>
        <w:ind w:rightChars="-30" w:right="-66"/>
        <w:rPr>
          <w:rFonts w:eastAsia="仿宋_GB2312"/>
          <w:b/>
          <w:sz w:val="28"/>
          <w:szCs w:val="28"/>
        </w:rPr>
      </w:pPr>
      <w:r>
        <w:rPr>
          <w:rFonts w:eastAsia="仿宋_GB2312" w:hint="eastAsia"/>
          <w:b/>
          <w:sz w:val="28"/>
          <w:szCs w:val="28"/>
        </w:rPr>
        <w:t>七、施工管理共性要求</w:t>
      </w:r>
    </w:p>
    <w:p w:rsidR="009B20B6" w:rsidRDefault="009B20B6" w:rsidP="009B20B6">
      <w:pPr>
        <w:widowControl w:val="0"/>
        <w:numPr>
          <w:ilvl w:val="0"/>
          <w:numId w:val="28"/>
        </w:numPr>
        <w:tabs>
          <w:tab w:val="left" w:pos="432"/>
        </w:tabs>
        <w:autoSpaceDE w:val="0"/>
        <w:autoSpaceDN w:val="0"/>
        <w:snapToGrid/>
        <w:spacing w:after="0" w:line="440" w:lineRule="exact"/>
        <w:rPr>
          <w:rFonts w:eastAsia="仿宋_GB2312"/>
          <w:sz w:val="24"/>
        </w:rPr>
      </w:pPr>
      <w:r>
        <w:rPr>
          <w:rFonts w:eastAsia="仿宋_GB2312" w:hint="eastAsia"/>
          <w:sz w:val="24"/>
        </w:rPr>
        <w:t>投标人必须落实有实力并有丰富施工经验的项目经理和项目组负责实施，确保工程进度，招标人有权根据工程进度情况随时调整或增加现场项目组的数量，投标人必须按要求三天内将人员安排到位。</w:t>
      </w:r>
    </w:p>
    <w:p w:rsidR="009B20B6" w:rsidRDefault="009B20B6" w:rsidP="009B20B6">
      <w:pPr>
        <w:widowControl w:val="0"/>
        <w:numPr>
          <w:ilvl w:val="0"/>
          <w:numId w:val="28"/>
        </w:numPr>
        <w:tabs>
          <w:tab w:val="left" w:pos="432"/>
        </w:tabs>
        <w:autoSpaceDE w:val="0"/>
        <w:autoSpaceDN w:val="0"/>
        <w:snapToGrid/>
        <w:spacing w:after="0" w:line="440" w:lineRule="exact"/>
        <w:rPr>
          <w:rFonts w:eastAsia="仿宋_GB2312"/>
          <w:sz w:val="24"/>
        </w:rPr>
      </w:pPr>
      <w:r>
        <w:rPr>
          <w:rFonts w:eastAsia="仿宋_GB2312" w:hint="eastAsia"/>
          <w:sz w:val="24"/>
        </w:rPr>
        <w:t>该项目位于西津渡历史街区内，安全文明施工要求高。中标人必须做好现场文明施工及周边路面的保洁工作。相关费用已含在报价中，不另行计取。现场安全文明施工保证金按现场安全文明施工措施费（基本费）的</w:t>
      </w:r>
      <w:r>
        <w:rPr>
          <w:rFonts w:eastAsia="仿宋_GB2312"/>
          <w:sz w:val="24"/>
        </w:rPr>
        <w:t>2</w:t>
      </w:r>
      <w:r>
        <w:rPr>
          <w:rFonts w:eastAsia="仿宋_GB2312" w:hint="eastAsia"/>
          <w:sz w:val="24"/>
        </w:rPr>
        <w:t>倍收取，从履约保证金中提取。中标人按安全文明施工规定和甲方、监理要求执行的在工程竣工验收合格后退还；若中标人不予配合的，招标人将直接安排其他单位实施并支付由此发生的费用（从承包人的合同价款中扣除）并保留没收安全文明施工保证金的权利。</w:t>
      </w:r>
    </w:p>
    <w:p w:rsidR="009B20B6" w:rsidRDefault="009B20B6" w:rsidP="009B20B6">
      <w:pPr>
        <w:widowControl w:val="0"/>
        <w:numPr>
          <w:ilvl w:val="0"/>
          <w:numId w:val="28"/>
        </w:numPr>
        <w:tabs>
          <w:tab w:val="left" w:pos="432"/>
        </w:tabs>
        <w:autoSpaceDE w:val="0"/>
        <w:autoSpaceDN w:val="0"/>
        <w:snapToGrid/>
        <w:spacing w:after="0" w:line="440" w:lineRule="exact"/>
        <w:rPr>
          <w:rFonts w:eastAsia="仿宋_GB2312"/>
          <w:sz w:val="24"/>
        </w:rPr>
      </w:pPr>
      <w:r>
        <w:rPr>
          <w:rFonts w:eastAsia="仿宋_GB2312" w:hint="eastAsia"/>
          <w:sz w:val="24"/>
        </w:rPr>
        <w:t>施工期间必须服从甲方和监理的管理，投标人自行协调处理好与现场其他施工单位的关系，一切责任和损失由投标人自行承担。</w:t>
      </w:r>
      <w:r>
        <w:rPr>
          <w:rFonts w:eastAsia="仿宋_GB2312" w:hint="eastAsia"/>
          <w:color w:val="000000"/>
          <w:sz w:val="24"/>
        </w:rPr>
        <w:t>中标人不按计划工期施工或不按甲方及监理要求施工的，视为其自动放弃本工程，招标人有权重新选择施工单位并没收原中标</w:t>
      </w:r>
      <w:r>
        <w:rPr>
          <w:rFonts w:eastAsia="仿宋_GB2312" w:hint="eastAsia"/>
          <w:color w:val="000000"/>
          <w:sz w:val="24"/>
        </w:rPr>
        <w:lastRenderedPageBreak/>
        <w:t>人的履约保证金。中止合同时原中标人应按甲方要求做好已完工工作量的计量和人员、设备、材料的退场工作。</w:t>
      </w:r>
    </w:p>
    <w:p w:rsidR="009B20B6" w:rsidRDefault="009B20B6" w:rsidP="009B20B6">
      <w:pPr>
        <w:widowControl w:val="0"/>
        <w:numPr>
          <w:ilvl w:val="0"/>
          <w:numId w:val="28"/>
        </w:numPr>
        <w:tabs>
          <w:tab w:val="left" w:pos="432"/>
        </w:tabs>
        <w:adjustRightInd/>
        <w:snapToGrid/>
        <w:spacing w:after="0" w:line="440" w:lineRule="exact"/>
        <w:jc w:val="both"/>
        <w:rPr>
          <w:rFonts w:eastAsia="仿宋_GB2312"/>
          <w:sz w:val="24"/>
        </w:rPr>
      </w:pPr>
      <w:r>
        <w:rPr>
          <w:rFonts w:eastAsia="仿宋_GB2312" w:hint="eastAsia"/>
          <w:sz w:val="24"/>
        </w:rPr>
        <w:t>投标人根据施工需要按现状自行负责进行施工临时用水、用电的接取，并按甲方要求与兄弟单位及时完善用电和用水申请手续。所建临时设施和材料堆放位置必须经甲方同意，且保证在施工结束后</w:t>
      </w:r>
      <w:r>
        <w:rPr>
          <w:rFonts w:eastAsia="仿宋_GB2312"/>
          <w:sz w:val="24"/>
        </w:rPr>
        <w:t>2</w:t>
      </w:r>
      <w:r>
        <w:rPr>
          <w:rFonts w:eastAsia="仿宋_GB2312" w:hint="eastAsia"/>
          <w:sz w:val="24"/>
        </w:rPr>
        <w:t>天内，将临时设施拆除，并将设备材料、建筑、生活垃圾等由施工人产生的一切材料和废弃物等清除出场并妥善处理到位。</w:t>
      </w:r>
    </w:p>
    <w:p w:rsidR="009B20B6" w:rsidRDefault="009B20B6" w:rsidP="009B20B6">
      <w:pPr>
        <w:widowControl w:val="0"/>
        <w:numPr>
          <w:ilvl w:val="0"/>
          <w:numId w:val="28"/>
        </w:numPr>
        <w:tabs>
          <w:tab w:val="left" w:pos="432"/>
        </w:tabs>
        <w:adjustRightInd/>
        <w:snapToGrid/>
        <w:spacing w:after="0" w:line="440" w:lineRule="exact"/>
        <w:jc w:val="both"/>
        <w:rPr>
          <w:rFonts w:eastAsia="仿宋_GB2312"/>
          <w:sz w:val="24"/>
        </w:rPr>
      </w:pPr>
      <w:r>
        <w:rPr>
          <w:rFonts w:eastAsia="仿宋_GB2312" w:hint="eastAsia"/>
          <w:sz w:val="24"/>
        </w:rPr>
        <w:t>投标人必须按要求及时完善各分部分项的验收资料，确保能一次性通过质监站及相关部门组织的验收，如有返工由投标人承担全部的返工费用，由此造成工期延误的，工期不顺延，并承担工期延误赔偿责任。</w:t>
      </w:r>
    </w:p>
    <w:p w:rsidR="009B20B6" w:rsidRDefault="009B20B6" w:rsidP="009B20B6">
      <w:pPr>
        <w:widowControl w:val="0"/>
        <w:numPr>
          <w:ilvl w:val="0"/>
          <w:numId w:val="28"/>
        </w:numPr>
        <w:tabs>
          <w:tab w:val="left" w:pos="432"/>
        </w:tabs>
        <w:adjustRightInd/>
        <w:snapToGrid/>
        <w:spacing w:after="0" w:line="440" w:lineRule="exact"/>
        <w:jc w:val="both"/>
        <w:rPr>
          <w:rFonts w:ascii="仿宋_GB2312" w:eastAsia="仿宋_GB2312"/>
          <w:sz w:val="24"/>
        </w:rPr>
      </w:pPr>
      <w:r>
        <w:rPr>
          <w:rFonts w:eastAsia="仿宋_GB2312" w:hint="eastAsia"/>
          <w:sz w:val="24"/>
        </w:rPr>
        <w:t>投标人在施工中要加强对已完成的土建项目及景区内建筑设施的保护，如有意外在第一时间及时采取有效的手段控制危险和紧急事故的发生，确保安全，造成的一切损失由施工单位自</w:t>
      </w:r>
      <w:r>
        <w:rPr>
          <w:rFonts w:ascii="仿宋_GB2312" w:eastAsia="仿宋_GB2312" w:hint="eastAsia"/>
          <w:sz w:val="24"/>
        </w:rPr>
        <w:t>行承担。未交付产品由投标单位自行保护（特别是排水井框盖），同时须做好安全防护工作（特别是主次干道的排水井盖处），如因防护或无警示标识的造成的人身伤亡事故责任由施工方承担。其相关费用已含在投标报价中，不再另行计取。</w:t>
      </w:r>
    </w:p>
    <w:p w:rsidR="009B20B6" w:rsidRDefault="009B20B6" w:rsidP="009B20B6">
      <w:pPr>
        <w:widowControl w:val="0"/>
        <w:numPr>
          <w:ilvl w:val="0"/>
          <w:numId w:val="28"/>
        </w:numPr>
        <w:tabs>
          <w:tab w:val="left" w:pos="432"/>
        </w:tabs>
        <w:adjustRightInd/>
        <w:snapToGrid/>
        <w:spacing w:after="0" w:line="440" w:lineRule="exact"/>
        <w:jc w:val="both"/>
        <w:rPr>
          <w:rFonts w:eastAsia="仿宋_GB2312"/>
          <w:sz w:val="24"/>
        </w:rPr>
      </w:pPr>
      <w:r>
        <w:rPr>
          <w:rFonts w:eastAsia="仿宋_GB2312" w:hint="eastAsia"/>
          <w:sz w:val="24"/>
        </w:rPr>
        <w:t>本工程工期紧、任务重，施工单位必须配合做好穿插施工工作，现场具备条件的就必须按要求及时施工，确保工期，相关的配合和措施费用已含在报价中。另与相关单位的配合费、夜间施工费、雨季施工费、扬尘排污费、赶工措施费、工程按质论价及环保报建费、沉降观测、工程影像资料拍摄整理费用（满足档案馆档案归档要求）的费用已含在报价中。投标人应结合工程实际、工期、设计要求和投标单位的施工组织设计、施工方案等综合考虑一切可见和不可见因素，相关的费用均视为已含在措施费用或报价中，竣工决算时不再调整和增加任何费用。</w:t>
      </w:r>
    </w:p>
    <w:p w:rsidR="009B20B6" w:rsidRDefault="009B20B6" w:rsidP="009B20B6">
      <w:pPr>
        <w:widowControl w:val="0"/>
        <w:numPr>
          <w:ilvl w:val="0"/>
          <w:numId w:val="28"/>
        </w:numPr>
        <w:tabs>
          <w:tab w:val="left" w:pos="432"/>
        </w:tabs>
        <w:adjustRightInd/>
        <w:snapToGrid/>
        <w:spacing w:after="0" w:line="440" w:lineRule="exact"/>
        <w:jc w:val="both"/>
        <w:rPr>
          <w:rFonts w:eastAsia="仿宋_GB2312"/>
          <w:sz w:val="24"/>
        </w:rPr>
      </w:pPr>
      <w:r>
        <w:rPr>
          <w:rFonts w:eastAsia="仿宋_GB2312" w:hint="eastAsia"/>
          <w:sz w:val="24"/>
        </w:rPr>
        <w:t>坚决杜绝施工单位无正当确凿的理由拒不执行由城投集团审计部或跟踪审计单位核定的材料或工序的价格，已核定的材料或工序由本工程的中标单位自行与相关单位完善采购或分包合同，采购或分包合同的相关条款由本工程的中标单位自行决定，条款的内容（包括费用的支付比例和时间要求等）不影响本工程施工合同的执行。如果本工程中标人拒不执行的，更换项目经理，同时招标人可以直接委托进行核定材料的采购工作或委托其他单位进行核定工序的施工，所产生的费用直接由甲方支付给相关单位，费用从中标单位的应付工程款中扣除，并且每次处以</w:t>
      </w:r>
      <w:r>
        <w:rPr>
          <w:rFonts w:eastAsia="仿宋_GB2312" w:hint="eastAsia"/>
          <w:sz w:val="24"/>
        </w:rPr>
        <w:t>5000</w:t>
      </w:r>
      <w:r>
        <w:rPr>
          <w:rFonts w:eastAsia="仿宋_GB2312" w:hint="eastAsia"/>
          <w:sz w:val="24"/>
        </w:rPr>
        <w:t>元的罚款，并且计入城投集团不良行为记录，最终按不良行为记录管理规定的要求执行。</w:t>
      </w:r>
    </w:p>
    <w:p w:rsidR="009B20B6" w:rsidRDefault="009B20B6" w:rsidP="009B20B6">
      <w:pPr>
        <w:rPr>
          <w:rFonts w:eastAsia="仿宋_GB2312"/>
          <w:bCs/>
          <w:sz w:val="24"/>
        </w:rPr>
      </w:pPr>
    </w:p>
    <w:p w:rsidR="009B20B6" w:rsidRDefault="009B20B6" w:rsidP="009B20B6">
      <w:pPr>
        <w:rPr>
          <w:rFonts w:eastAsia="仿宋_GB2312"/>
          <w:bCs/>
          <w:sz w:val="24"/>
        </w:rPr>
      </w:pPr>
    </w:p>
    <w:p w:rsidR="009B20B6" w:rsidRDefault="009B20B6" w:rsidP="009B20B6">
      <w:pPr>
        <w:rPr>
          <w:rFonts w:eastAsia="仿宋_GB2312"/>
          <w:bCs/>
          <w:sz w:val="24"/>
        </w:rPr>
      </w:pPr>
    </w:p>
    <w:p w:rsidR="009B20B6" w:rsidRDefault="009B20B6" w:rsidP="009B20B6">
      <w:pPr>
        <w:rPr>
          <w:rFonts w:eastAsia="仿宋_GB2312"/>
          <w:bCs/>
          <w:sz w:val="24"/>
        </w:rPr>
      </w:pPr>
    </w:p>
    <w:p w:rsidR="009B20B6" w:rsidRDefault="009B20B6" w:rsidP="009B20B6">
      <w:pPr>
        <w:jc w:val="right"/>
      </w:pPr>
      <w:r>
        <w:rPr>
          <w:rFonts w:hint="eastAsia"/>
        </w:rPr>
        <w:t>镇江市西津渡文化旅游有限责任公司</w:t>
      </w:r>
    </w:p>
    <w:p w:rsidR="009B20B6" w:rsidRDefault="009B20B6" w:rsidP="009B20B6">
      <w:pPr>
        <w:jc w:val="right"/>
      </w:pPr>
      <w:r>
        <w:rPr>
          <w:rFonts w:hint="eastAsia"/>
        </w:rPr>
        <w:t>2019</w:t>
      </w:r>
      <w:r>
        <w:rPr>
          <w:rFonts w:hint="eastAsia"/>
        </w:rPr>
        <w:t>年</w:t>
      </w:r>
      <w:r>
        <w:rPr>
          <w:rFonts w:hint="eastAsia"/>
        </w:rPr>
        <w:t>4</w:t>
      </w:r>
      <w:r>
        <w:rPr>
          <w:rFonts w:hint="eastAsia"/>
        </w:rPr>
        <w:t>月</w:t>
      </w:r>
    </w:p>
    <w:p w:rsidR="00BD1C1F" w:rsidRDefault="00BD1C1F">
      <w:pPr>
        <w:adjustRightInd/>
        <w:snapToGrid/>
        <w:spacing w:line="220" w:lineRule="atLeast"/>
        <w:rPr>
          <w:rFonts w:asciiTheme="minorEastAsia" w:eastAsiaTheme="minorEastAsia" w:hAnsiTheme="minorEastAsia" w:cs="Times New Roman"/>
          <w:b/>
          <w:color w:val="FF0000"/>
          <w:kern w:val="2"/>
          <w:sz w:val="36"/>
          <w:szCs w:val="36"/>
          <w:highlight w:val="yellow"/>
        </w:rPr>
      </w:pPr>
      <w:r>
        <w:rPr>
          <w:rFonts w:asciiTheme="minorEastAsia" w:eastAsiaTheme="minorEastAsia" w:hAnsiTheme="minorEastAsia" w:cs="Times New Roman"/>
          <w:b/>
          <w:color w:val="FF0000"/>
          <w:kern w:val="2"/>
          <w:sz w:val="36"/>
          <w:szCs w:val="36"/>
          <w:highlight w:val="yellow"/>
        </w:rPr>
        <w:br w:type="page"/>
      </w:r>
    </w:p>
    <w:p w:rsidR="00A70A9D" w:rsidRDefault="00A70A9D" w:rsidP="009B20B6">
      <w:pPr>
        <w:pStyle w:val="12"/>
        <w:rPr>
          <w:rFonts w:asciiTheme="minorEastAsia" w:eastAsiaTheme="minorEastAsia" w:hAnsiTheme="minorEastAsia"/>
          <w:b/>
          <w:color w:val="FF0000"/>
          <w:sz w:val="36"/>
          <w:szCs w:val="36"/>
          <w:highlight w:val="yellow"/>
        </w:rPr>
      </w:pPr>
    </w:p>
    <w:tbl>
      <w:tblPr>
        <w:tblW w:w="11533" w:type="dxa"/>
        <w:tblInd w:w="-457" w:type="dxa"/>
        <w:tblLayout w:type="fixed"/>
        <w:tblLook w:val="04A0" w:firstRow="1" w:lastRow="0" w:firstColumn="1" w:lastColumn="0" w:noHBand="0" w:noVBand="1"/>
      </w:tblPr>
      <w:tblGrid>
        <w:gridCol w:w="548"/>
        <w:gridCol w:w="57"/>
        <w:gridCol w:w="720"/>
        <w:gridCol w:w="1441"/>
        <w:gridCol w:w="337"/>
        <w:gridCol w:w="384"/>
        <w:gridCol w:w="882"/>
        <w:gridCol w:w="224"/>
        <w:gridCol w:w="416"/>
        <w:gridCol w:w="566"/>
        <w:gridCol w:w="308"/>
        <w:gridCol w:w="377"/>
        <w:gridCol w:w="385"/>
        <w:gridCol w:w="535"/>
        <w:gridCol w:w="266"/>
        <w:gridCol w:w="38"/>
        <w:gridCol w:w="292"/>
        <w:gridCol w:w="130"/>
        <w:gridCol w:w="422"/>
        <w:gridCol w:w="317"/>
        <w:gridCol w:w="182"/>
        <w:gridCol w:w="236"/>
        <w:gridCol w:w="202"/>
        <w:gridCol w:w="294"/>
        <w:gridCol w:w="220"/>
        <w:gridCol w:w="16"/>
        <w:gridCol w:w="210"/>
        <w:gridCol w:w="177"/>
        <w:gridCol w:w="366"/>
        <w:gridCol w:w="272"/>
        <w:gridCol w:w="93"/>
        <w:gridCol w:w="143"/>
        <w:gridCol w:w="241"/>
        <w:gridCol w:w="236"/>
      </w:tblGrid>
      <w:tr w:rsidR="009B20B6" w:rsidRPr="009B20B6" w:rsidTr="00085348">
        <w:trPr>
          <w:gridAfter w:val="3"/>
          <w:wAfter w:w="620" w:type="dxa"/>
          <w:trHeight w:val="690"/>
        </w:trPr>
        <w:tc>
          <w:tcPr>
            <w:tcW w:w="10913" w:type="dxa"/>
            <w:gridSpan w:val="31"/>
            <w:tcBorders>
              <w:top w:val="nil"/>
              <w:left w:val="nil"/>
              <w:bottom w:val="nil"/>
              <w:right w:val="nil"/>
            </w:tcBorders>
            <w:shd w:val="clear" w:color="auto" w:fill="auto"/>
            <w:noWrap/>
            <w:vAlign w:val="center"/>
            <w:hideMark/>
          </w:tcPr>
          <w:p w:rsidR="009B20B6" w:rsidRPr="009B20B6" w:rsidRDefault="009B20B6" w:rsidP="009B20B6">
            <w:pPr>
              <w:adjustRightInd/>
              <w:snapToGrid/>
              <w:spacing w:after="0"/>
              <w:jc w:val="center"/>
              <w:rPr>
                <w:rFonts w:ascii="宋体" w:eastAsia="宋体" w:hAnsi="宋体" w:cs="Arial"/>
                <w:b/>
                <w:bCs/>
                <w:color w:val="000000"/>
                <w:sz w:val="32"/>
                <w:szCs w:val="32"/>
              </w:rPr>
            </w:pPr>
            <w:bookmarkStart w:id="33" w:name="RANGE!A1:L127"/>
            <w:r w:rsidRPr="009B20B6">
              <w:rPr>
                <w:rFonts w:ascii="宋体" w:eastAsia="宋体" w:hAnsi="宋体" w:cs="Arial" w:hint="eastAsia"/>
                <w:b/>
                <w:bCs/>
                <w:color w:val="000000"/>
                <w:sz w:val="32"/>
                <w:szCs w:val="32"/>
              </w:rPr>
              <w:t>分部分项工程和单价措施项目清单与计价表</w:t>
            </w:r>
            <w:bookmarkEnd w:id="33"/>
          </w:p>
        </w:tc>
      </w:tr>
      <w:tr w:rsidR="009B20B6" w:rsidRPr="009B20B6" w:rsidTr="00085348">
        <w:trPr>
          <w:gridAfter w:val="3"/>
          <w:wAfter w:w="620" w:type="dxa"/>
          <w:trHeight w:val="500"/>
        </w:trPr>
        <w:tc>
          <w:tcPr>
            <w:tcW w:w="5575" w:type="dxa"/>
            <w:gridSpan w:val="10"/>
            <w:tcBorders>
              <w:top w:val="nil"/>
              <w:left w:val="nil"/>
              <w:bottom w:val="single" w:sz="8" w:space="0" w:color="000000"/>
              <w:right w:val="nil"/>
            </w:tcBorders>
            <w:shd w:val="clear" w:color="auto" w:fill="auto"/>
            <w:vAlign w:val="center"/>
            <w:hideMark/>
          </w:tcPr>
          <w:p w:rsidR="009B20B6" w:rsidRPr="009B20B6" w:rsidRDefault="009B20B6" w:rsidP="009B20B6">
            <w:pPr>
              <w:adjustRightInd/>
              <w:snapToGrid/>
              <w:spacing w:after="0"/>
              <w:rPr>
                <w:rFonts w:ascii="黑体" w:eastAsia="黑体" w:hAnsi="黑体" w:cs="Arial"/>
                <w:color w:val="000000"/>
                <w:sz w:val="21"/>
                <w:szCs w:val="21"/>
              </w:rPr>
            </w:pPr>
            <w:r w:rsidRPr="009B20B6">
              <w:rPr>
                <w:rFonts w:ascii="黑体" w:eastAsia="黑体" w:hAnsi="黑体" w:cs="Arial" w:hint="eastAsia"/>
                <w:color w:val="000000"/>
                <w:sz w:val="21"/>
                <w:szCs w:val="21"/>
              </w:rPr>
              <w:t>工程名称：镇江市西津渡文化旅游有限责任公司柏龙、二小姐、福巧、鲜花糕点店中央空调改造工程</w:t>
            </w:r>
          </w:p>
        </w:tc>
        <w:tc>
          <w:tcPr>
            <w:tcW w:w="3488" w:type="dxa"/>
            <w:gridSpan w:val="12"/>
            <w:tcBorders>
              <w:top w:val="nil"/>
              <w:left w:val="nil"/>
              <w:bottom w:val="single" w:sz="8" w:space="0" w:color="000000"/>
              <w:right w:val="nil"/>
            </w:tcBorders>
            <w:shd w:val="clear" w:color="auto" w:fill="auto"/>
            <w:vAlign w:val="center"/>
            <w:hideMark/>
          </w:tcPr>
          <w:p w:rsidR="009B20B6" w:rsidRPr="009B20B6" w:rsidRDefault="009B20B6" w:rsidP="009B20B6">
            <w:pPr>
              <w:adjustRightInd/>
              <w:snapToGrid/>
              <w:spacing w:after="0"/>
              <w:rPr>
                <w:rFonts w:ascii="黑体" w:eastAsia="黑体" w:hAnsi="黑体" w:cs="Arial"/>
                <w:color w:val="000000"/>
                <w:sz w:val="21"/>
                <w:szCs w:val="21"/>
              </w:rPr>
            </w:pPr>
            <w:r w:rsidRPr="009B20B6">
              <w:rPr>
                <w:rFonts w:ascii="黑体" w:eastAsia="黑体" w:hAnsi="黑体" w:cs="Arial" w:hint="eastAsia"/>
                <w:color w:val="000000"/>
                <w:sz w:val="21"/>
                <w:szCs w:val="21"/>
              </w:rPr>
              <w:t>标段：</w:t>
            </w:r>
          </w:p>
        </w:tc>
        <w:tc>
          <w:tcPr>
            <w:tcW w:w="1850" w:type="dxa"/>
            <w:gridSpan w:val="9"/>
            <w:tcBorders>
              <w:top w:val="nil"/>
              <w:left w:val="nil"/>
              <w:bottom w:val="single" w:sz="8" w:space="0" w:color="000000"/>
              <w:right w:val="nil"/>
            </w:tcBorders>
            <w:shd w:val="clear" w:color="auto" w:fill="auto"/>
            <w:noWrap/>
            <w:vAlign w:val="center"/>
            <w:hideMark/>
          </w:tcPr>
          <w:p w:rsidR="009B20B6" w:rsidRPr="009B20B6" w:rsidRDefault="009B20B6" w:rsidP="009B20B6">
            <w:pPr>
              <w:adjustRightInd/>
              <w:snapToGrid/>
              <w:spacing w:after="0"/>
              <w:jc w:val="right"/>
              <w:rPr>
                <w:rFonts w:ascii="黑体" w:eastAsia="黑体" w:hAnsi="黑体" w:cs="Arial"/>
                <w:color w:val="000000"/>
                <w:sz w:val="21"/>
                <w:szCs w:val="21"/>
              </w:rPr>
            </w:pPr>
            <w:r w:rsidRPr="009B20B6">
              <w:rPr>
                <w:rFonts w:ascii="黑体" w:eastAsia="黑体" w:hAnsi="黑体" w:cs="Arial" w:hint="eastAsia"/>
                <w:color w:val="000000"/>
                <w:sz w:val="21"/>
                <w:szCs w:val="21"/>
              </w:rPr>
              <w:t>第1页 共5页</w:t>
            </w:r>
          </w:p>
        </w:tc>
      </w:tr>
      <w:tr w:rsidR="009B20B6" w:rsidRPr="009B20B6" w:rsidTr="00085348">
        <w:trPr>
          <w:gridAfter w:val="3"/>
          <w:wAfter w:w="620" w:type="dxa"/>
          <w:trHeight w:val="310"/>
        </w:trPr>
        <w:tc>
          <w:tcPr>
            <w:tcW w:w="605" w:type="dxa"/>
            <w:gridSpan w:val="2"/>
            <w:vMerge w:val="restart"/>
            <w:tcBorders>
              <w:top w:val="nil"/>
              <w:left w:val="single" w:sz="8"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序号</w:t>
            </w:r>
          </w:p>
        </w:tc>
        <w:tc>
          <w:tcPr>
            <w:tcW w:w="2161" w:type="dxa"/>
            <w:gridSpan w:val="2"/>
            <w:vMerge w:val="restart"/>
            <w:tcBorders>
              <w:top w:val="nil"/>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项目编码</w:t>
            </w:r>
          </w:p>
        </w:tc>
        <w:tc>
          <w:tcPr>
            <w:tcW w:w="1603" w:type="dxa"/>
            <w:gridSpan w:val="3"/>
            <w:vMerge w:val="restart"/>
            <w:tcBorders>
              <w:top w:val="nil"/>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项目名称</w:t>
            </w:r>
          </w:p>
        </w:tc>
        <w:tc>
          <w:tcPr>
            <w:tcW w:w="1514" w:type="dxa"/>
            <w:gridSpan w:val="4"/>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项目特征描述</w:t>
            </w:r>
          </w:p>
        </w:tc>
        <w:tc>
          <w:tcPr>
            <w:tcW w:w="1297" w:type="dxa"/>
            <w:gridSpan w:val="3"/>
            <w:vMerge w:val="restart"/>
            <w:tcBorders>
              <w:top w:val="nil"/>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计量</w:t>
            </w:r>
            <w:r w:rsidRPr="009B20B6">
              <w:rPr>
                <w:rFonts w:ascii="黑体" w:eastAsia="黑体" w:hAnsi="黑体" w:cs="Arial" w:hint="eastAsia"/>
                <w:color w:val="000000"/>
                <w:sz w:val="21"/>
                <w:szCs w:val="21"/>
              </w:rPr>
              <w:br/>
              <w:t>单位</w:t>
            </w:r>
          </w:p>
        </w:tc>
        <w:tc>
          <w:tcPr>
            <w:tcW w:w="596" w:type="dxa"/>
            <w:gridSpan w:val="3"/>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工程量</w:t>
            </w:r>
          </w:p>
        </w:tc>
        <w:tc>
          <w:tcPr>
            <w:tcW w:w="3137" w:type="dxa"/>
            <w:gridSpan w:val="14"/>
            <w:tcBorders>
              <w:top w:val="single" w:sz="8" w:space="0" w:color="000000"/>
              <w:left w:val="nil"/>
              <w:bottom w:val="single" w:sz="4" w:space="0" w:color="000000"/>
              <w:right w:val="single" w:sz="8"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金额（元）</w:t>
            </w:r>
          </w:p>
        </w:tc>
      </w:tr>
      <w:tr w:rsidR="009B20B6" w:rsidRPr="009B20B6" w:rsidTr="00085348">
        <w:trPr>
          <w:gridAfter w:val="3"/>
          <w:wAfter w:w="620" w:type="dxa"/>
          <w:trHeight w:val="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514" w:type="dxa"/>
            <w:gridSpan w:val="4"/>
            <w:vMerge/>
            <w:tcBorders>
              <w:top w:val="single" w:sz="8"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596" w:type="dxa"/>
            <w:gridSpan w:val="3"/>
            <w:vMerge/>
            <w:tcBorders>
              <w:top w:val="single" w:sz="8"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869" w:type="dxa"/>
            <w:gridSpan w:val="3"/>
            <w:vMerge w:val="restart"/>
            <w:tcBorders>
              <w:top w:val="nil"/>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综合单价</w:t>
            </w:r>
          </w:p>
        </w:tc>
        <w:tc>
          <w:tcPr>
            <w:tcW w:w="1134" w:type="dxa"/>
            <w:gridSpan w:val="5"/>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合价</w:t>
            </w:r>
          </w:p>
        </w:tc>
        <w:tc>
          <w:tcPr>
            <w:tcW w:w="1134" w:type="dxa"/>
            <w:gridSpan w:val="6"/>
            <w:tcBorders>
              <w:top w:val="nil"/>
              <w:left w:val="nil"/>
              <w:bottom w:val="single" w:sz="4" w:space="0" w:color="000000"/>
              <w:right w:val="single" w:sz="8"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其中</w:t>
            </w:r>
          </w:p>
        </w:tc>
      </w:tr>
      <w:tr w:rsidR="009B20B6" w:rsidRPr="009B20B6" w:rsidTr="00085348">
        <w:trPr>
          <w:gridAfter w:val="3"/>
          <w:wAfter w:w="620" w:type="dxa"/>
          <w:trHeight w:val="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514" w:type="dxa"/>
            <w:gridSpan w:val="4"/>
            <w:vMerge/>
            <w:tcBorders>
              <w:top w:val="single" w:sz="8"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596" w:type="dxa"/>
            <w:gridSpan w:val="3"/>
            <w:vMerge/>
            <w:tcBorders>
              <w:top w:val="single" w:sz="8"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869"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134" w:type="dxa"/>
            <w:gridSpan w:val="5"/>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134" w:type="dxa"/>
            <w:gridSpan w:val="6"/>
            <w:tcBorders>
              <w:top w:val="nil"/>
              <w:left w:val="nil"/>
              <w:bottom w:val="single" w:sz="4" w:space="0" w:color="000000"/>
              <w:right w:val="single" w:sz="8"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暂估价</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3117"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0307 空调安装工程</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69"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5"/>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6"/>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500"/>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1</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030701003001</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空调器</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1、名称：多联式室内机空调拆除</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台(组)</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18</w:t>
            </w:r>
          </w:p>
        </w:tc>
        <w:tc>
          <w:tcPr>
            <w:tcW w:w="869"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5"/>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6"/>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144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2</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030701003002</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空调器</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1、名称：多联式室内机空调安装</w:t>
            </w:r>
            <w:r w:rsidRPr="009B20B6">
              <w:rPr>
                <w:rFonts w:ascii="宋体" w:eastAsia="宋体" w:hAnsi="宋体" w:cs="Arial" w:hint="eastAsia"/>
                <w:color w:val="000000"/>
                <w:sz w:val="21"/>
                <w:szCs w:val="21"/>
              </w:rPr>
              <w:br/>
              <w:t>2、隔振垫（器）、支架形式、材质：弹簧减震器安装</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台(组)</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11</w:t>
            </w:r>
          </w:p>
        </w:tc>
        <w:tc>
          <w:tcPr>
            <w:tcW w:w="869"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5"/>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6"/>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853"/>
        </w:trPr>
        <w:tc>
          <w:tcPr>
            <w:tcW w:w="605" w:type="dxa"/>
            <w:gridSpan w:val="2"/>
            <w:vMerge w:val="restart"/>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3</w:t>
            </w:r>
          </w:p>
        </w:tc>
        <w:tc>
          <w:tcPr>
            <w:tcW w:w="2161"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030701003003</w:t>
            </w:r>
          </w:p>
        </w:tc>
        <w:tc>
          <w:tcPr>
            <w:tcW w:w="1603"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空调器</w:t>
            </w:r>
          </w:p>
        </w:tc>
        <w:tc>
          <w:tcPr>
            <w:tcW w:w="151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1、型号：多联式室外机空调器拆除  </w:t>
            </w:r>
            <w:r w:rsidRPr="009B20B6">
              <w:rPr>
                <w:rFonts w:ascii="宋体" w:eastAsia="宋体" w:hAnsi="宋体" w:cs="Arial" w:hint="eastAsia"/>
                <w:color w:val="000000"/>
                <w:sz w:val="21"/>
                <w:szCs w:val="21"/>
              </w:rPr>
              <w:br/>
              <w:t>2、规格：美的变频多联机</w:t>
            </w:r>
            <w:r w:rsidRPr="009B20B6">
              <w:rPr>
                <w:rFonts w:ascii="宋体" w:eastAsia="宋体" w:hAnsi="宋体" w:cs="Arial" w:hint="eastAsia"/>
                <w:color w:val="000000"/>
                <w:sz w:val="21"/>
                <w:szCs w:val="21"/>
              </w:rPr>
              <w:br/>
              <w:t>3、安装形式：落地式</w:t>
            </w:r>
            <w:r w:rsidRPr="009B20B6">
              <w:rPr>
                <w:rFonts w:ascii="宋体" w:eastAsia="宋体" w:hAnsi="宋体" w:cs="Arial" w:hint="eastAsia"/>
                <w:color w:val="000000"/>
                <w:sz w:val="21"/>
                <w:szCs w:val="21"/>
              </w:rPr>
              <w:br/>
              <w:t>4、质量：0.35T/台</w:t>
            </w:r>
          </w:p>
        </w:tc>
        <w:tc>
          <w:tcPr>
            <w:tcW w:w="1297"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台(组)</w:t>
            </w:r>
          </w:p>
        </w:tc>
        <w:tc>
          <w:tcPr>
            <w:tcW w:w="59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11</w:t>
            </w:r>
          </w:p>
        </w:tc>
        <w:tc>
          <w:tcPr>
            <w:tcW w:w="869"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6"/>
            <w:vMerge w:val="restart"/>
            <w:tcBorders>
              <w:top w:val="nil"/>
              <w:left w:val="single" w:sz="4" w:space="0" w:color="000000"/>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838"/>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514" w:type="dxa"/>
            <w:gridSpan w:val="4"/>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596" w:type="dxa"/>
            <w:gridSpan w:val="3"/>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869"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134" w:type="dxa"/>
            <w:gridSpan w:val="5"/>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134" w:type="dxa"/>
            <w:gridSpan w:val="6"/>
            <w:vMerge/>
            <w:tcBorders>
              <w:top w:val="nil"/>
              <w:left w:val="single" w:sz="4" w:space="0" w:color="000000"/>
              <w:bottom w:val="single" w:sz="4" w:space="0" w:color="000000"/>
              <w:right w:val="single" w:sz="8"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r>
      <w:tr w:rsidR="009B20B6" w:rsidRPr="009B20B6" w:rsidTr="00085348">
        <w:trPr>
          <w:gridAfter w:val="3"/>
          <w:wAfter w:w="620" w:type="dxa"/>
          <w:trHeight w:val="853"/>
        </w:trPr>
        <w:tc>
          <w:tcPr>
            <w:tcW w:w="605" w:type="dxa"/>
            <w:gridSpan w:val="2"/>
            <w:vMerge w:val="restart"/>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4</w:t>
            </w:r>
          </w:p>
        </w:tc>
        <w:tc>
          <w:tcPr>
            <w:tcW w:w="2161"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030701003004</w:t>
            </w:r>
          </w:p>
        </w:tc>
        <w:tc>
          <w:tcPr>
            <w:tcW w:w="1603"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空调器</w:t>
            </w:r>
          </w:p>
        </w:tc>
        <w:tc>
          <w:tcPr>
            <w:tcW w:w="151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1、型号：多联式室外机空调器拆除  </w:t>
            </w:r>
            <w:r w:rsidRPr="009B20B6">
              <w:rPr>
                <w:rFonts w:ascii="宋体" w:eastAsia="宋体" w:hAnsi="宋体" w:cs="Arial" w:hint="eastAsia"/>
                <w:color w:val="000000"/>
                <w:sz w:val="21"/>
                <w:szCs w:val="21"/>
              </w:rPr>
              <w:br/>
              <w:t>2、规格：美的变频多联机</w:t>
            </w:r>
            <w:r w:rsidRPr="009B20B6">
              <w:rPr>
                <w:rFonts w:ascii="宋体" w:eastAsia="宋体" w:hAnsi="宋体" w:cs="Arial" w:hint="eastAsia"/>
                <w:color w:val="000000"/>
                <w:sz w:val="21"/>
                <w:szCs w:val="21"/>
              </w:rPr>
              <w:br/>
              <w:t>3、安装形式：落地式</w:t>
            </w:r>
            <w:r w:rsidRPr="009B20B6">
              <w:rPr>
                <w:rFonts w:ascii="宋体" w:eastAsia="宋体" w:hAnsi="宋体" w:cs="Arial" w:hint="eastAsia"/>
                <w:color w:val="000000"/>
                <w:sz w:val="21"/>
                <w:szCs w:val="21"/>
              </w:rPr>
              <w:br/>
              <w:t>4、质量：0.35T/台</w:t>
            </w:r>
          </w:p>
        </w:tc>
        <w:tc>
          <w:tcPr>
            <w:tcW w:w="1297"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台(组)</w:t>
            </w:r>
          </w:p>
        </w:tc>
        <w:tc>
          <w:tcPr>
            <w:tcW w:w="59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9</w:t>
            </w:r>
          </w:p>
        </w:tc>
        <w:tc>
          <w:tcPr>
            <w:tcW w:w="869"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6"/>
            <w:vMerge w:val="restart"/>
            <w:tcBorders>
              <w:top w:val="nil"/>
              <w:left w:val="single" w:sz="4" w:space="0" w:color="000000"/>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838"/>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514" w:type="dxa"/>
            <w:gridSpan w:val="4"/>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596" w:type="dxa"/>
            <w:gridSpan w:val="3"/>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869"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134" w:type="dxa"/>
            <w:gridSpan w:val="5"/>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134" w:type="dxa"/>
            <w:gridSpan w:val="6"/>
            <w:vMerge/>
            <w:tcBorders>
              <w:top w:val="nil"/>
              <w:left w:val="single" w:sz="4" w:space="0" w:color="000000"/>
              <w:bottom w:val="single" w:sz="4" w:space="0" w:color="000000"/>
              <w:right w:val="single" w:sz="8"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r>
      <w:tr w:rsidR="009B20B6" w:rsidRPr="009B20B6" w:rsidTr="00085348">
        <w:trPr>
          <w:gridAfter w:val="3"/>
          <w:wAfter w:w="620" w:type="dxa"/>
          <w:trHeight w:val="338"/>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5</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03B001</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冷媒</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制冷剂R410A</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kg</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265</w:t>
            </w:r>
          </w:p>
        </w:tc>
        <w:tc>
          <w:tcPr>
            <w:tcW w:w="869"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5"/>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6"/>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1325"/>
        </w:trPr>
        <w:tc>
          <w:tcPr>
            <w:tcW w:w="605" w:type="dxa"/>
            <w:gridSpan w:val="2"/>
            <w:vMerge w:val="restart"/>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6</w:t>
            </w:r>
          </w:p>
        </w:tc>
        <w:tc>
          <w:tcPr>
            <w:tcW w:w="2161"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030802005001</w:t>
            </w:r>
          </w:p>
        </w:tc>
        <w:tc>
          <w:tcPr>
            <w:tcW w:w="1603"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中压铜及铜合金管</w:t>
            </w:r>
          </w:p>
        </w:tc>
        <w:tc>
          <w:tcPr>
            <w:tcW w:w="151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1、名称：铜管</w:t>
            </w:r>
            <w:r w:rsidRPr="009B20B6">
              <w:rPr>
                <w:rFonts w:ascii="宋体" w:eastAsia="宋体" w:hAnsi="宋体" w:cs="Arial" w:hint="eastAsia"/>
                <w:color w:val="000000"/>
                <w:sz w:val="21"/>
                <w:szCs w:val="21"/>
              </w:rPr>
              <w:br/>
              <w:t>2、规格：φ9.5</w:t>
            </w:r>
            <w:r w:rsidRPr="009B20B6">
              <w:rPr>
                <w:rFonts w:ascii="宋体" w:eastAsia="宋体" w:hAnsi="宋体" w:cs="Arial" w:hint="eastAsia"/>
                <w:color w:val="000000"/>
                <w:sz w:val="21"/>
                <w:szCs w:val="21"/>
              </w:rPr>
              <w:br/>
            </w:r>
            <w:r w:rsidRPr="009B20B6">
              <w:rPr>
                <w:rFonts w:ascii="宋体" w:eastAsia="宋体" w:hAnsi="宋体" w:cs="Arial" w:hint="eastAsia"/>
                <w:color w:val="000000"/>
                <w:sz w:val="21"/>
                <w:szCs w:val="21"/>
              </w:rPr>
              <w:lastRenderedPageBreak/>
              <w:t>3、焊接方法：钎焊</w:t>
            </w:r>
            <w:r w:rsidRPr="009B20B6">
              <w:rPr>
                <w:rFonts w:ascii="宋体" w:eastAsia="宋体" w:hAnsi="宋体" w:cs="Arial" w:hint="eastAsia"/>
                <w:color w:val="000000"/>
                <w:sz w:val="21"/>
                <w:szCs w:val="21"/>
              </w:rPr>
              <w:br/>
              <w:t>4、压力试验、吹扫与清洗设计要求：气压试验、吹扫、泄漏试验、抽真空、氮气置换</w:t>
            </w:r>
            <w:r w:rsidRPr="009B20B6">
              <w:rPr>
                <w:rFonts w:ascii="宋体" w:eastAsia="宋体" w:hAnsi="宋体" w:cs="Arial" w:hint="eastAsia"/>
                <w:color w:val="000000"/>
                <w:sz w:val="21"/>
                <w:szCs w:val="21"/>
              </w:rPr>
              <w:br/>
              <w:t>5、绝热材料品种：难燃B1级橡塑保温管，绝热厚度：20mm</w:t>
            </w:r>
          </w:p>
        </w:tc>
        <w:tc>
          <w:tcPr>
            <w:tcW w:w="1297"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lastRenderedPageBreak/>
              <w:t>m</w:t>
            </w:r>
          </w:p>
        </w:tc>
        <w:tc>
          <w:tcPr>
            <w:tcW w:w="59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122</w:t>
            </w:r>
          </w:p>
        </w:tc>
        <w:tc>
          <w:tcPr>
            <w:tcW w:w="869"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6"/>
            <w:vMerge w:val="restart"/>
            <w:tcBorders>
              <w:top w:val="nil"/>
              <w:left w:val="single" w:sz="4" w:space="0" w:color="000000"/>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1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514" w:type="dxa"/>
            <w:gridSpan w:val="4"/>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596" w:type="dxa"/>
            <w:gridSpan w:val="3"/>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869"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134" w:type="dxa"/>
            <w:gridSpan w:val="5"/>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134" w:type="dxa"/>
            <w:gridSpan w:val="6"/>
            <w:vMerge/>
            <w:tcBorders>
              <w:top w:val="nil"/>
              <w:left w:val="single" w:sz="4" w:space="0" w:color="000000"/>
              <w:bottom w:val="single" w:sz="4" w:space="0" w:color="000000"/>
              <w:right w:val="single" w:sz="8"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r>
      <w:tr w:rsidR="009B20B6" w:rsidRPr="009B20B6" w:rsidTr="00085348">
        <w:trPr>
          <w:gridAfter w:val="3"/>
          <w:wAfter w:w="620" w:type="dxa"/>
          <w:trHeight w:val="1325"/>
        </w:trPr>
        <w:tc>
          <w:tcPr>
            <w:tcW w:w="605" w:type="dxa"/>
            <w:gridSpan w:val="2"/>
            <w:vMerge w:val="restart"/>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lastRenderedPageBreak/>
              <w:t>7</w:t>
            </w:r>
          </w:p>
        </w:tc>
        <w:tc>
          <w:tcPr>
            <w:tcW w:w="2161"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030802005002</w:t>
            </w:r>
          </w:p>
        </w:tc>
        <w:tc>
          <w:tcPr>
            <w:tcW w:w="1603"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中压铜及铜合金管</w:t>
            </w:r>
          </w:p>
        </w:tc>
        <w:tc>
          <w:tcPr>
            <w:tcW w:w="151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1、名称：铜管</w:t>
            </w:r>
            <w:r w:rsidRPr="009B20B6">
              <w:rPr>
                <w:rFonts w:ascii="宋体" w:eastAsia="宋体" w:hAnsi="宋体" w:cs="Arial" w:hint="eastAsia"/>
                <w:color w:val="000000"/>
                <w:sz w:val="21"/>
                <w:szCs w:val="21"/>
              </w:rPr>
              <w:br/>
              <w:t>2、规格：φ12.7</w:t>
            </w:r>
            <w:r w:rsidRPr="009B20B6">
              <w:rPr>
                <w:rFonts w:ascii="宋体" w:eastAsia="宋体" w:hAnsi="宋体" w:cs="Arial" w:hint="eastAsia"/>
                <w:color w:val="000000"/>
                <w:sz w:val="21"/>
                <w:szCs w:val="21"/>
              </w:rPr>
              <w:br/>
              <w:t>3、焊接方法：钎焊</w:t>
            </w:r>
            <w:r w:rsidRPr="009B20B6">
              <w:rPr>
                <w:rFonts w:ascii="宋体" w:eastAsia="宋体" w:hAnsi="宋体" w:cs="Arial" w:hint="eastAsia"/>
                <w:color w:val="000000"/>
                <w:sz w:val="21"/>
                <w:szCs w:val="21"/>
              </w:rPr>
              <w:br/>
              <w:t>4、压力试验、吹扫与清洗设计要求：气压试验、吹扫、泄漏试验、抽真空、氮气置换</w:t>
            </w:r>
            <w:r w:rsidRPr="009B20B6">
              <w:rPr>
                <w:rFonts w:ascii="宋体" w:eastAsia="宋体" w:hAnsi="宋体" w:cs="Arial" w:hint="eastAsia"/>
                <w:color w:val="000000"/>
                <w:sz w:val="21"/>
                <w:szCs w:val="21"/>
              </w:rPr>
              <w:br/>
              <w:t>5、绝热材料品种：难燃B1级橡塑保温管，绝热厚度：20mm</w:t>
            </w:r>
          </w:p>
        </w:tc>
        <w:tc>
          <w:tcPr>
            <w:tcW w:w="1297"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m</w:t>
            </w:r>
          </w:p>
        </w:tc>
        <w:tc>
          <w:tcPr>
            <w:tcW w:w="59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96</w:t>
            </w:r>
          </w:p>
        </w:tc>
        <w:tc>
          <w:tcPr>
            <w:tcW w:w="869"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6"/>
            <w:vMerge w:val="restart"/>
            <w:tcBorders>
              <w:top w:val="nil"/>
              <w:left w:val="single" w:sz="4" w:space="0" w:color="000000"/>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1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514" w:type="dxa"/>
            <w:gridSpan w:val="4"/>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596" w:type="dxa"/>
            <w:gridSpan w:val="3"/>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869"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134" w:type="dxa"/>
            <w:gridSpan w:val="5"/>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134" w:type="dxa"/>
            <w:gridSpan w:val="6"/>
            <w:vMerge/>
            <w:tcBorders>
              <w:top w:val="nil"/>
              <w:left w:val="single" w:sz="4" w:space="0" w:color="000000"/>
              <w:bottom w:val="single" w:sz="4" w:space="0" w:color="000000"/>
              <w:right w:val="single" w:sz="8"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r>
      <w:tr w:rsidR="009B20B6" w:rsidRPr="009B20B6" w:rsidTr="00085348">
        <w:trPr>
          <w:gridAfter w:val="3"/>
          <w:wAfter w:w="620" w:type="dxa"/>
          <w:trHeight w:val="338"/>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69"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5"/>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6"/>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69"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5"/>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6"/>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38"/>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69"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5"/>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6"/>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69"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5"/>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6"/>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470"/>
        </w:trPr>
        <w:tc>
          <w:tcPr>
            <w:tcW w:w="8645" w:type="dxa"/>
            <w:gridSpan w:val="20"/>
            <w:tcBorders>
              <w:top w:val="single" w:sz="4" w:space="0" w:color="000000"/>
              <w:left w:val="single" w:sz="8" w:space="0" w:color="000000"/>
              <w:bottom w:val="single" w:sz="8"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本页小计</w:t>
            </w:r>
          </w:p>
        </w:tc>
        <w:tc>
          <w:tcPr>
            <w:tcW w:w="1134" w:type="dxa"/>
            <w:gridSpan w:val="5"/>
            <w:tcBorders>
              <w:top w:val="single" w:sz="4" w:space="0" w:color="000000"/>
              <w:left w:val="nil"/>
              <w:bottom w:val="single" w:sz="8" w:space="0" w:color="000000"/>
              <w:right w:val="single" w:sz="4" w:space="0" w:color="000000"/>
            </w:tcBorders>
            <w:shd w:val="clear" w:color="auto" w:fill="auto"/>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34" w:type="dxa"/>
            <w:gridSpan w:val="6"/>
            <w:tcBorders>
              <w:top w:val="nil"/>
              <w:left w:val="nil"/>
              <w:bottom w:val="single" w:sz="8" w:space="0" w:color="000000"/>
              <w:right w:val="single" w:sz="8" w:space="0" w:color="000000"/>
            </w:tcBorders>
            <w:shd w:val="clear" w:color="auto" w:fill="auto"/>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205"/>
        </w:trPr>
        <w:tc>
          <w:tcPr>
            <w:tcW w:w="605" w:type="dxa"/>
            <w:gridSpan w:val="2"/>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2161" w:type="dxa"/>
            <w:gridSpan w:val="2"/>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603" w:type="dxa"/>
            <w:gridSpan w:val="3"/>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206" w:type="dxa"/>
            <w:gridSpan w:val="3"/>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308" w:type="dxa"/>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297" w:type="dxa"/>
            <w:gridSpan w:val="3"/>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266" w:type="dxa"/>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330" w:type="dxa"/>
            <w:gridSpan w:val="2"/>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869" w:type="dxa"/>
            <w:gridSpan w:val="3"/>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418" w:type="dxa"/>
            <w:gridSpan w:val="2"/>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716" w:type="dxa"/>
            <w:gridSpan w:val="3"/>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134" w:type="dxa"/>
            <w:gridSpan w:val="6"/>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r>
      <w:tr w:rsidR="009B20B6" w:rsidRPr="009B20B6" w:rsidTr="00085348">
        <w:trPr>
          <w:gridAfter w:val="3"/>
          <w:wAfter w:w="620" w:type="dxa"/>
          <w:trHeight w:val="470"/>
        </w:trPr>
        <w:tc>
          <w:tcPr>
            <w:tcW w:w="605"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2161"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603"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206"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308"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297"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266"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3467" w:type="dxa"/>
            <w:gridSpan w:val="16"/>
            <w:tcBorders>
              <w:top w:val="nil"/>
              <w:left w:val="nil"/>
              <w:bottom w:val="nil"/>
              <w:right w:val="nil"/>
            </w:tcBorders>
            <w:shd w:val="clear" w:color="auto" w:fill="auto"/>
            <w:hideMark/>
          </w:tcPr>
          <w:p w:rsidR="009B20B6" w:rsidRPr="009B20B6" w:rsidRDefault="009B20B6" w:rsidP="009B20B6">
            <w:pPr>
              <w:adjustRightInd/>
              <w:snapToGrid/>
              <w:spacing w:after="0"/>
              <w:jc w:val="right"/>
              <w:rPr>
                <w:rFonts w:ascii="宋体" w:eastAsia="宋体" w:hAnsi="宋体" w:cs="Arial"/>
                <w:b/>
                <w:bCs/>
                <w:color w:val="000000"/>
                <w:sz w:val="18"/>
                <w:szCs w:val="18"/>
              </w:rPr>
            </w:pPr>
            <w:r w:rsidRPr="009B20B6">
              <w:rPr>
                <w:rFonts w:ascii="宋体" w:eastAsia="宋体" w:hAnsi="宋体" w:cs="Arial" w:hint="eastAsia"/>
                <w:b/>
                <w:bCs/>
                <w:color w:val="000000"/>
                <w:sz w:val="18"/>
                <w:szCs w:val="18"/>
              </w:rPr>
              <w:t>【新点2013清单造价江苏版 V10.3.2】</w:t>
            </w:r>
          </w:p>
        </w:tc>
      </w:tr>
      <w:tr w:rsidR="009B20B6" w:rsidRPr="009B20B6" w:rsidTr="00085348">
        <w:trPr>
          <w:gridAfter w:val="3"/>
          <w:wAfter w:w="620" w:type="dxa"/>
          <w:trHeight w:val="690"/>
        </w:trPr>
        <w:tc>
          <w:tcPr>
            <w:tcW w:w="10913" w:type="dxa"/>
            <w:gridSpan w:val="31"/>
            <w:tcBorders>
              <w:top w:val="nil"/>
              <w:left w:val="nil"/>
              <w:bottom w:val="nil"/>
              <w:right w:val="nil"/>
            </w:tcBorders>
            <w:shd w:val="clear" w:color="auto" w:fill="auto"/>
            <w:noWrap/>
            <w:vAlign w:val="center"/>
            <w:hideMark/>
          </w:tcPr>
          <w:p w:rsidR="009B20B6" w:rsidRPr="009B20B6" w:rsidRDefault="009B20B6" w:rsidP="009B20B6">
            <w:pPr>
              <w:adjustRightInd/>
              <w:snapToGrid/>
              <w:spacing w:after="0"/>
              <w:jc w:val="center"/>
              <w:rPr>
                <w:rFonts w:ascii="宋体" w:eastAsia="宋体" w:hAnsi="宋体" w:cs="Arial"/>
                <w:b/>
                <w:bCs/>
                <w:color w:val="000000"/>
                <w:sz w:val="32"/>
                <w:szCs w:val="32"/>
              </w:rPr>
            </w:pPr>
            <w:r w:rsidRPr="009B20B6">
              <w:rPr>
                <w:rFonts w:ascii="宋体" w:eastAsia="宋体" w:hAnsi="宋体" w:cs="Arial" w:hint="eastAsia"/>
                <w:b/>
                <w:bCs/>
                <w:color w:val="000000"/>
                <w:sz w:val="32"/>
                <w:szCs w:val="32"/>
              </w:rPr>
              <w:t>分部分项工程和单价措施项目清单与计价表</w:t>
            </w:r>
          </w:p>
        </w:tc>
      </w:tr>
      <w:tr w:rsidR="009B20B6" w:rsidRPr="009B20B6" w:rsidTr="00085348">
        <w:trPr>
          <w:gridAfter w:val="3"/>
          <w:wAfter w:w="620" w:type="dxa"/>
          <w:trHeight w:val="500"/>
        </w:trPr>
        <w:tc>
          <w:tcPr>
            <w:tcW w:w="5575" w:type="dxa"/>
            <w:gridSpan w:val="10"/>
            <w:tcBorders>
              <w:top w:val="nil"/>
              <w:left w:val="nil"/>
              <w:bottom w:val="single" w:sz="8" w:space="0" w:color="000000"/>
              <w:right w:val="nil"/>
            </w:tcBorders>
            <w:shd w:val="clear" w:color="auto" w:fill="auto"/>
            <w:vAlign w:val="center"/>
            <w:hideMark/>
          </w:tcPr>
          <w:p w:rsidR="009B20B6" w:rsidRPr="009B20B6" w:rsidRDefault="009B20B6" w:rsidP="009B20B6">
            <w:pPr>
              <w:adjustRightInd/>
              <w:snapToGrid/>
              <w:spacing w:after="0"/>
              <w:rPr>
                <w:rFonts w:ascii="黑体" w:eastAsia="黑体" w:hAnsi="黑体" w:cs="Arial"/>
                <w:color w:val="000000"/>
                <w:sz w:val="21"/>
                <w:szCs w:val="21"/>
              </w:rPr>
            </w:pPr>
            <w:r w:rsidRPr="009B20B6">
              <w:rPr>
                <w:rFonts w:ascii="黑体" w:eastAsia="黑体" w:hAnsi="黑体" w:cs="Arial" w:hint="eastAsia"/>
                <w:color w:val="000000"/>
                <w:sz w:val="21"/>
                <w:szCs w:val="21"/>
              </w:rPr>
              <w:t>工程名称：镇江市西津渡文化旅游有限责任公司柏龙、二小姐、福巧、鲜花糕点店中央空调改造工程</w:t>
            </w:r>
          </w:p>
        </w:tc>
        <w:tc>
          <w:tcPr>
            <w:tcW w:w="3488" w:type="dxa"/>
            <w:gridSpan w:val="12"/>
            <w:tcBorders>
              <w:top w:val="nil"/>
              <w:left w:val="nil"/>
              <w:bottom w:val="single" w:sz="8" w:space="0" w:color="000000"/>
              <w:right w:val="nil"/>
            </w:tcBorders>
            <w:shd w:val="clear" w:color="auto" w:fill="auto"/>
            <w:vAlign w:val="center"/>
            <w:hideMark/>
          </w:tcPr>
          <w:p w:rsidR="009B20B6" w:rsidRPr="009B20B6" w:rsidRDefault="009B20B6" w:rsidP="009B20B6">
            <w:pPr>
              <w:adjustRightInd/>
              <w:snapToGrid/>
              <w:spacing w:after="0"/>
              <w:rPr>
                <w:rFonts w:ascii="黑体" w:eastAsia="黑体" w:hAnsi="黑体" w:cs="Arial"/>
                <w:color w:val="000000"/>
                <w:sz w:val="21"/>
                <w:szCs w:val="21"/>
              </w:rPr>
            </w:pPr>
            <w:r w:rsidRPr="009B20B6">
              <w:rPr>
                <w:rFonts w:ascii="黑体" w:eastAsia="黑体" w:hAnsi="黑体" w:cs="Arial" w:hint="eastAsia"/>
                <w:color w:val="000000"/>
                <w:sz w:val="21"/>
                <w:szCs w:val="21"/>
              </w:rPr>
              <w:t>标段：</w:t>
            </w:r>
          </w:p>
        </w:tc>
        <w:tc>
          <w:tcPr>
            <w:tcW w:w="1850" w:type="dxa"/>
            <w:gridSpan w:val="9"/>
            <w:tcBorders>
              <w:top w:val="nil"/>
              <w:left w:val="nil"/>
              <w:bottom w:val="single" w:sz="8" w:space="0" w:color="000000"/>
              <w:right w:val="nil"/>
            </w:tcBorders>
            <w:shd w:val="clear" w:color="auto" w:fill="auto"/>
            <w:noWrap/>
            <w:vAlign w:val="center"/>
            <w:hideMark/>
          </w:tcPr>
          <w:p w:rsidR="009B20B6" w:rsidRPr="009B20B6" w:rsidRDefault="009B20B6" w:rsidP="009B20B6">
            <w:pPr>
              <w:adjustRightInd/>
              <w:snapToGrid/>
              <w:spacing w:after="0"/>
              <w:jc w:val="right"/>
              <w:rPr>
                <w:rFonts w:ascii="黑体" w:eastAsia="黑体" w:hAnsi="黑体" w:cs="Arial"/>
                <w:color w:val="000000"/>
                <w:sz w:val="21"/>
                <w:szCs w:val="21"/>
              </w:rPr>
            </w:pPr>
            <w:r w:rsidRPr="009B20B6">
              <w:rPr>
                <w:rFonts w:ascii="黑体" w:eastAsia="黑体" w:hAnsi="黑体" w:cs="Arial" w:hint="eastAsia"/>
                <w:color w:val="000000"/>
                <w:sz w:val="21"/>
                <w:szCs w:val="21"/>
              </w:rPr>
              <w:t>第2页 共5页</w:t>
            </w:r>
          </w:p>
        </w:tc>
      </w:tr>
      <w:tr w:rsidR="009B20B6" w:rsidRPr="009B20B6" w:rsidTr="00085348">
        <w:trPr>
          <w:gridAfter w:val="3"/>
          <w:wAfter w:w="620" w:type="dxa"/>
          <w:trHeight w:val="310"/>
        </w:trPr>
        <w:tc>
          <w:tcPr>
            <w:tcW w:w="605" w:type="dxa"/>
            <w:gridSpan w:val="2"/>
            <w:vMerge w:val="restart"/>
            <w:tcBorders>
              <w:top w:val="nil"/>
              <w:left w:val="single" w:sz="8"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序号</w:t>
            </w:r>
          </w:p>
        </w:tc>
        <w:tc>
          <w:tcPr>
            <w:tcW w:w="2161" w:type="dxa"/>
            <w:gridSpan w:val="2"/>
            <w:vMerge w:val="restart"/>
            <w:tcBorders>
              <w:top w:val="nil"/>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项目编码</w:t>
            </w:r>
          </w:p>
        </w:tc>
        <w:tc>
          <w:tcPr>
            <w:tcW w:w="1603" w:type="dxa"/>
            <w:gridSpan w:val="3"/>
            <w:vMerge w:val="restart"/>
            <w:tcBorders>
              <w:top w:val="nil"/>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项目名称</w:t>
            </w:r>
          </w:p>
        </w:tc>
        <w:tc>
          <w:tcPr>
            <w:tcW w:w="1514" w:type="dxa"/>
            <w:gridSpan w:val="4"/>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项目特征描述</w:t>
            </w:r>
          </w:p>
        </w:tc>
        <w:tc>
          <w:tcPr>
            <w:tcW w:w="1297" w:type="dxa"/>
            <w:gridSpan w:val="3"/>
            <w:vMerge w:val="restart"/>
            <w:tcBorders>
              <w:top w:val="nil"/>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计量</w:t>
            </w:r>
            <w:r w:rsidRPr="009B20B6">
              <w:rPr>
                <w:rFonts w:ascii="黑体" w:eastAsia="黑体" w:hAnsi="黑体" w:cs="Arial" w:hint="eastAsia"/>
                <w:color w:val="000000"/>
                <w:sz w:val="21"/>
                <w:szCs w:val="21"/>
              </w:rPr>
              <w:br/>
              <w:t>单位</w:t>
            </w:r>
          </w:p>
        </w:tc>
        <w:tc>
          <w:tcPr>
            <w:tcW w:w="596" w:type="dxa"/>
            <w:gridSpan w:val="3"/>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工程</w:t>
            </w:r>
            <w:r w:rsidRPr="009B20B6">
              <w:rPr>
                <w:rFonts w:ascii="黑体" w:eastAsia="黑体" w:hAnsi="黑体" w:cs="Arial" w:hint="eastAsia"/>
                <w:color w:val="000000"/>
                <w:sz w:val="21"/>
                <w:szCs w:val="21"/>
              </w:rPr>
              <w:lastRenderedPageBreak/>
              <w:t>量</w:t>
            </w:r>
          </w:p>
        </w:tc>
        <w:tc>
          <w:tcPr>
            <w:tcW w:w="3137" w:type="dxa"/>
            <w:gridSpan w:val="14"/>
            <w:tcBorders>
              <w:top w:val="single" w:sz="8" w:space="0" w:color="000000"/>
              <w:left w:val="nil"/>
              <w:bottom w:val="single" w:sz="4" w:space="0" w:color="000000"/>
              <w:right w:val="single" w:sz="8"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lastRenderedPageBreak/>
              <w:t>金额（元）</w:t>
            </w:r>
          </w:p>
        </w:tc>
      </w:tr>
      <w:tr w:rsidR="009B20B6" w:rsidRPr="009B20B6" w:rsidTr="00085348">
        <w:trPr>
          <w:gridAfter w:val="3"/>
          <w:wAfter w:w="620" w:type="dxa"/>
          <w:trHeight w:val="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514" w:type="dxa"/>
            <w:gridSpan w:val="4"/>
            <w:vMerge/>
            <w:tcBorders>
              <w:top w:val="single" w:sz="8"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596" w:type="dxa"/>
            <w:gridSpan w:val="3"/>
            <w:vMerge/>
            <w:tcBorders>
              <w:top w:val="single" w:sz="8"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051" w:type="dxa"/>
            <w:gridSpan w:val="4"/>
            <w:vMerge w:val="restart"/>
            <w:tcBorders>
              <w:top w:val="nil"/>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综合单</w:t>
            </w:r>
            <w:r w:rsidRPr="009B20B6">
              <w:rPr>
                <w:rFonts w:ascii="黑体" w:eastAsia="黑体" w:hAnsi="黑体" w:cs="Arial" w:hint="eastAsia"/>
                <w:color w:val="000000"/>
                <w:sz w:val="21"/>
                <w:szCs w:val="21"/>
              </w:rPr>
              <w:lastRenderedPageBreak/>
              <w:t>价</w:t>
            </w:r>
          </w:p>
        </w:tc>
        <w:tc>
          <w:tcPr>
            <w:tcW w:w="1178" w:type="dxa"/>
            <w:gridSpan w:val="6"/>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lastRenderedPageBreak/>
              <w:t>合价</w:t>
            </w:r>
          </w:p>
        </w:tc>
        <w:tc>
          <w:tcPr>
            <w:tcW w:w="908" w:type="dxa"/>
            <w:gridSpan w:val="4"/>
            <w:tcBorders>
              <w:top w:val="nil"/>
              <w:left w:val="nil"/>
              <w:bottom w:val="single" w:sz="4" w:space="0" w:color="000000"/>
              <w:right w:val="single" w:sz="8"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其中</w:t>
            </w:r>
          </w:p>
        </w:tc>
      </w:tr>
      <w:tr w:rsidR="009B20B6" w:rsidRPr="009B20B6" w:rsidTr="00085348">
        <w:trPr>
          <w:gridAfter w:val="3"/>
          <w:wAfter w:w="620" w:type="dxa"/>
          <w:trHeight w:val="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514" w:type="dxa"/>
            <w:gridSpan w:val="4"/>
            <w:vMerge/>
            <w:tcBorders>
              <w:top w:val="single" w:sz="8"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596" w:type="dxa"/>
            <w:gridSpan w:val="3"/>
            <w:vMerge/>
            <w:tcBorders>
              <w:top w:val="single" w:sz="8"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051" w:type="dxa"/>
            <w:gridSpan w:val="4"/>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178" w:type="dxa"/>
            <w:gridSpan w:val="6"/>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908" w:type="dxa"/>
            <w:gridSpan w:val="4"/>
            <w:tcBorders>
              <w:top w:val="nil"/>
              <w:left w:val="nil"/>
              <w:bottom w:val="single" w:sz="4" w:space="0" w:color="000000"/>
              <w:right w:val="single" w:sz="8"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暂估价</w:t>
            </w:r>
          </w:p>
        </w:tc>
      </w:tr>
      <w:tr w:rsidR="009B20B6" w:rsidRPr="009B20B6" w:rsidTr="00085348">
        <w:trPr>
          <w:gridAfter w:val="3"/>
          <w:wAfter w:w="620" w:type="dxa"/>
          <w:trHeight w:val="1325"/>
        </w:trPr>
        <w:tc>
          <w:tcPr>
            <w:tcW w:w="605" w:type="dxa"/>
            <w:gridSpan w:val="2"/>
            <w:vMerge w:val="restart"/>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lastRenderedPageBreak/>
              <w:t>8</w:t>
            </w:r>
          </w:p>
        </w:tc>
        <w:tc>
          <w:tcPr>
            <w:tcW w:w="2161"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030802005003</w:t>
            </w:r>
          </w:p>
        </w:tc>
        <w:tc>
          <w:tcPr>
            <w:tcW w:w="1603"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中压铜及铜合金管</w:t>
            </w:r>
          </w:p>
        </w:tc>
        <w:tc>
          <w:tcPr>
            <w:tcW w:w="151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1、名称：铜管</w:t>
            </w:r>
            <w:r w:rsidRPr="009B20B6">
              <w:rPr>
                <w:rFonts w:ascii="宋体" w:eastAsia="宋体" w:hAnsi="宋体" w:cs="Arial" w:hint="eastAsia"/>
                <w:color w:val="000000"/>
                <w:sz w:val="21"/>
                <w:szCs w:val="21"/>
              </w:rPr>
              <w:br/>
              <w:t>2、规格：φ15.9</w:t>
            </w:r>
            <w:r w:rsidRPr="009B20B6">
              <w:rPr>
                <w:rFonts w:ascii="宋体" w:eastAsia="宋体" w:hAnsi="宋体" w:cs="Arial" w:hint="eastAsia"/>
                <w:color w:val="000000"/>
                <w:sz w:val="21"/>
                <w:szCs w:val="21"/>
              </w:rPr>
              <w:br/>
              <w:t>3、焊接方法：钎焊</w:t>
            </w:r>
            <w:r w:rsidRPr="009B20B6">
              <w:rPr>
                <w:rFonts w:ascii="宋体" w:eastAsia="宋体" w:hAnsi="宋体" w:cs="Arial" w:hint="eastAsia"/>
                <w:color w:val="000000"/>
                <w:sz w:val="21"/>
                <w:szCs w:val="21"/>
              </w:rPr>
              <w:br/>
              <w:t>4、压力试验、吹扫与清洗设计要求：气压试验、吹扫、泄漏试验、抽真空、氮气置换</w:t>
            </w:r>
            <w:r w:rsidRPr="009B20B6">
              <w:rPr>
                <w:rFonts w:ascii="宋体" w:eastAsia="宋体" w:hAnsi="宋体" w:cs="Arial" w:hint="eastAsia"/>
                <w:color w:val="000000"/>
                <w:sz w:val="21"/>
                <w:szCs w:val="21"/>
              </w:rPr>
              <w:br/>
              <w:t>5、绝热材料品种：难燃B1级橡塑保温管，绝热厚度：20mm</w:t>
            </w:r>
          </w:p>
        </w:tc>
        <w:tc>
          <w:tcPr>
            <w:tcW w:w="1297"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m</w:t>
            </w:r>
          </w:p>
        </w:tc>
        <w:tc>
          <w:tcPr>
            <w:tcW w:w="59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286</w:t>
            </w:r>
          </w:p>
        </w:tc>
        <w:tc>
          <w:tcPr>
            <w:tcW w:w="1051" w:type="dxa"/>
            <w:gridSpan w:val="4"/>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78"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08" w:type="dxa"/>
            <w:gridSpan w:val="4"/>
            <w:vMerge w:val="restart"/>
            <w:tcBorders>
              <w:top w:val="nil"/>
              <w:left w:val="single" w:sz="4" w:space="0" w:color="000000"/>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1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514" w:type="dxa"/>
            <w:gridSpan w:val="4"/>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596" w:type="dxa"/>
            <w:gridSpan w:val="3"/>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051" w:type="dxa"/>
            <w:gridSpan w:val="4"/>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178" w:type="dxa"/>
            <w:gridSpan w:val="6"/>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908" w:type="dxa"/>
            <w:gridSpan w:val="4"/>
            <w:vMerge/>
            <w:tcBorders>
              <w:top w:val="nil"/>
              <w:left w:val="single" w:sz="4" w:space="0" w:color="000000"/>
              <w:bottom w:val="single" w:sz="4" w:space="0" w:color="000000"/>
              <w:right w:val="single" w:sz="8"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r>
      <w:tr w:rsidR="009B20B6" w:rsidRPr="009B20B6" w:rsidTr="00085348">
        <w:trPr>
          <w:gridAfter w:val="3"/>
          <w:wAfter w:w="620" w:type="dxa"/>
          <w:trHeight w:val="1325"/>
        </w:trPr>
        <w:tc>
          <w:tcPr>
            <w:tcW w:w="605" w:type="dxa"/>
            <w:gridSpan w:val="2"/>
            <w:vMerge w:val="restart"/>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9</w:t>
            </w:r>
          </w:p>
        </w:tc>
        <w:tc>
          <w:tcPr>
            <w:tcW w:w="2161"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030802005004</w:t>
            </w:r>
          </w:p>
        </w:tc>
        <w:tc>
          <w:tcPr>
            <w:tcW w:w="1603"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中压铜及铜合金管</w:t>
            </w:r>
          </w:p>
        </w:tc>
        <w:tc>
          <w:tcPr>
            <w:tcW w:w="151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1、名称：铜管</w:t>
            </w:r>
            <w:r w:rsidRPr="009B20B6">
              <w:rPr>
                <w:rFonts w:ascii="宋体" w:eastAsia="宋体" w:hAnsi="宋体" w:cs="Arial" w:hint="eastAsia"/>
                <w:color w:val="000000"/>
                <w:sz w:val="21"/>
                <w:szCs w:val="21"/>
              </w:rPr>
              <w:br/>
              <w:t>2、规格：φ19.1</w:t>
            </w:r>
            <w:r w:rsidRPr="009B20B6">
              <w:rPr>
                <w:rFonts w:ascii="宋体" w:eastAsia="宋体" w:hAnsi="宋体" w:cs="Arial" w:hint="eastAsia"/>
                <w:color w:val="000000"/>
                <w:sz w:val="21"/>
                <w:szCs w:val="21"/>
              </w:rPr>
              <w:br/>
              <w:t>3、焊接方法：钎焊</w:t>
            </w:r>
            <w:r w:rsidRPr="009B20B6">
              <w:rPr>
                <w:rFonts w:ascii="宋体" w:eastAsia="宋体" w:hAnsi="宋体" w:cs="Arial" w:hint="eastAsia"/>
                <w:color w:val="000000"/>
                <w:sz w:val="21"/>
                <w:szCs w:val="21"/>
              </w:rPr>
              <w:br/>
              <w:t>4、压力试验、吹扫与清洗设计要求：气压试验、吹扫、泄漏试验、抽真空、氮气置换</w:t>
            </w:r>
            <w:r w:rsidRPr="009B20B6">
              <w:rPr>
                <w:rFonts w:ascii="宋体" w:eastAsia="宋体" w:hAnsi="宋体" w:cs="Arial" w:hint="eastAsia"/>
                <w:color w:val="000000"/>
                <w:sz w:val="21"/>
                <w:szCs w:val="21"/>
              </w:rPr>
              <w:br/>
              <w:t>5、绝热材料品种：难燃B1级橡塑保温管，绝热厚度：20mm</w:t>
            </w:r>
          </w:p>
        </w:tc>
        <w:tc>
          <w:tcPr>
            <w:tcW w:w="1297"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m</w:t>
            </w:r>
          </w:p>
        </w:tc>
        <w:tc>
          <w:tcPr>
            <w:tcW w:w="59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42</w:t>
            </w:r>
          </w:p>
        </w:tc>
        <w:tc>
          <w:tcPr>
            <w:tcW w:w="1051" w:type="dxa"/>
            <w:gridSpan w:val="4"/>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78"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08" w:type="dxa"/>
            <w:gridSpan w:val="4"/>
            <w:vMerge w:val="restart"/>
            <w:tcBorders>
              <w:top w:val="nil"/>
              <w:left w:val="single" w:sz="4" w:space="0" w:color="000000"/>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1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514" w:type="dxa"/>
            <w:gridSpan w:val="4"/>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596" w:type="dxa"/>
            <w:gridSpan w:val="3"/>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051" w:type="dxa"/>
            <w:gridSpan w:val="4"/>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178" w:type="dxa"/>
            <w:gridSpan w:val="6"/>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908" w:type="dxa"/>
            <w:gridSpan w:val="4"/>
            <w:vMerge/>
            <w:tcBorders>
              <w:top w:val="nil"/>
              <w:left w:val="single" w:sz="4" w:space="0" w:color="000000"/>
              <w:bottom w:val="single" w:sz="4" w:space="0" w:color="000000"/>
              <w:right w:val="single" w:sz="8"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r>
      <w:tr w:rsidR="009B20B6" w:rsidRPr="009B20B6" w:rsidTr="00085348">
        <w:trPr>
          <w:gridAfter w:val="3"/>
          <w:wAfter w:w="620" w:type="dxa"/>
          <w:trHeight w:val="1310"/>
        </w:trPr>
        <w:tc>
          <w:tcPr>
            <w:tcW w:w="605" w:type="dxa"/>
            <w:gridSpan w:val="2"/>
            <w:vMerge w:val="restart"/>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10</w:t>
            </w:r>
          </w:p>
        </w:tc>
        <w:tc>
          <w:tcPr>
            <w:tcW w:w="2161"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030802005005</w:t>
            </w:r>
          </w:p>
        </w:tc>
        <w:tc>
          <w:tcPr>
            <w:tcW w:w="1603"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中压铜及铜合金管</w:t>
            </w:r>
          </w:p>
        </w:tc>
        <w:tc>
          <w:tcPr>
            <w:tcW w:w="151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1、名称：铜管</w:t>
            </w:r>
            <w:r w:rsidRPr="009B20B6">
              <w:rPr>
                <w:rFonts w:ascii="宋体" w:eastAsia="宋体" w:hAnsi="宋体" w:cs="Arial" w:hint="eastAsia"/>
                <w:color w:val="000000"/>
                <w:sz w:val="21"/>
                <w:szCs w:val="21"/>
              </w:rPr>
              <w:br/>
              <w:t>2、规格：φ22.2</w:t>
            </w:r>
            <w:r w:rsidRPr="009B20B6">
              <w:rPr>
                <w:rFonts w:ascii="宋体" w:eastAsia="宋体" w:hAnsi="宋体" w:cs="Arial" w:hint="eastAsia"/>
                <w:color w:val="000000"/>
                <w:sz w:val="21"/>
                <w:szCs w:val="21"/>
              </w:rPr>
              <w:br/>
              <w:t>3、焊接方法：钎焊</w:t>
            </w:r>
            <w:r w:rsidRPr="009B20B6">
              <w:rPr>
                <w:rFonts w:ascii="宋体" w:eastAsia="宋体" w:hAnsi="宋体" w:cs="Arial" w:hint="eastAsia"/>
                <w:color w:val="000000"/>
                <w:sz w:val="21"/>
                <w:szCs w:val="21"/>
              </w:rPr>
              <w:br/>
              <w:t>4、压力试验、吹扫与清洗设计要求：气压试验、吹扫、泄漏试验、抽真空、</w:t>
            </w:r>
            <w:r w:rsidRPr="009B20B6">
              <w:rPr>
                <w:rFonts w:ascii="宋体" w:eastAsia="宋体" w:hAnsi="宋体" w:cs="Arial" w:hint="eastAsia"/>
                <w:color w:val="000000"/>
                <w:sz w:val="21"/>
                <w:szCs w:val="21"/>
              </w:rPr>
              <w:lastRenderedPageBreak/>
              <w:t>氮气置换</w:t>
            </w:r>
            <w:r w:rsidRPr="009B20B6">
              <w:rPr>
                <w:rFonts w:ascii="宋体" w:eastAsia="宋体" w:hAnsi="宋体" w:cs="Arial" w:hint="eastAsia"/>
                <w:color w:val="000000"/>
                <w:sz w:val="21"/>
                <w:szCs w:val="21"/>
              </w:rPr>
              <w:br/>
              <w:t>5、绝热材料品种：难燃B1级橡塑保温管，绝热厚度：20mm</w:t>
            </w:r>
          </w:p>
        </w:tc>
        <w:tc>
          <w:tcPr>
            <w:tcW w:w="1297"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lastRenderedPageBreak/>
              <w:t>m</w:t>
            </w:r>
          </w:p>
        </w:tc>
        <w:tc>
          <w:tcPr>
            <w:tcW w:w="59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140</w:t>
            </w:r>
          </w:p>
        </w:tc>
        <w:tc>
          <w:tcPr>
            <w:tcW w:w="1051" w:type="dxa"/>
            <w:gridSpan w:val="4"/>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78"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08" w:type="dxa"/>
            <w:gridSpan w:val="4"/>
            <w:vMerge w:val="restart"/>
            <w:tcBorders>
              <w:top w:val="nil"/>
              <w:left w:val="single" w:sz="4" w:space="0" w:color="000000"/>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1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514" w:type="dxa"/>
            <w:gridSpan w:val="4"/>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596" w:type="dxa"/>
            <w:gridSpan w:val="3"/>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051" w:type="dxa"/>
            <w:gridSpan w:val="4"/>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178" w:type="dxa"/>
            <w:gridSpan w:val="6"/>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908" w:type="dxa"/>
            <w:gridSpan w:val="4"/>
            <w:vMerge/>
            <w:tcBorders>
              <w:top w:val="nil"/>
              <w:left w:val="single" w:sz="4" w:space="0" w:color="000000"/>
              <w:bottom w:val="single" w:sz="4" w:space="0" w:color="000000"/>
              <w:right w:val="single" w:sz="8"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r>
      <w:tr w:rsidR="009B20B6" w:rsidRPr="009B20B6" w:rsidTr="00085348">
        <w:trPr>
          <w:gridAfter w:val="3"/>
          <w:wAfter w:w="620" w:type="dxa"/>
          <w:trHeight w:val="1325"/>
        </w:trPr>
        <w:tc>
          <w:tcPr>
            <w:tcW w:w="605" w:type="dxa"/>
            <w:gridSpan w:val="2"/>
            <w:vMerge w:val="restart"/>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lastRenderedPageBreak/>
              <w:t>11</w:t>
            </w:r>
          </w:p>
        </w:tc>
        <w:tc>
          <w:tcPr>
            <w:tcW w:w="2161"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030802005006</w:t>
            </w:r>
          </w:p>
        </w:tc>
        <w:tc>
          <w:tcPr>
            <w:tcW w:w="1603"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中压铜及铜合金管</w:t>
            </w:r>
          </w:p>
        </w:tc>
        <w:tc>
          <w:tcPr>
            <w:tcW w:w="151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1、名称：铜管</w:t>
            </w:r>
            <w:r w:rsidRPr="009B20B6">
              <w:rPr>
                <w:rFonts w:ascii="宋体" w:eastAsia="宋体" w:hAnsi="宋体" w:cs="Arial" w:hint="eastAsia"/>
                <w:color w:val="000000"/>
                <w:sz w:val="21"/>
                <w:szCs w:val="21"/>
              </w:rPr>
              <w:br/>
              <w:t>2、规格：φ25.4</w:t>
            </w:r>
            <w:r w:rsidRPr="009B20B6">
              <w:rPr>
                <w:rFonts w:ascii="宋体" w:eastAsia="宋体" w:hAnsi="宋体" w:cs="Arial" w:hint="eastAsia"/>
                <w:color w:val="000000"/>
                <w:sz w:val="21"/>
                <w:szCs w:val="21"/>
              </w:rPr>
              <w:br/>
              <w:t>3、焊接方法：钎焊</w:t>
            </w:r>
            <w:r w:rsidRPr="009B20B6">
              <w:rPr>
                <w:rFonts w:ascii="宋体" w:eastAsia="宋体" w:hAnsi="宋体" w:cs="Arial" w:hint="eastAsia"/>
                <w:color w:val="000000"/>
                <w:sz w:val="21"/>
                <w:szCs w:val="21"/>
              </w:rPr>
              <w:br/>
              <w:t>4、压力试验、吹扫与清洗设计要求：气压试验、吹扫、泄漏试验、抽真空、氮气置换</w:t>
            </w:r>
            <w:r w:rsidRPr="009B20B6">
              <w:rPr>
                <w:rFonts w:ascii="宋体" w:eastAsia="宋体" w:hAnsi="宋体" w:cs="Arial" w:hint="eastAsia"/>
                <w:color w:val="000000"/>
                <w:sz w:val="21"/>
                <w:szCs w:val="21"/>
              </w:rPr>
              <w:br/>
              <w:t>5、绝热材料品种：难燃B1级橡塑保温管，绝热厚度：20mm</w:t>
            </w:r>
          </w:p>
        </w:tc>
        <w:tc>
          <w:tcPr>
            <w:tcW w:w="1297"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m</w:t>
            </w:r>
          </w:p>
        </w:tc>
        <w:tc>
          <w:tcPr>
            <w:tcW w:w="59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20</w:t>
            </w:r>
          </w:p>
        </w:tc>
        <w:tc>
          <w:tcPr>
            <w:tcW w:w="1051" w:type="dxa"/>
            <w:gridSpan w:val="4"/>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78"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08" w:type="dxa"/>
            <w:gridSpan w:val="4"/>
            <w:vMerge w:val="restart"/>
            <w:tcBorders>
              <w:top w:val="nil"/>
              <w:left w:val="single" w:sz="4" w:space="0" w:color="000000"/>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1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514" w:type="dxa"/>
            <w:gridSpan w:val="4"/>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596" w:type="dxa"/>
            <w:gridSpan w:val="3"/>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051" w:type="dxa"/>
            <w:gridSpan w:val="4"/>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178" w:type="dxa"/>
            <w:gridSpan w:val="6"/>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908" w:type="dxa"/>
            <w:gridSpan w:val="4"/>
            <w:vMerge/>
            <w:tcBorders>
              <w:top w:val="nil"/>
              <w:left w:val="single" w:sz="4" w:space="0" w:color="000000"/>
              <w:bottom w:val="single" w:sz="4" w:space="0" w:color="000000"/>
              <w:right w:val="single" w:sz="8"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78"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08" w:type="dxa"/>
            <w:gridSpan w:val="4"/>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38"/>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78"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08" w:type="dxa"/>
            <w:gridSpan w:val="4"/>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78"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08" w:type="dxa"/>
            <w:gridSpan w:val="4"/>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78"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08" w:type="dxa"/>
            <w:gridSpan w:val="4"/>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38"/>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78"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08" w:type="dxa"/>
            <w:gridSpan w:val="4"/>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178"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08" w:type="dxa"/>
            <w:gridSpan w:val="4"/>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455"/>
        </w:trPr>
        <w:tc>
          <w:tcPr>
            <w:tcW w:w="8827" w:type="dxa"/>
            <w:gridSpan w:val="21"/>
            <w:tcBorders>
              <w:top w:val="single" w:sz="4" w:space="0" w:color="000000"/>
              <w:left w:val="single" w:sz="8" w:space="0" w:color="000000"/>
              <w:bottom w:val="single" w:sz="8"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本页小计</w:t>
            </w:r>
          </w:p>
        </w:tc>
        <w:tc>
          <w:tcPr>
            <w:tcW w:w="1178" w:type="dxa"/>
            <w:gridSpan w:val="6"/>
            <w:tcBorders>
              <w:top w:val="single" w:sz="4" w:space="0" w:color="000000"/>
              <w:left w:val="nil"/>
              <w:bottom w:val="single" w:sz="8" w:space="0" w:color="000000"/>
              <w:right w:val="single" w:sz="4" w:space="0" w:color="000000"/>
            </w:tcBorders>
            <w:shd w:val="clear" w:color="auto" w:fill="auto"/>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08" w:type="dxa"/>
            <w:gridSpan w:val="4"/>
            <w:tcBorders>
              <w:top w:val="nil"/>
              <w:left w:val="nil"/>
              <w:bottom w:val="single" w:sz="8" w:space="0" w:color="000000"/>
              <w:right w:val="single" w:sz="8" w:space="0" w:color="000000"/>
            </w:tcBorders>
            <w:shd w:val="clear" w:color="auto" w:fill="auto"/>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280"/>
        </w:trPr>
        <w:tc>
          <w:tcPr>
            <w:tcW w:w="605" w:type="dxa"/>
            <w:gridSpan w:val="2"/>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2161" w:type="dxa"/>
            <w:gridSpan w:val="2"/>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603" w:type="dxa"/>
            <w:gridSpan w:val="3"/>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206" w:type="dxa"/>
            <w:gridSpan w:val="3"/>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308" w:type="dxa"/>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297" w:type="dxa"/>
            <w:gridSpan w:val="3"/>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266" w:type="dxa"/>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330" w:type="dxa"/>
            <w:gridSpan w:val="2"/>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051" w:type="dxa"/>
            <w:gridSpan w:val="4"/>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236" w:type="dxa"/>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942" w:type="dxa"/>
            <w:gridSpan w:val="5"/>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908" w:type="dxa"/>
            <w:gridSpan w:val="4"/>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r>
      <w:tr w:rsidR="009B20B6" w:rsidRPr="009B20B6" w:rsidTr="00085348">
        <w:trPr>
          <w:gridAfter w:val="3"/>
          <w:wAfter w:w="620" w:type="dxa"/>
          <w:trHeight w:val="470"/>
        </w:trPr>
        <w:tc>
          <w:tcPr>
            <w:tcW w:w="605"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2161"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603"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206"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308"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297"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266"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3467" w:type="dxa"/>
            <w:gridSpan w:val="16"/>
            <w:tcBorders>
              <w:top w:val="nil"/>
              <w:left w:val="nil"/>
              <w:bottom w:val="nil"/>
              <w:right w:val="nil"/>
            </w:tcBorders>
            <w:shd w:val="clear" w:color="auto" w:fill="auto"/>
            <w:hideMark/>
          </w:tcPr>
          <w:p w:rsidR="009B20B6" w:rsidRPr="009B20B6" w:rsidRDefault="009B20B6" w:rsidP="009B20B6">
            <w:pPr>
              <w:adjustRightInd/>
              <w:snapToGrid/>
              <w:spacing w:after="0"/>
              <w:jc w:val="right"/>
              <w:rPr>
                <w:rFonts w:ascii="宋体" w:eastAsia="宋体" w:hAnsi="宋体" w:cs="Arial"/>
                <w:b/>
                <w:bCs/>
                <w:color w:val="000000"/>
                <w:sz w:val="18"/>
                <w:szCs w:val="18"/>
              </w:rPr>
            </w:pPr>
            <w:r w:rsidRPr="009B20B6">
              <w:rPr>
                <w:rFonts w:ascii="宋体" w:eastAsia="宋体" w:hAnsi="宋体" w:cs="Arial" w:hint="eastAsia"/>
                <w:b/>
                <w:bCs/>
                <w:color w:val="000000"/>
                <w:sz w:val="18"/>
                <w:szCs w:val="18"/>
              </w:rPr>
              <w:t>【新点2013清单造价江苏版 V10.3.2】</w:t>
            </w:r>
          </w:p>
        </w:tc>
      </w:tr>
      <w:tr w:rsidR="009B20B6" w:rsidRPr="009B20B6" w:rsidTr="00085348">
        <w:trPr>
          <w:gridAfter w:val="3"/>
          <w:wAfter w:w="620" w:type="dxa"/>
          <w:trHeight w:val="690"/>
        </w:trPr>
        <w:tc>
          <w:tcPr>
            <w:tcW w:w="10913" w:type="dxa"/>
            <w:gridSpan w:val="31"/>
            <w:tcBorders>
              <w:top w:val="nil"/>
              <w:left w:val="nil"/>
              <w:bottom w:val="nil"/>
              <w:right w:val="nil"/>
            </w:tcBorders>
            <w:shd w:val="clear" w:color="auto" w:fill="auto"/>
            <w:noWrap/>
            <w:vAlign w:val="center"/>
            <w:hideMark/>
          </w:tcPr>
          <w:p w:rsidR="009B20B6" w:rsidRPr="009B20B6" w:rsidRDefault="009B20B6" w:rsidP="009B20B6">
            <w:pPr>
              <w:adjustRightInd/>
              <w:snapToGrid/>
              <w:spacing w:after="0"/>
              <w:jc w:val="center"/>
              <w:rPr>
                <w:rFonts w:ascii="宋体" w:eastAsia="宋体" w:hAnsi="宋体" w:cs="Arial"/>
                <w:b/>
                <w:bCs/>
                <w:color w:val="000000"/>
                <w:sz w:val="32"/>
                <w:szCs w:val="32"/>
              </w:rPr>
            </w:pPr>
            <w:r w:rsidRPr="009B20B6">
              <w:rPr>
                <w:rFonts w:ascii="宋体" w:eastAsia="宋体" w:hAnsi="宋体" w:cs="Arial" w:hint="eastAsia"/>
                <w:b/>
                <w:bCs/>
                <w:color w:val="000000"/>
                <w:sz w:val="32"/>
                <w:szCs w:val="32"/>
              </w:rPr>
              <w:t>分部分项工程和单价措施项目清单与计价表</w:t>
            </w:r>
          </w:p>
        </w:tc>
      </w:tr>
      <w:tr w:rsidR="009B20B6" w:rsidRPr="009B20B6" w:rsidTr="00085348">
        <w:trPr>
          <w:gridAfter w:val="3"/>
          <w:wAfter w:w="620" w:type="dxa"/>
          <w:trHeight w:val="500"/>
        </w:trPr>
        <w:tc>
          <w:tcPr>
            <w:tcW w:w="5575" w:type="dxa"/>
            <w:gridSpan w:val="10"/>
            <w:tcBorders>
              <w:top w:val="nil"/>
              <w:left w:val="nil"/>
              <w:bottom w:val="single" w:sz="8" w:space="0" w:color="000000"/>
              <w:right w:val="nil"/>
            </w:tcBorders>
            <w:shd w:val="clear" w:color="auto" w:fill="auto"/>
            <w:vAlign w:val="center"/>
            <w:hideMark/>
          </w:tcPr>
          <w:p w:rsidR="009B20B6" w:rsidRPr="009B20B6" w:rsidRDefault="009B20B6" w:rsidP="009B20B6">
            <w:pPr>
              <w:adjustRightInd/>
              <w:snapToGrid/>
              <w:spacing w:after="0"/>
              <w:rPr>
                <w:rFonts w:ascii="黑体" w:eastAsia="黑体" w:hAnsi="黑体" w:cs="Arial"/>
                <w:color w:val="000000"/>
                <w:sz w:val="21"/>
                <w:szCs w:val="21"/>
              </w:rPr>
            </w:pPr>
            <w:r w:rsidRPr="009B20B6">
              <w:rPr>
                <w:rFonts w:ascii="黑体" w:eastAsia="黑体" w:hAnsi="黑体" w:cs="Arial" w:hint="eastAsia"/>
                <w:color w:val="000000"/>
                <w:sz w:val="21"/>
                <w:szCs w:val="21"/>
              </w:rPr>
              <w:t>工程名称：镇江市西津渡文化旅游有限责任公司柏龙、二小姐、福巧、鲜花糕点店中央空调改造工程</w:t>
            </w:r>
          </w:p>
        </w:tc>
        <w:tc>
          <w:tcPr>
            <w:tcW w:w="3488" w:type="dxa"/>
            <w:gridSpan w:val="12"/>
            <w:tcBorders>
              <w:top w:val="nil"/>
              <w:left w:val="nil"/>
              <w:bottom w:val="single" w:sz="8" w:space="0" w:color="000000"/>
              <w:right w:val="nil"/>
            </w:tcBorders>
            <w:shd w:val="clear" w:color="auto" w:fill="auto"/>
            <w:vAlign w:val="center"/>
            <w:hideMark/>
          </w:tcPr>
          <w:p w:rsidR="009B20B6" w:rsidRPr="009B20B6" w:rsidRDefault="009B20B6" w:rsidP="009B20B6">
            <w:pPr>
              <w:adjustRightInd/>
              <w:snapToGrid/>
              <w:spacing w:after="0"/>
              <w:rPr>
                <w:rFonts w:ascii="黑体" w:eastAsia="黑体" w:hAnsi="黑体" w:cs="Arial"/>
                <w:color w:val="000000"/>
                <w:sz w:val="21"/>
                <w:szCs w:val="21"/>
              </w:rPr>
            </w:pPr>
            <w:r w:rsidRPr="009B20B6">
              <w:rPr>
                <w:rFonts w:ascii="黑体" w:eastAsia="黑体" w:hAnsi="黑体" w:cs="Arial" w:hint="eastAsia"/>
                <w:color w:val="000000"/>
                <w:sz w:val="21"/>
                <w:szCs w:val="21"/>
              </w:rPr>
              <w:t>标段：</w:t>
            </w:r>
          </w:p>
        </w:tc>
        <w:tc>
          <w:tcPr>
            <w:tcW w:w="1850" w:type="dxa"/>
            <w:gridSpan w:val="9"/>
            <w:tcBorders>
              <w:top w:val="nil"/>
              <w:left w:val="nil"/>
              <w:bottom w:val="single" w:sz="8" w:space="0" w:color="000000"/>
              <w:right w:val="nil"/>
            </w:tcBorders>
            <w:shd w:val="clear" w:color="auto" w:fill="auto"/>
            <w:noWrap/>
            <w:vAlign w:val="center"/>
            <w:hideMark/>
          </w:tcPr>
          <w:p w:rsidR="009B20B6" w:rsidRPr="009B20B6" w:rsidRDefault="009B20B6" w:rsidP="009B20B6">
            <w:pPr>
              <w:adjustRightInd/>
              <w:snapToGrid/>
              <w:spacing w:after="0"/>
              <w:jc w:val="right"/>
              <w:rPr>
                <w:rFonts w:ascii="黑体" w:eastAsia="黑体" w:hAnsi="黑体" w:cs="Arial"/>
                <w:color w:val="000000"/>
                <w:sz w:val="21"/>
                <w:szCs w:val="21"/>
              </w:rPr>
            </w:pPr>
            <w:r w:rsidRPr="009B20B6">
              <w:rPr>
                <w:rFonts w:ascii="黑体" w:eastAsia="黑体" w:hAnsi="黑体" w:cs="Arial" w:hint="eastAsia"/>
                <w:color w:val="000000"/>
                <w:sz w:val="21"/>
                <w:szCs w:val="21"/>
              </w:rPr>
              <w:t>第3页 共5页</w:t>
            </w:r>
          </w:p>
        </w:tc>
      </w:tr>
      <w:tr w:rsidR="009B20B6" w:rsidRPr="009B20B6" w:rsidTr="00085348">
        <w:trPr>
          <w:gridAfter w:val="3"/>
          <w:wAfter w:w="620" w:type="dxa"/>
          <w:trHeight w:val="310"/>
        </w:trPr>
        <w:tc>
          <w:tcPr>
            <w:tcW w:w="605" w:type="dxa"/>
            <w:gridSpan w:val="2"/>
            <w:vMerge w:val="restart"/>
            <w:tcBorders>
              <w:top w:val="nil"/>
              <w:left w:val="single" w:sz="8"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序号</w:t>
            </w:r>
          </w:p>
        </w:tc>
        <w:tc>
          <w:tcPr>
            <w:tcW w:w="2161" w:type="dxa"/>
            <w:gridSpan w:val="2"/>
            <w:vMerge w:val="restart"/>
            <w:tcBorders>
              <w:top w:val="nil"/>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项目编码</w:t>
            </w:r>
          </w:p>
        </w:tc>
        <w:tc>
          <w:tcPr>
            <w:tcW w:w="1603" w:type="dxa"/>
            <w:gridSpan w:val="3"/>
            <w:vMerge w:val="restart"/>
            <w:tcBorders>
              <w:top w:val="nil"/>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项目名称</w:t>
            </w:r>
          </w:p>
        </w:tc>
        <w:tc>
          <w:tcPr>
            <w:tcW w:w="1514" w:type="dxa"/>
            <w:gridSpan w:val="4"/>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项目特征描述</w:t>
            </w:r>
          </w:p>
        </w:tc>
        <w:tc>
          <w:tcPr>
            <w:tcW w:w="1297" w:type="dxa"/>
            <w:gridSpan w:val="3"/>
            <w:vMerge w:val="restart"/>
            <w:tcBorders>
              <w:top w:val="nil"/>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计量</w:t>
            </w:r>
            <w:r w:rsidRPr="009B20B6">
              <w:rPr>
                <w:rFonts w:ascii="黑体" w:eastAsia="黑体" w:hAnsi="黑体" w:cs="Arial" w:hint="eastAsia"/>
                <w:color w:val="000000"/>
                <w:sz w:val="21"/>
                <w:szCs w:val="21"/>
              </w:rPr>
              <w:br/>
              <w:t>单位</w:t>
            </w:r>
          </w:p>
        </w:tc>
        <w:tc>
          <w:tcPr>
            <w:tcW w:w="596" w:type="dxa"/>
            <w:gridSpan w:val="3"/>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工程量</w:t>
            </w:r>
          </w:p>
        </w:tc>
        <w:tc>
          <w:tcPr>
            <w:tcW w:w="3137" w:type="dxa"/>
            <w:gridSpan w:val="14"/>
            <w:tcBorders>
              <w:top w:val="single" w:sz="8" w:space="0" w:color="000000"/>
              <w:left w:val="nil"/>
              <w:bottom w:val="single" w:sz="4" w:space="0" w:color="000000"/>
              <w:right w:val="single" w:sz="8"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金额（元）</w:t>
            </w:r>
          </w:p>
        </w:tc>
      </w:tr>
      <w:tr w:rsidR="009B20B6" w:rsidRPr="009B20B6" w:rsidTr="00085348">
        <w:trPr>
          <w:gridAfter w:val="3"/>
          <w:wAfter w:w="620" w:type="dxa"/>
          <w:trHeight w:val="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514" w:type="dxa"/>
            <w:gridSpan w:val="4"/>
            <w:vMerge/>
            <w:tcBorders>
              <w:top w:val="single" w:sz="8"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596" w:type="dxa"/>
            <w:gridSpan w:val="3"/>
            <w:vMerge/>
            <w:tcBorders>
              <w:top w:val="single" w:sz="8"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051" w:type="dxa"/>
            <w:gridSpan w:val="4"/>
            <w:vMerge w:val="restart"/>
            <w:tcBorders>
              <w:top w:val="nil"/>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综合单价</w:t>
            </w:r>
          </w:p>
        </w:tc>
        <w:tc>
          <w:tcPr>
            <w:tcW w:w="1355" w:type="dxa"/>
            <w:gridSpan w:val="7"/>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合价</w:t>
            </w:r>
          </w:p>
        </w:tc>
        <w:tc>
          <w:tcPr>
            <w:tcW w:w="731" w:type="dxa"/>
            <w:gridSpan w:val="3"/>
            <w:tcBorders>
              <w:top w:val="nil"/>
              <w:left w:val="nil"/>
              <w:bottom w:val="single" w:sz="4" w:space="0" w:color="000000"/>
              <w:right w:val="single" w:sz="8"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其中</w:t>
            </w:r>
          </w:p>
        </w:tc>
      </w:tr>
      <w:tr w:rsidR="009B20B6" w:rsidRPr="009B20B6" w:rsidTr="00085348">
        <w:trPr>
          <w:gridAfter w:val="3"/>
          <w:wAfter w:w="620" w:type="dxa"/>
          <w:trHeight w:val="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514" w:type="dxa"/>
            <w:gridSpan w:val="4"/>
            <w:vMerge/>
            <w:tcBorders>
              <w:top w:val="single" w:sz="8"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596" w:type="dxa"/>
            <w:gridSpan w:val="3"/>
            <w:vMerge/>
            <w:tcBorders>
              <w:top w:val="single" w:sz="8"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051" w:type="dxa"/>
            <w:gridSpan w:val="4"/>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355" w:type="dxa"/>
            <w:gridSpan w:val="7"/>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731" w:type="dxa"/>
            <w:gridSpan w:val="3"/>
            <w:tcBorders>
              <w:top w:val="nil"/>
              <w:left w:val="nil"/>
              <w:bottom w:val="single" w:sz="4" w:space="0" w:color="000000"/>
              <w:right w:val="single" w:sz="8"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暂估价</w:t>
            </w:r>
          </w:p>
        </w:tc>
      </w:tr>
      <w:tr w:rsidR="009B20B6" w:rsidRPr="009B20B6" w:rsidTr="00085348">
        <w:trPr>
          <w:gridAfter w:val="3"/>
          <w:wAfter w:w="620" w:type="dxa"/>
          <w:trHeight w:val="1325"/>
        </w:trPr>
        <w:tc>
          <w:tcPr>
            <w:tcW w:w="605" w:type="dxa"/>
            <w:gridSpan w:val="2"/>
            <w:vMerge w:val="restart"/>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lastRenderedPageBreak/>
              <w:t>12</w:t>
            </w:r>
          </w:p>
        </w:tc>
        <w:tc>
          <w:tcPr>
            <w:tcW w:w="2161"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030802005007</w:t>
            </w:r>
          </w:p>
        </w:tc>
        <w:tc>
          <w:tcPr>
            <w:tcW w:w="1603"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中压铜及铜合金管</w:t>
            </w:r>
          </w:p>
        </w:tc>
        <w:tc>
          <w:tcPr>
            <w:tcW w:w="151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1、名称：铜管</w:t>
            </w:r>
            <w:r w:rsidRPr="009B20B6">
              <w:rPr>
                <w:rFonts w:ascii="宋体" w:eastAsia="宋体" w:hAnsi="宋体" w:cs="Arial" w:hint="eastAsia"/>
                <w:color w:val="000000"/>
                <w:sz w:val="21"/>
                <w:szCs w:val="21"/>
              </w:rPr>
              <w:br/>
              <w:t>2、规格：φ28.6</w:t>
            </w:r>
            <w:r w:rsidRPr="009B20B6">
              <w:rPr>
                <w:rFonts w:ascii="宋体" w:eastAsia="宋体" w:hAnsi="宋体" w:cs="Arial" w:hint="eastAsia"/>
                <w:color w:val="000000"/>
                <w:sz w:val="21"/>
                <w:szCs w:val="21"/>
              </w:rPr>
              <w:br/>
              <w:t>3、焊接方法：钎焊</w:t>
            </w:r>
            <w:r w:rsidRPr="009B20B6">
              <w:rPr>
                <w:rFonts w:ascii="宋体" w:eastAsia="宋体" w:hAnsi="宋体" w:cs="Arial" w:hint="eastAsia"/>
                <w:color w:val="000000"/>
                <w:sz w:val="21"/>
                <w:szCs w:val="21"/>
              </w:rPr>
              <w:br/>
              <w:t>4、压力试验、吹扫与清洗设计要求：气压试验、吹扫、泄漏试验、抽真空、氮气置换</w:t>
            </w:r>
            <w:r w:rsidRPr="009B20B6">
              <w:rPr>
                <w:rFonts w:ascii="宋体" w:eastAsia="宋体" w:hAnsi="宋体" w:cs="Arial" w:hint="eastAsia"/>
                <w:color w:val="000000"/>
                <w:sz w:val="21"/>
                <w:szCs w:val="21"/>
              </w:rPr>
              <w:br/>
              <w:t>5、绝热材料品种：难燃B1级橡塑保温管，绝热厚度：20mm</w:t>
            </w:r>
          </w:p>
        </w:tc>
        <w:tc>
          <w:tcPr>
            <w:tcW w:w="1297"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m</w:t>
            </w:r>
          </w:p>
        </w:tc>
        <w:tc>
          <w:tcPr>
            <w:tcW w:w="59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114</w:t>
            </w:r>
          </w:p>
        </w:tc>
        <w:tc>
          <w:tcPr>
            <w:tcW w:w="1051" w:type="dxa"/>
            <w:gridSpan w:val="4"/>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vMerge w:val="restart"/>
            <w:tcBorders>
              <w:top w:val="nil"/>
              <w:left w:val="single" w:sz="4" w:space="0" w:color="000000"/>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1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514" w:type="dxa"/>
            <w:gridSpan w:val="4"/>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596" w:type="dxa"/>
            <w:gridSpan w:val="3"/>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051" w:type="dxa"/>
            <w:gridSpan w:val="4"/>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355" w:type="dxa"/>
            <w:gridSpan w:val="7"/>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731" w:type="dxa"/>
            <w:gridSpan w:val="3"/>
            <w:vMerge/>
            <w:tcBorders>
              <w:top w:val="nil"/>
              <w:left w:val="single" w:sz="4" w:space="0" w:color="000000"/>
              <w:bottom w:val="single" w:sz="4" w:space="0" w:color="000000"/>
              <w:right w:val="single" w:sz="8"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r>
      <w:tr w:rsidR="009B20B6" w:rsidRPr="009B20B6" w:rsidTr="00085348">
        <w:trPr>
          <w:gridAfter w:val="3"/>
          <w:wAfter w:w="620" w:type="dxa"/>
          <w:trHeight w:val="1325"/>
        </w:trPr>
        <w:tc>
          <w:tcPr>
            <w:tcW w:w="605" w:type="dxa"/>
            <w:gridSpan w:val="2"/>
            <w:vMerge w:val="restart"/>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13</w:t>
            </w:r>
          </w:p>
        </w:tc>
        <w:tc>
          <w:tcPr>
            <w:tcW w:w="2161"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030802005008</w:t>
            </w:r>
          </w:p>
        </w:tc>
        <w:tc>
          <w:tcPr>
            <w:tcW w:w="1603"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中压铜及铜合金管</w:t>
            </w:r>
          </w:p>
        </w:tc>
        <w:tc>
          <w:tcPr>
            <w:tcW w:w="151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、名称：铜管</w:t>
            </w:r>
            <w:r w:rsidRPr="009B20B6">
              <w:rPr>
                <w:rFonts w:ascii="宋体" w:eastAsia="宋体" w:hAnsi="宋体" w:cs="Arial" w:hint="eastAsia"/>
                <w:color w:val="000000"/>
                <w:sz w:val="21"/>
                <w:szCs w:val="21"/>
              </w:rPr>
              <w:br/>
              <w:t>2、规格：φ31.8</w:t>
            </w:r>
            <w:r w:rsidRPr="009B20B6">
              <w:rPr>
                <w:rFonts w:ascii="宋体" w:eastAsia="宋体" w:hAnsi="宋体" w:cs="Arial" w:hint="eastAsia"/>
                <w:color w:val="000000"/>
                <w:sz w:val="21"/>
                <w:szCs w:val="21"/>
              </w:rPr>
              <w:br/>
              <w:t>3、焊接方法：钎焊</w:t>
            </w:r>
            <w:r w:rsidRPr="009B20B6">
              <w:rPr>
                <w:rFonts w:ascii="宋体" w:eastAsia="宋体" w:hAnsi="宋体" w:cs="Arial" w:hint="eastAsia"/>
                <w:color w:val="000000"/>
                <w:sz w:val="21"/>
                <w:szCs w:val="21"/>
              </w:rPr>
              <w:br/>
              <w:t>4、压力试验、吹扫与清洗设计要求：气压试验、吹扫、泄漏试验、抽真空、氮气置换</w:t>
            </w:r>
            <w:r w:rsidRPr="009B20B6">
              <w:rPr>
                <w:rFonts w:ascii="宋体" w:eastAsia="宋体" w:hAnsi="宋体" w:cs="Arial" w:hint="eastAsia"/>
                <w:color w:val="000000"/>
                <w:sz w:val="21"/>
                <w:szCs w:val="21"/>
              </w:rPr>
              <w:br/>
              <w:t>5、绝热材料品种：难燃B1级橡塑保温管，绝热厚度：20mm</w:t>
            </w:r>
          </w:p>
        </w:tc>
        <w:tc>
          <w:tcPr>
            <w:tcW w:w="1297"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m</w:t>
            </w:r>
          </w:p>
        </w:tc>
        <w:tc>
          <w:tcPr>
            <w:tcW w:w="59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68</w:t>
            </w:r>
          </w:p>
        </w:tc>
        <w:tc>
          <w:tcPr>
            <w:tcW w:w="1051" w:type="dxa"/>
            <w:gridSpan w:val="4"/>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vMerge w:val="restart"/>
            <w:tcBorders>
              <w:top w:val="nil"/>
              <w:left w:val="single" w:sz="4" w:space="0" w:color="000000"/>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1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514" w:type="dxa"/>
            <w:gridSpan w:val="4"/>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596" w:type="dxa"/>
            <w:gridSpan w:val="3"/>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051" w:type="dxa"/>
            <w:gridSpan w:val="4"/>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355" w:type="dxa"/>
            <w:gridSpan w:val="7"/>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731" w:type="dxa"/>
            <w:gridSpan w:val="3"/>
            <w:vMerge/>
            <w:tcBorders>
              <w:top w:val="nil"/>
              <w:left w:val="single" w:sz="4" w:space="0" w:color="000000"/>
              <w:bottom w:val="single" w:sz="4" w:space="0" w:color="000000"/>
              <w:right w:val="single" w:sz="8"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r>
      <w:tr w:rsidR="009B20B6" w:rsidRPr="009B20B6" w:rsidTr="00085348">
        <w:trPr>
          <w:gridAfter w:val="3"/>
          <w:wAfter w:w="620" w:type="dxa"/>
          <w:trHeight w:val="1310"/>
        </w:trPr>
        <w:tc>
          <w:tcPr>
            <w:tcW w:w="605" w:type="dxa"/>
            <w:gridSpan w:val="2"/>
            <w:vMerge w:val="restart"/>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14</w:t>
            </w:r>
          </w:p>
        </w:tc>
        <w:tc>
          <w:tcPr>
            <w:tcW w:w="2161"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030802005009</w:t>
            </w:r>
          </w:p>
        </w:tc>
        <w:tc>
          <w:tcPr>
            <w:tcW w:w="1603"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中压铜及铜合金管</w:t>
            </w:r>
          </w:p>
        </w:tc>
        <w:tc>
          <w:tcPr>
            <w:tcW w:w="151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、名称：铜管</w:t>
            </w:r>
            <w:r w:rsidRPr="009B20B6">
              <w:rPr>
                <w:rFonts w:ascii="宋体" w:eastAsia="宋体" w:hAnsi="宋体" w:cs="Arial" w:hint="eastAsia"/>
                <w:color w:val="000000"/>
                <w:sz w:val="21"/>
                <w:szCs w:val="21"/>
              </w:rPr>
              <w:br/>
              <w:t>2、规格：φ38.1</w:t>
            </w:r>
            <w:r w:rsidRPr="009B20B6">
              <w:rPr>
                <w:rFonts w:ascii="宋体" w:eastAsia="宋体" w:hAnsi="宋体" w:cs="Arial" w:hint="eastAsia"/>
                <w:color w:val="000000"/>
                <w:sz w:val="21"/>
                <w:szCs w:val="21"/>
              </w:rPr>
              <w:br/>
              <w:t>3、焊接方法：钎焊</w:t>
            </w:r>
            <w:r w:rsidRPr="009B20B6">
              <w:rPr>
                <w:rFonts w:ascii="宋体" w:eastAsia="宋体" w:hAnsi="宋体" w:cs="Arial" w:hint="eastAsia"/>
                <w:color w:val="000000"/>
                <w:sz w:val="21"/>
                <w:szCs w:val="21"/>
              </w:rPr>
              <w:br/>
              <w:t>4、压力试验、吹扫与清洗设计要求：气压试验、吹扫、泄漏试验、抽真空、氮气置换</w:t>
            </w:r>
            <w:r w:rsidRPr="009B20B6">
              <w:rPr>
                <w:rFonts w:ascii="宋体" w:eastAsia="宋体" w:hAnsi="宋体" w:cs="Arial" w:hint="eastAsia"/>
                <w:color w:val="000000"/>
                <w:sz w:val="21"/>
                <w:szCs w:val="21"/>
              </w:rPr>
              <w:br/>
              <w:t>5、绝热材料品种：难燃</w:t>
            </w:r>
            <w:r w:rsidRPr="009B20B6">
              <w:rPr>
                <w:rFonts w:ascii="宋体" w:eastAsia="宋体" w:hAnsi="宋体" w:cs="Arial" w:hint="eastAsia"/>
                <w:color w:val="000000"/>
                <w:sz w:val="21"/>
                <w:szCs w:val="21"/>
              </w:rPr>
              <w:lastRenderedPageBreak/>
              <w:t>B1级橡塑保温管，绝热厚度：20mm</w:t>
            </w:r>
          </w:p>
        </w:tc>
        <w:tc>
          <w:tcPr>
            <w:tcW w:w="1297"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lastRenderedPageBreak/>
              <w:t>m</w:t>
            </w:r>
          </w:p>
        </w:tc>
        <w:tc>
          <w:tcPr>
            <w:tcW w:w="59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8</w:t>
            </w:r>
          </w:p>
        </w:tc>
        <w:tc>
          <w:tcPr>
            <w:tcW w:w="1051" w:type="dxa"/>
            <w:gridSpan w:val="4"/>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vMerge w:val="restart"/>
            <w:tcBorders>
              <w:top w:val="nil"/>
              <w:left w:val="single" w:sz="4" w:space="0" w:color="000000"/>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1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514" w:type="dxa"/>
            <w:gridSpan w:val="4"/>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596" w:type="dxa"/>
            <w:gridSpan w:val="3"/>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051" w:type="dxa"/>
            <w:gridSpan w:val="4"/>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355" w:type="dxa"/>
            <w:gridSpan w:val="7"/>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731" w:type="dxa"/>
            <w:gridSpan w:val="3"/>
            <w:vMerge/>
            <w:tcBorders>
              <w:top w:val="nil"/>
              <w:left w:val="single" w:sz="4" w:space="0" w:color="000000"/>
              <w:bottom w:val="single" w:sz="4" w:space="0" w:color="000000"/>
              <w:right w:val="single" w:sz="8"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r>
      <w:tr w:rsidR="009B20B6" w:rsidRPr="009B20B6" w:rsidTr="00085348">
        <w:trPr>
          <w:gridAfter w:val="3"/>
          <w:wAfter w:w="620" w:type="dxa"/>
          <w:trHeight w:val="1325"/>
        </w:trPr>
        <w:tc>
          <w:tcPr>
            <w:tcW w:w="605" w:type="dxa"/>
            <w:gridSpan w:val="2"/>
            <w:vMerge w:val="restart"/>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lastRenderedPageBreak/>
              <w:t>15</w:t>
            </w:r>
          </w:p>
        </w:tc>
        <w:tc>
          <w:tcPr>
            <w:tcW w:w="2161"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030802005010</w:t>
            </w:r>
          </w:p>
        </w:tc>
        <w:tc>
          <w:tcPr>
            <w:tcW w:w="1603"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中压铜及铜合金管</w:t>
            </w:r>
          </w:p>
        </w:tc>
        <w:tc>
          <w:tcPr>
            <w:tcW w:w="151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1、名称：铜管</w:t>
            </w:r>
            <w:r w:rsidRPr="009B20B6">
              <w:rPr>
                <w:rFonts w:ascii="宋体" w:eastAsia="宋体" w:hAnsi="宋体" w:cs="Arial" w:hint="eastAsia"/>
                <w:color w:val="000000"/>
                <w:sz w:val="21"/>
                <w:szCs w:val="21"/>
              </w:rPr>
              <w:br/>
              <w:t>2、规格：φ41.3</w:t>
            </w:r>
            <w:r w:rsidRPr="009B20B6">
              <w:rPr>
                <w:rFonts w:ascii="宋体" w:eastAsia="宋体" w:hAnsi="宋体" w:cs="Arial" w:hint="eastAsia"/>
                <w:color w:val="000000"/>
                <w:sz w:val="21"/>
                <w:szCs w:val="21"/>
              </w:rPr>
              <w:br/>
              <w:t>3、焊接方法：钎焊</w:t>
            </w:r>
            <w:r w:rsidRPr="009B20B6">
              <w:rPr>
                <w:rFonts w:ascii="宋体" w:eastAsia="宋体" w:hAnsi="宋体" w:cs="Arial" w:hint="eastAsia"/>
                <w:color w:val="000000"/>
                <w:sz w:val="21"/>
                <w:szCs w:val="21"/>
              </w:rPr>
              <w:br/>
              <w:t>4、压力试验、吹扫与清洗设计要求：气压试验、吹扫、泄漏试验、抽真空、氮气置换</w:t>
            </w:r>
            <w:r w:rsidRPr="009B20B6">
              <w:rPr>
                <w:rFonts w:ascii="宋体" w:eastAsia="宋体" w:hAnsi="宋体" w:cs="Arial" w:hint="eastAsia"/>
                <w:color w:val="000000"/>
                <w:sz w:val="21"/>
                <w:szCs w:val="21"/>
              </w:rPr>
              <w:br/>
              <w:t>5、绝热材料品种：难燃B1级橡塑保温管，绝热厚度：20mm</w:t>
            </w:r>
          </w:p>
        </w:tc>
        <w:tc>
          <w:tcPr>
            <w:tcW w:w="1297"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m</w:t>
            </w:r>
          </w:p>
        </w:tc>
        <w:tc>
          <w:tcPr>
            <w:tcW w:w="59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76</w:t>
            </w:r>
          </w:p>
        </w:tc>
        <w:tc>
          <w:tcPr>
            <w:tcW w:w="1051" w:type="dxa"/>
            <w:gridSpan w:val="4"/>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vMerge w:val="restart"/>
            <w:tcBorders>
              <w:top w:val="nil"/>
              <w:left w:val="single" w:sz="4" w:space="0" w:color="000000"/>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1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514" w:type="dxa"/>
            <w:gridSpan w:val="4"/>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596" w:type="dxa"/>
            <w:gridSpan w:val="3"/>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051" w:type="dxa"/>
            <w:gridSpan w:val="4"/>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355" w:type="dxa"/>
            <w:gridSpan w:val="7"/>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731" w:type="dxa"/>
            <w:gridSpan w:val="3"/>
            <w:vMerge/>
            <w:tcBorders>
              <w:top w:val="nil"/>
              <w:left w:val="single" w:sz="4" w:space="0" w:color="000000"/>
              <w:bottom w:val="single" w:sz="4" w:space="0" w:color="000000"/>
              <w:right w:val="single" w:sz="8"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38"/>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38"/>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455"/>
        </w:trPr>
        <w:tc>
          <w:tcPr>
            <w:tcW w:w="8827" w:type="dxa"/>
            <w:gridSpan w:val="21"/>
            <w:tcBorders>
              <w:top w:val="single" w:sz="4" w:space="0" w:color="000000"/>
              <w:left w:val="single" w:sz="8" w:space="0" w:color="000000"/>
              <w:bottom w:val="single" w:sz="8"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本页小计</w:t>
            </w:r>
          </w:p>
        </w:tc>
        <w:tc>
          <w:tcPr>
            <w:tcW w:w="1355" w:type="dxa"/>
            <w:gridSpan w:val="7"/>
            <w:tcBorders>
              <w:top w:val="single" w:sz="4" w:space="0" w:color="000000"/>
              <w:left w:val="nil"/>
              <w:bottom w:val="single" w:sz="8" w:space="0" w:color="000000"/>
              <w:right w:val="single" w:sz="4" w:space="0" w:color="000000"/>
            </w:tcBorders>
            <w:shd w:val="clear" w:color="auto" w:fill="auto"/>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8" w:space="0" w:color="000000"/>
              <w:right w:val="single" w:sz="8" w:space="0" w:color="000000"/>
            </w:tcBorders>
            <w:shd w:val="clear" w:color="auto" w:fill="auto"/>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280"/>
        </w:trPr>
        <w:tc>
          <w:tcPr>
            <w:tcW w:w="605" w:type="dxa"/>
            <w:gridSpan w:val="2"/>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2161" w:type="dxa"/>
            <w:gridSpan w:val="2"/>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603" w:type="dxa"/>
            <w:gridSpan w:val="3"/>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206" w:type="dxa"/>
            <w:gridSpan w:val="3"/>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308" w:type="dxa"/>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297" w:type="dxa"/>
            <w:gridSpan w:val="3"/>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266" w:type="dxa"/>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330" w:type="dxa"/>
            <w:gridSpan w:val="2"/>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051" w:type="dxa"/>
            <w:gridSpan w:val="4"/>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236" w:type="dxa"/>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119" w:type="dxa"/>
            <w:gridSpan w:val="6"/>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731" w:type="dxa"/>
            <w:gridSpan w:val="3"/>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r>
      <w:tr w:rsidR="009B20B6" w:rsidRPr="009B20B6" w:rsidTr="00085348">
        <w:trPr>
          <w:gridAfter w:val="3"/>
          <w:wAfter w:w="620" w:type="dxa"/>
          <w:trHeight w:val="470"/>
        </w:trPr>
        <w:tc>
          <w:tcPr>
            <w:tcW w:w="605"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2161"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603"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206"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308"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297"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266"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3467" w:type="dxa"/>
            <w:gridSpan w:val="16"/>
            <w:tcBorders>
              <w:top w:val="nil"/>
              <w:left w:val="nil"/>
              <w:bottom w:val="nil"/>
              <w:right w:val="nil"/>
            </w:tcBorders>
            <w:shd w:val="clear" w:color="auto" w:fill="auto"/>
            <w:hideMark/>
          </w:tcPr>
          <w:p w:rsidR="009B20B6" w:rsidRPr="009B20B6" w:rsidRDefault="009B20B6" w:rsidP="009B20B6">
            <w:pPr>
              <w:adjustRightInd/>
              <w:snapToGrid/>
              <w:spacing w:after="0"/>
              <w:jc w:val="right"/>
              <w:rPr>
                <w:rFonts w:ascii="宋体" w:eastAsia="宋体" w:hAnsi="宋体" w:cs="Arial"/>
                <w:b/>
                <w:bCs/>
                <w:color w:val="000000"/>
                <w:sz w:val="18"/>
                <w:szCs w:val="18"/>
              </w:rPr>
            </w:pPr>
            <w:r w:rsidRPr="009B20B6">
              <w:rPr>
                <w:rFonts w:ascii="宋体" w:eastAsia="宋体" w:hAnsi="宋体" w:cs="Arial" w:hint="eastAsia"/>
                <w:b/>
                <w:bCs/>
                <w:color w:val="000000"/>
                <w:sz w:val="18"/>
                <w:szCs w:val="18"/>
              </w:rPr>
              <w:t>【新点2013清单造价江苏版 V10.3.2】</w:t>
            </w:r>
          </w:p>
        </w:tc>
      </w:tr>
      <w:tr w:rsidR="009B20B6" w:rsidRPr="009B20B6" w:rsidTr="00085348">
        <w:trPr>
          <w:gridAfter w:val="3"/>
          <w:wAfter w:w="620" w:type="dxa"/>
          <w:trHeight w:val="690"/>
        </w:trPr>
        <w:tc>
          <w:tcPr>
            <w:tcW w:w="10913" w:type="dxa"/>
            <w:gridSpan w:val="31"/>
            <w:tcBorders>
              <w:top w:val="nil"/>
              <w:left w:val="nil"/>
              <w:bottom w:val="nil"/>
              <w:right w:val="nil"/>
            </w:tcBorders>
            <w:shd w:val="clear" w:color="auto" w:fill="auto"/>
            <w:noWrap/>
            <w:vAlign w:val="center"/>
            <w:hideMark/>
          </w:tcPr>
          <w:p w:rsidR="009B20B6" w:rsidRPr="009B20B6" w:rsidRDefault="009B20B6" w:rsidP="009B20B6">
            <w:pPr>
              <w:adjustRightInd/>
              <w:snapToGrid/>
              <w:spacing w:after="0"/>
              <w:jc w:val="center"/>
              <w:rPr>
                <w:rFonts w:ascii="宋体" w:eastAsia="宋体" w:hAnsi="宋体" w:cs="Arial"/>
                <w:b/>
                <w:bCs/>
                <w:color w:val="000000"/>
                <w:sz w:val="32"/>
                <w:szCs w:val="32"/>
              </w:rPr>
            </w:pPr>
            <w:r w:rsidRPr="009B20B6">
              <w:rPr>
                <w:rFonts w:ascii="宋体" w:eastAsia="宋体" w:hAnsi="宋体" w:cs="Arial" w:hint="eastAsia"/>
                <w:b/>
                <w:bCs/>
                <w:color w:val="000000"/>
                <w:sz w:val="32"/>
                <w:szCs w:val="32"/>
              </w:rPr>
              <w:t>分部分项工程和单价措施项目清单与计价表</w:t>
            </w:r>
          </w:p>
        </w:tc>
      </w:tr>
      <w:tr w:rsidR="009B20B6" w:rsidRPr="009B20B6" w:rsidTr="00085348">
        <w:trPr>
          <w:gridAfter w:val="3"/>
          <w:wAfter w:w="620" w:type="dxa"/>
          <w:trHeight w:val="500"/>
        </w:trPr>
        <w:tc>
          <w:tcPr>
            <w:tcW w:w="5575" w:type="dxa"/>
            <w:gridSpan w:val="10"/>
            <w:tcBorders>
              <w:top w:val="nil"/>
              <w:left w:val="nil"/>
              <w:bottom w:val="single" w:sz="8" w:space="0" w:color="000000"/>
              <w:right w:val="nil"/>
            </w:tcBorders>
            <w:shd w:val="clear" w:color="auto" w:fill="auto"/>
            <w:vAlign w:val="center"/>
            <w:hideMark/>
          </w:tcPr>
          <w:p w:rsidR="009B20B6" w:rsidRPr="009B20B6" w:rsidRDefault="009B20B6" w:rsidP="009B20B6">
            <w:pPr>
              <w:adjustRightInd/>
              <w:snapToGrid/>
              <w:spacing w:after="0"/>
              <w:rPr>
                <w:rFonts w:ascii="黑体" w:eastAsia="黑体" w:hAnsi="黑体" w:cs="Arial"/>
                <w:color w:val="000000"/>
                <w:sz w:val="21"/>
                <w:szCs w:val="21"/>
              </w:rPr>
            </w:pPr>
            <w:r w:rsidRPr="009B20B6">
              <w:rPr>
                <w:rFonts w:ascii="黑体" w:eastAsia="黑体" w:hAnsi="黑体" w:cs="Arial" w:hint="eastAsia"/>
                <w:color w:val="000000"/>
                <w:sz w:val="21"/>
                <w:szCs w:val="21"/>
              </w:rPr>
              <w:t>工程名称：镇江市西津渡文化旅游有限责任公司柏龙、二小姐、福巧、鲜花糕点店中央空调改造工程</w:t>
            </w:r>
          </w:p>
        </w:tc>
        <w:tc>
          <w:tcPr>
            <w:tcW w:w="3488" w:type="dxa"/>
            <w:gridSpan w:val="12"/>
            <w:tcBorders>
              <w:top w:val="nil"/>
              <w:left w:val="nil"/>
              <w:bottom w:val="single" w:sz="8" w:space="0" w:color="000000"/>
              <w:right w:val="nil"/>
            </w:tcBorders>
            <w:shd w:val="clear" w:color="auto" w:fill="auto"/>
            <w:vAlign w:val="center"/>
            <w:hideMark/>
          </w:tcPr>
          <w:p w:rsidR="009B20B6" w:rsidRPr="009B20B6" w:rsidRDefault="009B20B6" w:rsidP="009B20B6">
            <w:pPr>
              <w:adjustRightInd/>
              <w:snapToGrid/>
              <w:spacing w:after="0"/>
              <w:rPr>
                <w:rFonts w:ascii="黑体" w:eastAsia="黑体" w:hAnsi="黑体" w:cs="Arial"/>
                <w:color w:val="000000"/>
                <w:sz w:val="21"/>
                <w:szCs w:val="21"/>
              </w:rPr>
            </w:pPr>
            <w:r w:rsidRPr="009B20B6">
              <w:rPr>
                <w:rFonts w:ascii="黑体" w:eastAsia="黑体" w:hAnsi="黑体" w:cs="Arial" w:hint="eastAsia"/>
                <w:color w:val="000000"/>
                <w:sz w:val="21"/>
                <w:szCs w:val="21"/>
              </w:rPr>
              <w:t>标段：</w:t>
            </w:r>
          </w:p>
        </w:tc>
        <w:tc>
          <w:tcPr>
            <w:tcW w:w="1850" w:type="dxa"/>
            <w:gridSpan w:val="9"/>
            <w:tcBorders>
              <w:top w:val="nil"/>
              <w:left w:val="nil"/>
              <w:bottom w:val="single" w:sz="8" w:space="0" w:color="000000"/>
              <w:right w:val="nil"/>
            </w:tcBorders>
            <w:shd w:val="clear" w:color="auto" w:fill="auto"/>
            <w:noWrap/>
            <w:vAlign w:val="center"/>
            <w:hideMark/>
          </w:tcPr>
          <w:p w:rsidR="009B20B6" w:rsidRPr="009B20B6" w:rsidRDefault="009B20B6" w:rsidP="009B20B6">
            <w:pPr>
              <w:adjustRightInd/>
              <w:snapToGrid/>
              <w:spacing w:after="0"/>
              <w:jc w:val="right"/>
              <w:rPr>
                <w:rFonts w:ascii="黑体" w:eastAsia="黑体" w:hAnsi="黑体" w:cs="Arial"/>
                <w:color w:val="000000"/>
                <w:sz w:val="21"/>
                <w:szCs w:val="21"/>
              </w:rPr>
            </w:pPr>
            <w:r w:rsidRPr="009B20B6">
              <w:rPr>
                <w:rFonts w:ascii="黑体" w:eastAsia="黑体" w:hAnsi="黑体" w:cs="Arial" w:hint="eastAsia"/>
                <w:color w:val="000000"/>
                <w:sz w:val="21"/>
                <w:szCs w:val="21"/>
              </w:rPr>
              <w:t>第4页 共5页</w:t>
            </w:r>
          </w:p>
        </w:tc>
      </w:tr>
      <w:tr w:rsidR="009B20B6" w:rsidRPr="009B20B6" w:rsidTr="00085348">
        <w:trPr>
          <w:gridAfter w:val="3"/>
          <w:wAfter w:w="620" w:type="dxa"/>
          <w:trHeight w:val="310"/>
        </w:trPr>
        <w:tc>
          <w:tcPr>
            <w:tcW w:w="605" w:type="dxa"/>
            <w:gridSpan w:val="2"/>
            <w:vMerge w:val="restart"/>
            <w:tcBorders>
              <w:top w:val="nil"/>
              <w:left w:val="single" w:sz="8"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序号</w:t>
            </w:r>
          </w:p>
        </w:tc>
        <w:tc>
          <w:tcPr>
            <w:tcW w:w="2161" w:type="dxa"/>
            <w:gridSpan w:val="2"/>
            <w:vMerge w:val="restart"/>
            <w:tcBorders>
              <w:top w:val="nil"/>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项目编码</w:t>
            </w:r>
          </w:p>
        </w:tc>
        <w:tc>
          <w:tcPr>
            <w:tcW w:w="1603" w:type="dxa"/>
            <w:gridSpan w:val="3"/>
            <w:vMerge w:val="restart"/>
            <w:tcBorders>
              <w:top w:val="nil"/>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项目名称</w:t>
            </w:r>
          </w:p>
        </w:tc>
        <w:tc>
          <w:tcPr>
            <w:tcW w:w="1514" w:type="dxa"/>
            <w:gridSpan w:val="4"/>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项目特征描述</w:t>
            </w:r>
          </w:p>
        </w:tc>
        <w:tc>
          <w:tcPr>
            <w:tcW w:w="1297" w:type="dxa"/>
            <w:gridSpan w:val="3"/>
            <w:vMerge w:val="restart"/>
            <w:tcBorders>
              <w:top w:val="nil"/>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计量</w:t>
            </w:r>
            <w:r w:rsidRPr="009B20B6">
              <w:rPr>
                <w:rFonts w:ascii="黑体" w:eastAsia="黑体" w:hAnsi="黑体" w:cs="Arial" w:hint="eastAsia"/>
                <w:color w:val="000000"/>
                <w:sz w:val="21"/>
                <w:szCs w:val="21"/>
              </w:rPr>
              <w:br/>
              <w:t>单位</w:t>
            </w:r>
          </w:p>
        </w:tc>
        <w:tc>
          <w:tcPr>
            <w:tcW w:w="596" w:type="dxa"/>
            <w:gridSpan w:val="3"/>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工程量</w:t>
            </w:r>
          </w:p>
        </w:tc>
        <w:tc>
          <w:tcPr>
            <w:tcW w:w="3137" w:type="dxa"/>
            <w:gridSpan w:val="14"/>
            <w:tcBorders>
              <w:top w:val="single" w:sz="8" w:space="0" w:color="000000"/>
              <w:left w:val="nil"/>
              <w:bottom w:val="single" w:sz="4" w:space="0" w:color="000000"/>
              <w:right w:val="single" w:sz="8"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金额（元）</w:t>
            </w:r>
          </w:p>
        </w:tc>
      </w:tr>
      <w:tr w:rsidR="009B20B6" w:rsidRPr="009B20B6" w:rsidTr="00085348">
        <w:trPr>
          <w:gridAfter w:val="3"/>
          <w:wAfter w:w="620" w:type="dxa"/>
          <w:trHeight w:val="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514" w:type="dxa"/>
            <w:gridSpan w:val="4"/>
            <w:vMerge/>
            <w:tcBorders>
              <w:top w:val="single" w:sz="8"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596" w:type="dxa"/>
            <w:gridSpan w:val="3"/>
            <w:vMerge/>
            <w:tcBorders>
              <w:top w:val="single" w:sz="8"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051" w:type="dxa"/>
            <w:gridSpan w:val="4"/>
            <w:vMerge w:val="restart"/>
            <w:tcBorders>
              <w:top w:val="nil"/>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综合单价</w:t>
            </w:r>
          </w:p>
        </w:tc>
        <w:tc>
          <w:tcPr>
            <w:tcW w:w="1355" w:type="dxa"/>
            <w:gridSpan w:val="7"/>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合价</w:t>
            </w:r>
          </w:p>
        </w:tc>
        <w:tc>
          <w:tcPr>
            <w:tcW w:w="731" w:type="dxa"/>
            <w:gridSpan w:val="3"/>
            <w:tcBorders>
              <w:top w:val="nil"/>
              <w:left w:val="nil"/>
              <w:bottom w:val="single" w:sz="4" w:space="0" w:color="000000"/>
              <w:right w:val="single" w:sz="8"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其中</w:t>
            </w:r>
          </w:p>
        </w:tc>
      </w:tr>
      <w:tr w:rsidR="009B20B6" w:rsidRPr="009B20B6" w:rsidTr="00085348">
        <w:trPr>
          <w:gridAfter w:val="3"/>
          <w:wAfter w:w="620" w:type="dxa"/>
          <w:trHeight w:val="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514" w:type="dxa"/>
            <w:gridSpan w:val="4"/>
            <w:vMerge/>
            <w:tcBorders>
              <w:top w:val="single" w:sz="8"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596" w:type="dxa"/>
            <w:gridSpan w:val="3"/>
            <w:vMerge/>
            <w:tcBorders>
              <w:top w:val="single" w:sz="8"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051" w:type="dxa"/>
            <w:gridSpan w:val="4"/>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355" w:type="dxa"/>
            <w:gridSpan w:val="7"/>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731" w:type="dxa"/>
            <w:gridSpan w:val="3"/>
            <w:tcBorders>
              <w:top w:val="nil"/>
              <w:left w:val="nil"/>
              <w:bottom w:val="single" w:sz="4" w:space="0" w:color="000000"/>
              <w:right w:val="single" w:sz="8"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暂估价</w:t>
            </w:r>
          </w:p>
        </w:tc>
      </w:tr>
      <w:tr w:rsidR="009B20B6" w:rsidRPr="009B20B6" w:rsidTr="00085348">
        <w:trPr>
          <w:gridAfter w:val="3"/>
          <w:wAfter w:w="620" w:type="dxa"/>
          <w:trHeight w:val="1325"/>
        </w:trPr>
        <w:tc>
          <w:tcPr>
            <w:tcW w:w="605" w:type="dxa"/>
            <w:gridSpan w:val="2"/>
            <w:vMerge w:val="restart"/>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16</w:t>
            </w:r>
          </w:p>
        </w:tc>
        <w:tc>
          <w:tcPr>
            <w:tcW w:w="2161"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030802005011</w:t>
            </w:r>
          </w:p>
        </w:tc>
        <w:tc>
          <w:tcPr>
            <w:tcW w:w="1603"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中压铜及铜合金管</w:t>
            </w:r>
          </w:p>
        </w:tc>
        <w:tc>
          <w:tcPr>
            <w:tcW w:w="151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1、名称：铜管</w:t>
            </w:r>
            <w:r w:rsidRPr="009B20B6">
              <w:rPr>
                <w:rFonts w:ascii="宋体" w:eastAsia="宋体" w:hAnsi="宋体" w:cs="Arial" w:hint="eastAsia"/>
                <w:color w:val="000000"/>
                <w:sz w:val="21"/>
                <w:szCs w:val="21"/>
              </w:rPr>
              <w:br/>
              <w:t>2、规格：φ44.5</w:t>
            </w:r>
            <w:r w:rsidRPr="009B20B6">
              <w:rPr>
                <w:rFonts w:ascii="宋体" w:eastAsia="宋体" w:hAnsi="宋体" w:cs="Arial" w:hint="eastAsia"/>
                <w:color w:val="000000"/>
                <w:sz w:val="21"/>
                <w:szCs w:val="21"/>
              </w:rPr>
              <w:br/>
            </w:r>
            <w:r w:rsidRPr="009B20B6">
              <w:rPr>
                <w:rFonts w:ascii="宋体" w:eastAsia="宋体" w:hAnsi="宋体" w:cs="Arial" w:hint="eastAsia"/>
                <w:color w:val="000000"/>
                <w:sz w:val="21"/>
                <w:szCs w:val="21"/>
              </w:rPr>
              <w:lastRenderedPageBreak/>
              <w:t>3、焊接方法：钎焊</w:t>
            </w:r>
            <w:r w:rsidRPr="009B20B6">
              <w:rPr>
                <w:rFonts w:ascii="宋体" w:eastAsia="宋体" w:hAnsi="宋体" w:cs="Arial" w:hint="eastAsia"/>
                <w:color w:val="000000"/>
                <w:sz w:val="21"/>
                <w:szCs w:val="21"/>
              </w:rPr>
              <w:br/>
              <w:t>4、压力试验、吹扫与清洗设计要求：气压试验、吹扫、泄漏试验、抽真空、氮气置换</w:t>
            </w:r>
            <w:r w:rsidRPr="009B20B6">
              <w:rPr>
                <w:rFonts w:ascii="宋体" w:eastAsia="宋体" w:hAnsi="宋体" w:cs="Arial" w:hint="eastAsia"/>
                <w:color w:val="000000"/>
                <w:sz w:val="21"/>
                <w:szCs w:val="21"/>
              </w:rPr>
              <w:br/>
              <w:t>5、绝热材料品种：难燃B1级橡塑保温管，绝热厚度：20mm</w:t>
            </w:r>
          </w:p>
        </w:tc>
        <w:tc>
          <w:tcPr>
            <w:tcW w:w="1297"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lastRenderedPageBreak/>
              <w:t>m</w:t>
            </w:r>
          </w:p>
        </w:tc>
        <w:tc>
          <w:tcPr>
            <w:tcW w:w="59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26</w:t>
            </w:r>
          </w:p>
        </w:tc>
        <w:tc>
          <w:tcPr>
            <w:tcW w:w="1051" w:type="dxa"/>
            <w:gridSpan w:val="4"/>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vMerge w:val="restart"/>
            <w:tcBorders>
              <w:top w:val="nil"/>
              <w:left w:val="single" w:sz="4" w:space="0" w:color="000000"/>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1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514" w:type="dxa"/>
            <w:gridSpan w:val="4"/>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596" w:type="dxa"/>
            <w:gridSpan w:val="3"/>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051" w:type="dxa"/>
            <w:gridSpan w:val="4"/>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355" w:type="dxa"/>
            <w:gridSpan w:val="7"/>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731" w:type="dxa"/>
            <w:gridSpan w:val="3"/>
            <w:vMerge/>
            <w:tcBorders>
              <w:top w:val="nil"/>
              <w:left w:val="single" w:sz="4" w:space="0" w:color="000000"/>
              <w:bottom w:val="single" w:sz="4" w:space="0" w:color="000000"/>
              <w:right w:val="single" w:sz="8"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r>
      <w:tr w:rsidR="009B20B6" w:rsidRPr="009B20B6" w:rsidTr="00085348">
        <w:trPr>
          <w:gridAfter w:val="3"/>
          <w:wAfter w:w="620" w:type="dxa"/>
          <w:trHeight w:val="144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lastRenderedPageBreak/>
              <w:t>17</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030815001001</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管架制作安装</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1、名称：管道支架制作、安装</w:t>
            </w:r>
            <w:r w:rsidRPr="009B20B6">
              <w:rPr>
                <w:rFonts w:ascii="宋体" w:eastAsia="宋体" w:hAnsi="宋体" w:cs="Arial" w:hint="eastAsia"/>
                <w:color w:val="000000"/>
                <w:sz w:val="21"/>
                <w:szCs w:val="21"/>
              </w:rPr>
              <w:br/>
              <w:t>2、材质：型钢</w:t>
            </w:r>
            <w:r w:rsidRPr="009B20B6">
              <w:rPr>
                <w:rFonts w:ascii="宋体" w:eastAsia="宋体" w:hAnsi="宋体" w:cs="Arial" w:hint="eastAsia"/>
                <w:color w:val="000000"/>
                <w:sz w:val="21"/>
                <w:szCs w:val="21"/>
              </w:rPr>
              <w:br/>
              <w:t>3、除锈、刷油：轻锈，红丹2度、银粉漆2度</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kg</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300</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750"/>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18</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030804010002</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低压铜及铜合金管件</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1、规格：美的多联机专用室内机分歧器</w:t>
            </w:r>
            <w:r w:rsidRPr="009B20B6">
              <w:rPr>
                <w:rFonts w:ascii="宋体" w:eastAsia="宋体" w:hAnsi="宋体" w:cs="Arial" w:hint="eastAsia"/>
                <w:color w:val="000000"/>
                <w:sz w:val="21"/>
                <w:szCs w:val="21"/>
              </w:rPr>
              <w:br/>
              <w:t>2、焊接方法：钎焊</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个</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43</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985"/>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19</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030804010003</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低压铜及铜合金管件</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1、名称：美的多联机专用室外机铜管分歧器</w:t>
            </w:r>
            <w:r w:rsidRPr="009B20B6">
              <w:rPr>
                <w:rFonts w:ascii="宋体" w:eastAsia="宋体" w:hAnsi="宋体" w:cs="Arial" w:hint="eastAsia"/>
                <w:color w:val="000000"/>
                <w:sz w:val="21"/>
                <w:szCs w:val="21"/>
              </w:rPr>
              <w:br/>
              <w:t>2、焊接方法：钎焊</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个</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5</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1193"/>
        </w:trPr>
        <w:tc>
          <w:tcPr>
            <w:tcW w:w="605" w:type="dxa"/>
            <w:gridSpan w:val="2"/>
            <w:vMerge w:val="restart"/>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20</w:t>
            </w:r>
          </w:p>
        </w:tc>
        <w:tc>
          <w:tcPr>
            <w:tcW w:w="2161"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031001006002</w:t>
            </w:r>
          </w:p>
        </w:tc>
        <w:tc>
          <w:tcPr>
            <w:tcW w:w="1603"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塑料管</w:t>
            </w:r>
          </w:p>
        </w:tc>
        <w:tc>
          <w:tcPr>
            <w:tcW w:w="151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1、安装部位：室内</w:t>
            </w:r>
            <w:r w:rsidRPr="009B20B6">
              <w:rPr>
                <w:rFonts w:ascii="宋体" w:eastAsia="宋体" w:hAnsi="宋体" w:cs="Arial" w:hint="eastAsia"/>
                <w:color w:val="000000"/>
                <w:sz w:val="21"/>
                <w:szCs w:val="21"/>
              </w:rPr>
              <w:br/>
              <w:t>2、介质：空调冷凝水</w:t>
            </w:r>
            <w:r w:rsidRPr="009B20B6">
              <w:rPr>
                <w:rFonts w:ascii="宋体" w:eastAsia="宋体" w:hAnsi="宋体" w:cs="Arial" w:hint="eastAsia"/>
                <w:color w:val="000000"/>
                <w:sz w:val="21"/>
                <w:szCs w:val="21"/>
              </w:rPr>
              <w:br/>
              <w:t>3、材质：U-PVC塑料管</w:t>
            </w:r>
            <w:r w:rsidRPr="009B20B6">
              <w:rPr>
                <w:rFonts w:ascii="宋体" w:eastAsia="宋体" w:hAnsi="宋体" w:cs="Arial" w:hint="eastAsia"/>
                <w:color w:val="000000"/>
                <w:sz w:val="21"/>
                <w:szCs w:val="21"/>
              </w:rPr>
              <w:br/>
              <w:t>4、规格：DN32</w:t>
            </w:r>
            <w:r w:rsidRPr="009B20B6">
              <w:rPr>
                <w:rFonts w:ascii="宋体" w:eastAsia="宋体" w:hAnsi="宋体" w:cs="Arial" w:hint="eastAsia"/>
                <w:color w:val="000000"/>
                <w:sz w:val="21"/>
                <w:szCs w:val="21"/>
              </w:rPr>
              <w:br/>
              <w:t>5、连接形式：胶粘</w:t>
            </w:r>
            <w:r w:rsidRPr="009B20B6">
              <w:rPr>
                <w:rFonts w:ascii="宋体" w:eastAsia="宋体" w:hAnsi="宋体" w:cs="Arial" w:hint="eastAsia"/>
                <w:color w:val="000000"/>
                <w:sz w:val="21"/>
                <w:szCs w:val="21"/>
              </w:rPr>
              <w:br/>
              <w:t>6、绝热材料品种：难燃B1级橡塑保温管，绝热厚度：15mm</w:t>
            </w:r>
          </w:p>
        </w:tc>
        <w:tc>
          <w:tcPr>
            <w:tcW w:w="1297"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m</w:t>
            </w:r>
          </w:p>
        </w:tc>
        <w:tc>
          <w:tcPr>
            <w:tcW w:w="59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220</w:t>
            </w:r>
          </w:p>
        </w:tc>
        <w:tc>
          <w:tcPr>
            <w:tcW w:w="1051" w:type="dxa"/>
            <w:gridSpan w:val="4"/>
            <w:vMerge w:val="restart"/>
            <w:tcBorders>
              <w:top w:val="nil"/>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vMerge w:val="restart"/>
            <w:tcBorders>
              <w:top w:val="nil"/>
              <w:left w:val="single" w:sz="4" w:space="0" w:color="000000"/>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1193"/>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514" w:type="dxa"/>
            <w:gridSpan w:val="4"/>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596" w:type="dxa"/>
            <w:gridSpan w:val="3"/>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051" w:type="dxa"/>
            <w:gridSpan w:val="4"/>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1355" w:type="dxa"/>
            <w:gridSpan w:val="7"/>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c>
          <w:tcPr>
            <w:tcW w:w="731" w:type="dxa"/>
            <w:gridSpan w:val="3"/>
            <w:vMerge/>
            <w:tcBorders>
              <w:top w:val="nil"/>
              <w:left w:val="single" w:sz="4" w:space="0" w:color="000000"/>
              <w:bottom w:val="single" w:sz="4" w:space="0" w:color="000000"/>
              <w:right w:val="single" w:sz="8" w:space="0" w:color="000000"/>
            </w:tcBorders>
            <w:vAlign w:val="center"/>
            <w:hideMark/>
          </w:tcPr>
          <w:p w:rsidR="009B20B6" w:rsidRPr="009B20B6" w:rsidRDefault="009B20B6" w:rsidP="009B20B6">
            <w:pPr>
              <w:adjustRightInd/>
              <w:snapToGrid/>
              <w:spacing w:after="0"/>
              <w:rPr>
                <w:rFonts w:ascii="宋体" w:eastAsia="宋体" w:hAnsi="宋体" w:cs="Arial"/>
                <w:color w:val="000000"/>
                <w:sz w:val="21"/>
                <w:szCs w:val="21"/>
              </w:rPr>
            </w:pP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lastRenderedPageBreak/>
              <w:t>21</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030703019001</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柔性接口</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1、名称：保温软接</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m2</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32</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750"/>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22</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030703007022</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碳钢风口、散流器、百叶窗</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1、名称：单层百叶风口</w:t>
            </w:r>
            <w:r w:rsidRPr="009B20B6">
              <w:rPr>
                <w:rFonts w:ascii="宋体" w:eastAsia="宋体" w:hAnsi="宋体" w:cs="Arial" w:hint="eastAsia"/>
                <w:color w:val="000000"/>
                <w:sz w:val="21"/>
                <w:szCs w:val="21"/>
              </w:rPr>
              <w:br/>
              <w:t xml:space="preserve"> 2、规格：1000*180</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个</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16</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735"/>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23</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030703007023</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碳钢风口、散流器、百叶窗</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1、名称：单层百叶回风口</w:t>
            </w:r>
            <w:r w:rsidRPr="009B20B6">
              <w:rPr>
                <w:rFonts w:ascii="宋体" w:eastAsia="宋体" w:hAnsi="宋体" w:cs="Arial" w:hint="eastAsia"/>
                <w:color w:val="000000"/>
                <w:sz w:val="21"/>
                <w:szCs w:val="21"/>
              </w:rPr>
              <w:br/>
              <w:t xml:space="preserve"> 2、规格：1000*250</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个</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16</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515"/>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24</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030703007024</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碳钢风口、散流器、百叶窗</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1、名称：检修口</w:t>
            </w:r>
            <w:r w:rsidRPr="009B20B6">
              <w:rPr>
                <w:rFonts w:ascii="宋体" w:eastAsia="宋体" w:hAnsi="宋体" w:cs="Arial" w:hint="eastAsia"/>
                <w:color w:val="000000"/>
                <w:sz w:val="21"/>
                <w:szCs w:val="21"/>
              </w:rPr>
              <w:br/>
              <w:t xml:space="preserve"> 2、规格：400*400</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个</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16</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1205"/>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25</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030411004003</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配线</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1、名称：室内机电源线</w:t>
            </w:r>
            <w:r w:rsidRPr="009B20B6">
              <w:rPr>
                <w:rFonts w:ascii="宋体" w:eastAsia="宋体" w:hAnsi="宋体" w:cs="Arial" w:hint="eastAsia"/>
                <w:color w:val="000000"/>
                <w:sz w:val="21"/>
                <w:szCs w:val="21"/>
              </w:rPr>
              <w:br/>
              <w:t>2、配线形式：管内穿线</w:t>
            </w:r>
            <w:r w:rsidRPr="009B20B6">
              <w:rPr>
                <w:rFonts w:ascii="宋体" w:eastAsia="宋体" w:hAnsi="宋体" w:cs="Arial" w:hint="eastAsia"/>
                <w:color w:val="000000"/>
                <w:sz w:val="21"/>
                <w:szCs w:val="21"/>
              </w:rPr>
              <w:br/>
              <w:t>3、规格：BV2.5</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m</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600</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38"/>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470"/>
        </w:trPr>
        <w:tc>
          <w:tcPr>
            <w:tcW w:w="8827" w:type="dxa"/>
            <w:gridSpan w:val="21"/>
            <w:tcBorders>
              <w:top w:val="single" w:sz="4" w:space="0" w:color="000000"/>
              <w:left w:val="single" w:sz="8" w:space="0" w:color="000000"/>
              <w:bottom w:val="single" w:sz="8"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本页小计</w:t>
            </w:r>
          </w:p>
        </w:tc>
        <w:tc>
          <w:tcPr>
            <w:tcW w:w="1355" w:type="dxa"/>
            <w:gridSpan w:val="7"/>
            <w:tcBorders>
              <w:top w:val="single" w:sz="4" w:space="0" w:color="000000"/>
              <w:left w:val="nil"/>
              <w:bottom w:val="single" w:sz="8" w:space="0" w:color="000000"/>
              <w:right w:val="single" w:sz="4" w:space="0" w:color="000000"/>
            </w:tcBorders>
            <w:shd w:val="clear" w:color="auto" w:fill="auto"/>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8" w:space="0" w:color="000000"/>
              <w:right w:val="single" w:sz="8" w:space="0" w:color="000000"/>
            </w:tcBorders>
            <w:shd w:val="clear" w:color="auto" w:fill="auto"/>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73"/>
        </w:trPr>
        <w:tc>
          <w:tcPr>
            <w:tcW w:w="605" w:type="dxa"/>
            <w:gridSpan w:val="2"/>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2161" w:type="dxa"/>
            <w:gridSpan w:val="2"/>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603" w:type="dxa"/>
            <w:gridSpan w:val="3"/>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206" w:type="dxa"/>
            <w:gridSpan w:val="3"/>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308" w:type="dxa"/>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297" w:type="dxa"/>
            <w:gridSpan w:val="3"/>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266" w:type="dxa"/>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330" w:type="dxa"/>
            <w:gridSpan w:val="2"/>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051" w:type="dxa"/>
            <w:gridSpan w:val="4"/>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236" w:type="dxa"/>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119" w:type="dxa"/>
            <w:gridSpan w:val="6"/>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731" w:type="dxa"/>
            <w:gridSpan w:val="3"/>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r>
      <w:tr w:rsidR="009B20B6" w:rsidRPr="009B20B6" w:rsidTr="00085348">
        <w:trPr>
          <w:gridAfter w:val="3"/>
          <w:wAfter w:w="620" w:type="dxa"/>
          <w:trHeight w:val="470"/>
        </w:trPr>
        <w:tc>
          <w:tcPr>
            <w:tcW w:w="605"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2161"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603"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206"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308"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297"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266"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3467" w:type="dxa"/>
            <w:gridSpan w:val="16"/>
            <w:tcBorders>
              <w:top w:val="nil"/>
              <w:left w:val="nil"/>
              <w:bottom w:val="nil"/>
              <w:right w:val="nil"/>
            </w:tcBorders>
            <w:shd w:val="clear" w:color="auto" w:fill="auto"/>
            <w:hideMark/>
          </w:tcPr>
          <w:p w:rsidR="009B20B6" w:rsidRPr="009B20B6" w:rsidRDefault="009B20B6" w:rsidP="009B20B6">
            <w:pPr>
              <w:adjustRightInd/>
              <w:snapToGrid/>
              <w:spacing w:after="0"/>
              <w:jc w:val="right"/>
              <w:rPr>
                <w:rFonts w:ascii="宋体" w:eastAsia="宋体" w:hAnsi="宋体" w:cs="Arial"/>
                <w:b/>
                <w:bCs/>
                <w:color w:val="000000"/>
                <w:sz w:val="18"/>
                <w:szCs w:val="18"/>
              </w:rPr>
            </w:pPr>
            <w:r w:rsidRPr="009B20B6">
              <w:rPr>
                <w:rFonts w:ascii="宋体" w:eastAsia="宋体" w:hAnsi="宋体" w:cs="Arial" w:hint="eastAsia"/>
                <w:b/>
                <w:bCs/>
                <w:color w:val="000000"/>
                <w:sz w:val="18"/>
                <w:szCs w:val="18"/>
              </w:rPr>
              <w:t>【新点2013清单造价江苏版 V10.3.2】</w:t>
            </w:r>
          </w:p>
        </w:tc>
      </w:tr>
      <w:tr w:rsidR="009B20B6" w:rsidRPr="009B20B6" w:rsidTr="00085348">
        <w:trPr>
          <w:gridAfter w:val="3"/>
          <w:wAfter w:w="620" w:type="dxa"/>
          <w:trHeight w:val="690"/>
        </w:trPr>
        <w:tc>
          <w:tcPr>
            <w:tcW w:w="10913" w:type="dxa"/>
            <w:gridSpan w:val="31"/>
            <w:tcBorders>
              <w:top w:val="nil"/>
              <w:left w:val="nil"/>
              <w:bottom w:val="nil"/>
              <w:right w:val="nil"/>
            </w:tcBorders>
            <w:shd w:val="clear" w:color="auto" w:fill="auto"/>
            <w:noWrap/>
            <w:vAlign w:val="center"/>
            <w:hideMark/>
          </w:tcPr>
          <w:p w:rsidR="009B20B6" w:rsidRPr="009B20B6" w:rsidRDefault="009B20B6" w:rsidP="009B20B6">
            <w:pPr>
              <w:adjustRightInd/>
              <w:snapToGrid/>
              <w:spacing w:after="0"/>
              <w:jc w:val="center"/>
              <w:rPr>
                <w:rFonts w:ascii="宋体" w:eastAsia="宋体" w:hAnsi="宋体" w:cs="Arial"/>
                <w:b/>
                <w:bCs/>
                <w:color w:val="000000"/>
                <w:sz w:val="32"/>
                <w:szCs w:val="32"/>
              </w:rPr>
            </w:pPr>
            <w:r w:rsidRPr="009B20B6">
              <w:rPr>
                <w:rFonts w:ascii="宋体" w:eastAsia="宋体" w:hAnsi="宋体" w:cs="Arial" w:hint="eastAsia"/>
                <w:b/>
                <w:bCs/>
                <w:color w:val="000000"/>
                <w:sz w:val="32"/>
                <w:szCs w:val="32"/>
              </w:rPr>
              <w:t>分部分项工程和单价措施项目清单与计价表</w:t>
            </w:r>
          </w:p>
        </w:tc>
      </w:tr>
      <w:tr w:rsidR="009B20B6" w:rsidRPr="009B20B6" w:rsidTr="00085348">
        <w:trPr>
          <w:gridAfter w:val="3"/>
          <w:wAfter w:w="620" w:type="dxa"/>
          <w:trHeight w:val="500"/>
        </w:trPr>
        <w:tc>
          <w:tcPr>
            <w:tcW w:w="5575" w:type="dxa"/>
            <w:gridSpan w:val="10"/>
            <w:tcBorders>
              <w:top w:val="nil"/>
              <w:left w:val="nil"/>
              <w:bottom w:val="single" w:sz="8" w:space="0" w:color="000000"/>
              <w:right w:val="nil"/>
            </w:tcBorders>
            <w:shd w:val="clear" w:color="auto" w:fill="auto"/>
            <w:vAlign w:val="center"/>
            <w:hideMark/>
          </w:tcPr>
          <w:p w:rsidR="009B20B6" w:rsidRPr="009B20B6" w:rsidRDefault="009B20B6" w:rsidP="009B20B6">
            <w:pPr>
              <w:adjustRightInd/>
              <w:snapToGrid/>
              <w:spacing w:after="0"/>
              <w:rPr>
                <w:rFonts w:ascii="黑体" w:eastAsia="黑体" w:hAnsi="黑体" w:cs="Arial"/>
                <w:color w:val="000000"/>
                <w:sz w:val="21"/>
                <w:szCs w:val="21"/>
              </w:rPr>
            </w:pPr>
            <w:r w:rsidRPr="009B20B6">
              <w:rPr>
                <w:rFonts w:ascii="黑体" w:eastAsia="黑体" w:hAnsi="黑体" w:cs="Arial" w:hint="eastAsia"/>
                <w:color w:val="000000"/>
                <w:sz w:val="21"/>
                <w:szCs w:val="21"/>
              </w:rPr>
              <w:t>工程名称：镇江市西津渡文化旅游有限责任公司柏龙、二小姐、福巧、鲜花糕点店中央空调改造工程</w:t>
            </w:r>
          </w:p>
        </w:tc>
        <w:tc>
          <w:tcPr>
            <w:tcW w:w="3488" w:type="dxa"/>
            <w:gridSpan w:val="12"/>
            <w:tcBorders>
              <w:top w:val="nil"/>
              <w:left w:val="nil"/>
              <w:bottom w:val="single" w:sz="8" w:space="0" w:color="000000"/>
              <w:right w:val="nil"/>
            </w:tcBorders>
            <w:shd w:val="clear" w:color="auto" w:fill="auto"/>
            <w:vAlign w:val="center"/>
            <w:hideMark/>
          </w:tcPr>
          <w:p w:rsidR="009B20B6" w:rsidRPr="009B20B6" w:rsidRDefault="009B20B6" w:rsidP="009B20B6">
            <w:pPr>
              <w:adjustRightInd/>
              <w:snapToGrid/>
              <w:spacing w:after="0"/>
              <w:rPr>
                <w:rFonts w:ascii="黑体" w:eastAsia="黑体" w:hAnsi="黑体" w:cs="Arial"/>
                <w:color w:val="000000"/>
                <w:sz w:val="21"/>
                <w:szCs w:val="21"/>
              </w:rPr>
            </w:pPr>
            <w:r w:rsidRPr="009B20B6">
              <w:rPr>
                <w:rFonts w:ascii="黑体" w:eastAsia="黑体" w:hAnsi="黑体" w:cs="Arial" w:hint="eastAsia"/>
                <w:color w:val="000000"/>
                <w:sz w:val="21"/>
                <w:szCs w:val="21"/>
              </w:rPr>
              <w:t>标段：</w:t>
            </w:r>
          </w:p>
        </w:tc>
        <w:tc>
          <w:tcPr>
            <w:tcW w:w="1850" w:type="dxa"/>
            <w:gridSpan w:val="9"/>
            <w:tcBorders>
              <w:top w:val="nil"/>
              <w:left w:val="nil"/>
              <w:bottom w:val="single" w:sz="8" w:space="0" w:color="000000"/>
              <w:right w:val="nil"/>
            </w:tcBorders>
            <w:shd w:val="clear" w:color="auto" w:fill="auto"/>
            <w:noWrap/>
            <w:vAlign w:val="center"/>
            <w:hideMark/>
          </w:tcPr>
          <w:p w:rsidR="009B20B6" w:rsidRPr="009B20B6" w:rsidRDefault="009B20B6" w:rsidP="009B20B6">
            <w:pPr>
              <w:adjustRightInd/>
              <w:snapToGrid/>
              <w:spacing w:after="0"/>
              <w:jc w:val="right"/>
              <w:rPr>
                <w:rFonts w:ascii="黑体" w:eastAsia="黑体" w:hAnsi="黑体" w:cs="Arial"/>
                <w:color w:val="000000"/>
                <w:sz w:val="21"/>
                <w:szCs w:val="21"/>
              </w:rPr>
            </w:pPr>
            <w:r w:rsidRPr="009B20B6">
              <w:rPr>
                <w:rFonts w:ascii="黑体" w:eastAsia="黑体" w:hAnsi="黑体" w:cs="Arial" w:hint="eastAsia"/>
                <w:color w:val="000000"/>
                <w:sz w:val="21"/>
                <w:szCs w:val="21"/>
              </w:rPr>
              <w:t>第5页 共5页</w:t>
            </w:r>
          </w:p>
        </w:tc>
      </w:tr>
      <w:tr w:rsidR="009B20B6" w:rsidRPr="009B20B6" w:rsidTr="00085348">
        <w:trPr>
          <w:gridAfter w:val="3"/>
          <w:wAfter w:w="620" w:type="dxa"/>
          <w:trHeight w:val="310"/>
        </w:trPr>
        <w:tc>
          <w:tcPr>
            <w:tcW w:w="605" w:type="dxa"/>
            <w:gridSpan w:val="2"/>
            <w:vMerge w:val="restart"/>
            <w:tcBorders>
              <w:top w:val="nil"/>
              <w:left w:val="single" w:sz="8"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序号</w:t>
            </w:r>
          </w:p>
        </w:tc>
        <w:tc>
          <w:tcPr>
            <w:tcW w:w="2161" w:type="dxa"/>
            <w:gridSpan w:val="2"/>
            <w:vMerge w:val="restart"/>
            <w:tcBorders>
              <w:top w:val="nil"/>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项目编码</w:t>
            </w:r>
          </w:p>
        </w:tc>
        <w:tc>
          <w:tcPr>
            <w:tcW w:w="1603" w:type="dxa"/>
            <w:gridSpan w:val="3"/>
            <w:vMerge w:val="restart"/>
            <w:tcBorders>
              <w:top w:val="nil"/>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项目名称</w:t>
            </w:r>
          </w:p>
        </w:tc>
        <w:tc>
          <w:tcPr>
            <w:tcW w:w="1514" w:type="dxa"/>
            <w:gridSpan w:val="4"/>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项目特征描述</w:t>
            </w:r>
          </w:p>
        </w:tc>
        <w:tc>
          <w:tcPr>
            <w:tcW w:w="1297" w:type="dxa"/>
            <w:gridSpan w:val="3"/>
            <w:vMerge w:val="restart"/>
            <w:tcBorders>
              <w:top w:val="nil"/>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计量</w:t>
            </w:r>
            <w:r w:rsidRPr="009B20B6">
              <w:rPr>
                <w:rFonts w:ascii="黑体" w:eastAsia="黑体" w:hAnsi="黑体" w:cs="Arial" w:hint="eastAsia"/>
                <w:color w:val="000000"/>
                <w:sz w:val="21"/>
                <w:szCs w:val="21"/>
              </w:rPr>
              <w:br/>
              <w:t>单位</w:t>
            </w:r>
          </w:p>
        </w:tc>
        <w:tc>
          <w:tcPr>
            <w:tcW w:w="596" w:type="dxa"/>
            <w:gridSpan w:val="3"/>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工程量</w:t>
            </w:r>
          </w:p>
        </w:tc>
        <w:tc>
          <w:tcPr>
            <w:tcW w:w="3137" w:type="dxa"/>
            <w:gridSpan w:val="14"/>
            <w:tcBorders>
              <w:top w:val="single" w:sz="8" w:space="0" w:color="000000"/>
              <w:left w:val="nil"/>
              <w:bottom w:val="single" w:sz="4" w:space="0" w:color="000000"/>
              <w:right w:val="single" w:sz="8"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金额（元）</w:t>
            </w:r>
          </w:p>
        </w:tc>
      </w:tr>
      <w:tr w:rsidR="009B20B6" w:rsidRPr="009B20B6" w:rsidTr="00085348">
        <w:trPr>
          <w:gridAfter w:val="3"/>
          <w:wAfter w:w="620" w:type="dxa"/>
          <w:trHeight w:val="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514" w:type="dxa"/>
            <w:gridSpan w:val="4"/>
            <w:vMerge/>
            <w:tcBorders>
              <w:top w:val="single" w:sz="8"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596" w:type="dxa"/>
            <w:gridSpan w:val="3"/>
            <w:vMerge/>
            <w:tcBorders>
              <w:top w:val="single" w:sz="8"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051" w:type="dxa"/>
            <w:gridSpan w:val="4"/>
            <w:vMerge w:val="restart"/>
            <w:tcBorders>
              <w:top w:val="nil"/>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综合单价</w:t>
            </w:r>
          </w:p>
        </w:tc>
        <w:tc>
          <w:tcPr>
            <w:tcW w:w="1355" w:type="dxa"/>
            <w:gridSpan w:val="7"/>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合价</w:t>
            </w:r>
          </w:p>
        </w:tc>
        <w:tc>
          <w:tcPr>
            <w:tcW w:w="731" w:type="dxa"/>
            <w:gridSpan w:val="3"/>
            <w:tcBorders>
              <w:top w:val="nil"/>
              <w:left w:val="nil"/>
              <w:bottom w:val="single" w:sz="4" w:space="0" w:color="000000"/>
              <w:right w:val="single" w:sz="8"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其中</w:t>
            </w:r>
          </w:p>
        </w:tc>
      </w:tr>
      <w:tr w:rsidR="009B20B6" w:rsidRPr="009B20B6" w:rsidTr="00085348">
        <w:trPr>
          <w:gridAfter w:val="3"/>
          <w:wAfter w:w="620" w:type="dxa"/>
          <w:trHeight w:val="310"/>
        </w:trPr>
        <w:tc>
          <w:tcPr>
            <w:tcW w:w="605" w:type="dxa"/>
            <w:gridSpan w:val="2"/>
            <w:vMerge/>
            <w:tcBorders>
              <w:top w:val="nil"/>
              <w:left w:val="single" w:sz="8"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2161" w:type="dxa"/>
            <w:gridSpan w:val="2"/>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603"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514" w:type="dxa"/>
            <w:gridSpan w:val="4"/>
            <w:vMerge/>
            <w:tcBorders>
              <w:top w:val="single" w:sz="8"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297" w:type="dxa"/>
            <w:gridSpan w:val="3"/>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596" w:type="dxa"/>
            <w:gridSpan w:val="3"/>
            <w:vMerge/>
            <w:tcBorders>
              <w:top w:val="single" w:sz="8"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051" w:type="dxa"/>
            <w:gridSpan w:val="4"/>
            <w:vMerge/>
            <w:tcBorders>
              <w:top w:val="nil"/>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1355" w:type="dxa"/>
            <w:gridSpan w:val="7"/>
            <w:vMerge/>
            <w:tcBorders>
              <w:top w:val="single" w:sz="4" w:space="0" w:color="000000"/>
              <w:left w:val="single" w:sz="4" w:space="0" w:color="000000"/>
              <w:bottom w:val="single" w:sz="4" w:space="0" w:color="000000"/>
              <w:right w:val="single" w:sz="4" w:space="0" w:color="000000"/>
            </w:tcBorders>
            <w:vAlign w:val="center"/>
            <w:hideMark/>
          </w:tcPr>
          <w:p w:rsidR="009B20B6" w:rsidRPr="009B20B6" w:rsidRDefault="009B20B6" w:rsidP="009B20B6">
            <w:pPr>
              <w:adjustRightInd/>
              <w:snapToGrid/>
              <w:spacing w:after="0"/>
              <w:rPr>
                <w:rFonts w:ascii="黑体" w:eastAsia="黑体" w:hAnsi="黑体" w:cs="Arial"/>
                <w:color w:val="000000"/>
                <w:sz w:val="21"/>
                <w:szCs w:val="21"/>
              </w:rPr>
            </w:pPr>
          </w:p>
        </w:tc>
        <w:tc>
          <w:tcPr>
            <w:tcW w:w="731" w:type="dxa"/>
            <w:gridSpan w:val="3"/>
            <w:tcBorders>
              <w:top w:val="nil"/>
              <w:left w:val="nil"/>
              <w:bottom w:val="single" w:sz="4" w:space="0" w:color="000000"/>
              <w:right w:val="single" w:sz="8"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暂估价</w:t>
            </w:r>
          </w:p>
        </w:tc>
      </w:tr>
      <w:tr w:rsidR="009B20B6" w:rsidRPr="009B20B6" w:rsidTr="00085348">
        <w:trPr>
          <w:gridAfter w:val="3"/>
          <w:wAfter w:w="620" w:type="dxa"/>
          <w:trHeight w:val="1455"/>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26</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030411004002</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配线</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1、名称：室内机信号线</w:t>
            </w:r>
            <w:r w:rsidRPr="009B20B6">
              <w:rPr>
                <w:rFonts w:ascii="宋体" w:eastAsia="宋体" w:hAnsi="宋体" w:cs="Arial" w:hint="eastAsia"/>
                <w:color w:val="000000"/>
                <w:sz w:val="21"/>
                <w:szCs w:val="21"/>
              </w:rPr>
              <w:br/>
              <w:t>2、配线形式：管内穿线</w:t>
            </w:r>
            <w:r w:rsidRPr="009B20B6">
              <w:rPr>
                <w:rFonts w:ascii="宋体" w:eastAsia="宋体" w:hAnsi="宋体" w:cs="Arial" w:hint="eastAsia"/>
                <w:color w:val="000000"/>
                <w:sz w:val="21"/>
                <w:szCs w:val="21"/>
              </w:rPr>
              <w:br/>
              <w:t>3、规格：屏蔽RVVP4*1</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m</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500</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1205"/>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27</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030411001002</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配管</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1、名称：电气配管</w:t>
            </w:r>
            <w:r w:rsidRPr="009B20B6">
              <w:rPr>
                <w:rFonts w:ascii="宋体" w:eastAsia="宋体" w:hAnsi="宋体" w:cs="Arial" w:hint="eastAsia"/>
                <w:color w:val="000000"/>
                <w:sz w:val="21"/>
                <w:szCs w:val="21"/>
              </w:rPr>
              <w:br/>
              <w:t>2、材质：紧定式镀锌电线管</w:t>
            </w:r>
            <w:r w:rsidRPr="009B20B6">
              <w:rPr>
                <w:rFonts w:ascii="宋体" w:eastAsia="宋体" w:hAnsi="宋体" w:cs="Arial" w:hint="eastAsia"/>
                <w:color w:val="000000"/>
                <w:sz w:val="21"/>
                <w:szCs w:val="21"/>
              </w:rPr>
              <w:br/>
            </w:r>
            <w:r w:rsidRPr="009B20B6">
              <w:rPr>
                <w:rFonts w:ascii="宋体" w:eastAsia="宋体" w:hAnsi="宋体" w:cs="Arial" w:hint="eastAsia"/>
                <w:color w:val="000000"/>
                <w:sz w:val="21"/>
                <w:szCs w:val="21"/>
              </w:rPr>
              <w:lastRenderedPageBreak/>
              <w:t>3、规格：φ20</w:t>
            </w:r>
            <w:r w:rsidRPr="009B20B6">
              <w:rPr>
                <w:rFonts w:ascii="宋体" w:eastAsia="宋体" w:hAnsi="宋体" w:cs="Arial" w:hint="eastAsia"/>
                <w:color w:val="000000"/>
                <w:sz w:val="21"/>
                <w:szCs w:val="21"/>
              </w:rPr>
              <w:br/>
              <w:t>4、配置形式：暗配</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lastRenderedPageBreak/>
              <w:t>m</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700</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500"/>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lastRenderedPageBreak/>
              <w:t>28</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03B002</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更换压缩机</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美的多联机（16匹）更换压缩机</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只</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3</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515"/>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29</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03B003</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更换变频模块</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美的多联机更换变频模块维修</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只</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3</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500"/>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30</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03B004</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更换室外机变频主板</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美的多联机更换室外机变频主板</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块</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3</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500"/>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31</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03B005</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更换室内机变频主板</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美的多联机更换室内机变频主板</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块</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4</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500"/>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32</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03B006</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更换室内机电机</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美的多联机更换室内机电机</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只</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5</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515"/>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33</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030704001001</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通风工程检测、调试</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系统</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1</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38"/>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3117"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分部小计</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3117"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分部分项合计</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1</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031301017001</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脚手架搭拆</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项</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1</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38"/>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3117"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单价措施合计</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38"/>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38"/>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38"/>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38"/>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38"/>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353"/>
        </w:trPr>
        <w:tc>
          <w:tcPr>
            <w:tcW w:w="605"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1"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603"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1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97"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596"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051"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355" w:type="dxa"/>
            <w:gridSpan w:val="7"/>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455"/>
        </w:trPr>
        <w:tc>
          <w:tcPr>
            <w:tcW w:w="8827" w:type="dxa"/>
            <w:gridSpan w:val="21"/>
            <w:tcBorders>
              <w:top w:val="single" w:sz="4" w:space="0" w:color="000000"/>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本页小计</w:t>
            </w:r>
          </w:p>
        </w:tc>
        <w:tc>
          <w:tcPr>
            <w:tcW w:w="1355" w:type="dxa"/>
            <w:gridSpan w:val="7"/>
            <w:tcBorders>
              <w:top w:val="single" w:sz="4" w:space="0" w:color="000000"/>
              <w:left w:val="nil"/>
              <w:bottom w:val="single" w:sz="4" w:space="0" w:color="000000"/>
              <w:right w:val="single" w:sz="4" w:space="0" w:color="000000"/>
            </w:tcBorders>
            <w:shd w:val="clear" w:color="auto" w:fill="auto"/>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4" w:space="0" w:color="000000"/>
              <w:right w:val="single" w:sz="8" w:space="0" w:color="000000"/>
            </w:tcBorders>
            <w:shd w:val="clear" w:color="auto" w:fill="auto"/>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470"/>
        </w:trPr>
        <w:tc>
          <w:tcPr>
            <w:tcW w:w="8827" w:type="dxa"/>
            <w:gridSpan w:val="21"/>
            <w:tcBorders>
              <w:top w:val="single" w:sz="4" w:space="0" w:color="000000"/>
              <w:left w:val="single" w:sz="8" w:space="0" w:color="000000"/>
              <w:bottom w:val="single" w:sz="8"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合    计</w:t>
            </w:r>
          </w:p>
        </w:tc>
        <w:tc>
          <w:tcPr>
            <w:tcW w:w="1355" w:type="dxa"/>
            <w:gridSpan w:val="7"/>
            <w:tcBorders>
              <w:top w:val="single" w:sz="4" w:space="0" w:color="000000"/>
              <w:left w:val="nil"/>
              <w:bottom w:val="single" w:sz="8" w:space="0" w:color="000000"/>
              <w:right w:val="single" w:sz="4" w:space="0" w:color="000000"/>
            </w:tcBorders>
            <w:shd w:val="clear" w:color="auto" w:fill="auto"/>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731" w:type="dxa"/>
            <w:gridSpan w:val="3"/>
            <w:tcBorders>
              <w:top w:val="nil"/>
              <w:left w:val="nil"/>
              <w:bottom w:val="single" w:sz="8" w:space="0" w:color="000000"/>
              <w:right w:val="single" w:sz="8" w:space="0" w:color="000000"/>
            </w:tcBorders>
            <w:shd w:val="clear" w:color="auto" w:fill="auto"/>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After w:val="3"/>
          <w:wAfter w:w="620" w:type="dxa"/>
          <w:trHeight w:val="118"/>
        </w:trPr>
        <w:tc>
          <w:tcPr>
            <w:tcW w:w="605" w:type="dxa"/>
            <w:gridSpan w:val="2"/>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lastRenderedPageBreak/>
              <w:t xml:space="preserve">　</w:t>
            </w:r>
          </w:p>
        </w:tc>
        <w:tc>
          <w:tcPr>
            <w:tcW w:w="2161" w:type="dxa"/>
            <w:gridSpan w:val="2"/>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603" w:type="dxa"/>
            <w:gridSpan w:val="3"/>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206" w:type="dxa"/>
            <w:gridSpan w:val="3"/>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308" w:type="dxa"/>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297" w:type="dxa"/>
            <w:gridSpan w:val="3"/>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266" w:type="dxa"/>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330" w:type="dxa"/>
            <w:gridSpan w:val="2"/>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051" w:type="dxa"/>
            <w:gridSpan w:val="4"/>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236" w:type="dxa"/>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1119" w:type="dxa"/>
            <w:gridSpan w:val="6"/>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c>
          <w:tcPr>
            <w:tcW w:w="731" w:type="dxa"/>
            <w:gridSpan w:val="3"/>
            <w:tcBorders>
              <w:top w:val="nil"/>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sz w:val="20"/>
                <w:szCs w:val="20"/>
              </w:rPr>
            </w:pPr>
            <w:r w:rsidRPr="009B20B6">
              <w:rPr>
                <w:rFonts w:ascii="Arial" w:eastAsia="宋体" w:hAnsi="Arial" w:cs="Arial"/>
                <w:sz w:val="20"/>
                <w:szCs w:val="20"/>
              </w:rPr>
              <w:t xml:space="preserve">　</w:t>
            </w:r>
          </w:p>
        </w:tc>
      </w:tr>
      <w:tr w:rsidR="009B20B6" w:rsidRPr="009B20B6" w:rsidTr="00085348">
        <w:trPr>
          <w:gridAfter w:val="3"/>
          <w:wAfter w:w="620" w:type="dxa"/>
          <w:trHeight w:val="470"/>
        </w:trPr>
        <w:tc>
          <w:tcPr>
            <w:tcW w:w="605"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2161"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603"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206"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308"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297"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266"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3467" w:type="dxa"/>
            <w:gridSpan w:val="16"/>
            <w:tcBorders>
              <w:top w:val="nil"/>
              <w:left w:val="nil"/>
              <w:bottom w:val="nil"/>
              <w:right w:val="nil"/>
            </w:tcBorders>
            <w:shd w:val="clear" w:color="auto" w:fill="auto"/>
            <w:hideMark/>
          </w:tcPr>
          <w:p w:rsidR="009B20B6" w:rsidRPr="009B20B6" w:rsidRDefault="009B20B6" w:rsidP="009B20B6">
            <w:pPr>
              <w:adjustRightInd/>
              <w:snapToGrid/>
              <w:spacing w:after="0"/>
              <w:jc w:val="right"/>
              <w:rPr>
                <w:rFonts w:ascii="宋体" w:eastAsia="宋体" w:hAnsi="宋体" w:cs="Arial"/>
                <w:b/>
                <w:bCs/>
                <w:color w:val="000000"/>
                <w:sz w:val="18"/>
                <w:szCs w:val="18"/>
              </w:rPr>
            </w:pPr>
            <w:r w:rsidRPr="009B20B6">
              <w:rPr>
                <w:rFonts w:ascii="宋体" w:eastAsia="宋体" w:hAnsi="宋体" w:cs="Arial" w:hint="eastAsia"/>
                <w:b/>
                <w:bCs/>
                <w:color w:val="000000"/>
                <w:sz w:val="18"/>
                <w:szCs w:val="18"/>
              </w:rPr>
              <w:t>【新点2013清单造价江苏版 V10.3.2】</w:t>
            </w:r>
          </w:p>
        </w:tc>
      </w:tr>
      <w:tr w:rsidR="009B20B6" w:rsidRPr="009B20B6" w:rsidTr="00085348">
        <w:trPr>
          <w:gridBefore w:val="1"/>
          <w:gridAfter w:val="3"/>
          <w:wBefore w:w="548" w:type="dxa"/>
          <w:wAfter w:w="620" w:type="dxa"/>
          <w:trHeight w:val="690"/>
        </w:trPr>
        <w:tc>
          <w:tcPr>
            <w:tcW w:w="10365" w:type="dxa"/>
            <w:gridSpan w:val="30"/>
            <w:tcBorders>
              <w:top w:val="nil"/>
              <w:left w:val="nil"/>
              <w:bottom w:val="nil"/>
              <w:right w:val="nil"/>
            </w:tcBorders>
            <w:shd w:val="clear" w:color="auto" w:fill="auto"/>
            <w:noWrap/>
            <w:vAlign w:val="center"/>
            <w:hideMark/>
          </w:tcPr>
          <w:p w:rsidR="009B20B6" w:rsidRPr="009B20B6" w:rsidRDefault="009B20B6" w:rsidP="009B20B6">
            <w:pPr>
              <w:adjustRightInd/>
              <w:snapToGrid/>
              <w:spacing w:after="0"/>
              <w:jc w:val="center"/>
              <w:rPr>
                <w:rFonts w:ascii="宋体" w:eastAsia="宋体" w:hAnsi="宋体" w:cs="Arial"/>
                <w:b/>
                <w:bCs/>
                <w:color w:val="000000"/>
                <w:sz w:val="32"/>
                <w:szCs w:val="32"/>
              </w:rPr>
            </w:pPr>
            <w:bookmarkStart w:id="34" w:name="RANGE!A1:N56"/>
            <w:r w:rsidRPr="009B20B6">
              <w:rPr>
                <w:rFonts w:ascii="宋体" w:eastAsia="宋体" w:hAnsi="宋体" w:cs="Arial" w:hint="eastAsia"/>
                <w:b/>
                <w:bCs/>
                <w:color w:val="000000"/>
                <w:sz w:val="32"/>
                <w:szCs w:val="32"/>
              </w:rPr>
              <w:t>总价措施项目清单与计价表</w:t>
            </w:r>
            <w:bookmarkEnd w:id="34"/>
          </w:p>
        </w:tc>
      </w:tr>
      <w:tr w:rsidR="009B20B6" w:rsidRPr="009B20B6" w:rsidTr="00085348">
        <w:trPr>
          <w:gridBefore w:val="1"/>
          <w:gridAfter w:val="3"/>
          <w:wBefore w:w="548" w:type="dxa"/>
          <w:wAfter w:w="620" w:type="dxa"/>
          <w:trHeight w:val="500"/>
        </w:trPr>
        <w:tc>
          <w:tcPr>
            <w:tcW w:w="6097" w:type="dxa"/>
            <w:gridSpan w:val="12"/>
            <w:tcBorders>
              <w:top w:val="nil"/>
              <w:left w:val="nil"/>
              <w:bottom w:val="single" w:sz="8" w:space="0" w:color="000000"/>
              <w:right w:val="nil"/>
            </w:tcBorders>
            <w:shd w:val="clear" w:color="auto" w:fill="auto"/>
            <w:vAlign w:val="center"/>
            <w:hideMark/>
          </w:tcPr>
          <w:p w:rsidR="009B20B6" w:rsidRPr="009B20B6" w:rsidRDefault="009B20B6" w:rsidP="009B20B6">
            <w:pPr>
              <w:adjustRightInd/>
              <w:snapToGrid/>
              <w:spacing w:after="0"/>
              <w:rPr>
                <w:rFonts w:ascii="黑体" w:eastAsia="黑体" w:hAnsi="黑体" w:cs="Arial"/>
                <w:color w:val="000000"/>
                <w:sz w:val="21"/>
                <w:szCs w:val="21"/>
              </w:rPr>
            </w:pPr>
            <w:r w:rsidRPr="009B20B6">
              <w:rPr>
                <w:rFonts w:ascii="黑体" w:eastAsia="黑体" w:hAnsi="黑体" w:cs="Arial" w:hint="eastAsia"/>
                <w:color w:val="000000"/>
                <w:sz w:val="21"/>
                <w:szCs w:val="21"/>
              </w:rPr>
              <w:t>工程名称：镇江市西津渡文化旅游有限责任公司柏龙、二小姐、福巧、鲜花糕点店中央空调改造工程</w:t>
            </w:r>
          </w:p>
        </w:tc>
        <w:tc>
          <w:tcPr>
            <w:tcW w:w="3150" w:type="dxa"/>
            <w:gridSpan w:val="13"/>
            <w:tcBorders>
              <w:top w:val="nil"/>
              <w:left w:val="nil"/>
              <w:bottom w:val="single" w:sz="8" w:space="0" w:color="000000"/>
              <w:right w:val="nil"/>
            </w:tcBorders>
            <w:shd w:val="clear" w:color="auto" w:fill="auto"/>
            <w:vAlign w:val="center"/>
            <w:hideMark/>
          </w:tcPr>
          <w:p w:rsidR="009B20B6" w:rsidRPr="009B20B6" w:rsidRDefault="009B20B6" w:rsidP="009B20B6">
            <w:pPr>
              <w:adjustRightInd/>
              <w:snapToGrid/>
              <w:spacing w:after="0"/>
              <w:rPr>
                <w:rFonts w:ascii="黑体" w:eastAsia="黑体" w:hAnsi="黑体" w:cs="Arial"/>
                <w:color w:val="000000"/>
                <w:sz w:val="21"/>
                <w:szCs w:val="21"/>
              </w:rPr>
            </w:pPr>
            <w:r w:rsidRPr="009B20B6">
              <w:rPr>
                <w:rFonts w:ascii="黑体" w:eastAsia="黑体" w:hAnsi="黑体" w:cs="Arial" w:hint="eastAsia"/>
                <w:color w:val="000000"/>
                <w:sz w:val="21"/>
                <w:szCs w:val="21"/>
              </w:rPr>
              <w:t>标段：</w:t>
            </w:r>
          </w:p>
        </w:tc>
        <w:tc>
          <w:tcPr>
            <w:tcW w:w="1118" w:type="dxa"/>
            <w:gridSpan w:val="5"/>
            <w:tcBorders>
              <w:top w:val="nil"/>
              <w:left w:val="nil"/>
              <w:bottom w:val="single" w:sz="8" w:space="0" w:color="000000"/>
              <w:right w:val="nil"/>
            </w:tcBorders>
            <w:shd w:val="clear" w:color="auto" w:fill="auto"/>
            <w:noWrap/>
            <w:vAlign w:val="center"/>
            <w:hideMark/>
          </w:tcPr>
          <w:p w:rsidR="009B20B6" w:rsidRPr="009B20B6" w:rsidRDefault="009B20B6" w:rsidP="009B20B6">
            <w:pPr>
              <w:adjustRightInd/>
              <w:snapToGrid/>
              <w:spacing w:after="0"/>
              <w:jc w:val="right"/>
              <w:rPr>
                <w:rFonts w:ascii="黑体" w:eastAsia="黑体" w:hAnsi="黑体" w:cs="Arial"/>
                <w:color w:val="000000"/>
                <w:sz w:val="21"/>
                <w:szCs w:val="21"/>
              </w:rPr>
            </w:pPr>
            <w:r w:rsidRPr="009B20B6">
              <w:rPr>
                <w:rFonts w:ascii="黑体" w:eastAsia="黑体" w:hAnsi="黑体" w:cs="Arial" w:hint="eastAsia"/>
                <w:color w:val="000000"/>
                <w:sz w:val="21"/>
                <w:szCs w:val="21"/>
              </w:rPr>
              <w:t>第1页 共2页</w:t>
            </w:r>
          </w:p>
        </w:tc>
      </w:tr>
      <w:tr w:rsidR="009B20B6" w:rsidRPr="009B20B6" w:rsidTr="00085348">
        <w:trPr>
          <w:gridBefore w:val="1"/>
          <w:gridAfter w:val="3"/>
          <w:wBefore w:w="548" w:type="dxa"/>
          <w:wAfter w:w="620" w:type="dxa"/>
          <w:trHeight w:val="705"/>
        </w:trPr>
        <w:tc>
          <w:tcPr>
            <w:tcW w:w="777" w:type="dxa"/>
            <w:gridSpan w:val="2"/>
            <w:tcBorders>
              <w:top w:val="nil"/>
              <w:left w:val="single" w:sz="8"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序号</w:t>
            </w:r>
          </w:p>
        </w:tc>
        <w:tc>
          <w:tcPr>
            <w:tcW w:w="1778" w:type="dxa"/>
            <w:gridSpan w:val="2"/>
            <w:tcBorders>
              <w:top w:val="nil"/>
              <w:left w:val="nil"/>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项目编码</w:t>
            </w:r>
          </w:p>
        </w:tc>
        <w:tc>
          <w:tcPr>
            <w:tcW w:w="1906" w:type="dxa"/>
            <w:gridSpan w:val="4"/>
            <w:tcBorders>
              <w:top w:val="single" w:sz="8" w:space="0" w:color="000000"/>
              <w:left w:val="nil"/>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项目名称</w:t>
            </w:r>
          </w:p>
        </w:tc>
        <w:tc>
          <w:tcPr>
            <w:tcW w:w="1251" w:type="dxa"/>
            <w:gridSpan w:val="3"/>
            <w:tcBorders>
              <w:top w:val="nil"/>
              <w:left w:val="nil"/>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计算基础</w:t>
            </w:r>
          </w:p>
        </w:tc>
        <w:tc>
          <w:tcPr>
            <w:tcW w:w="1224" w:type="dxa"/>
            <w:gridSpan w:val="4"/>
            <w:tcBorders>
              <w:top w:val="single" w:sz="8" w:space="0" w:color="000000"/>
              <w:left w:val="nil"/>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费率（%）</w:t>
            </w:r>
          </w:p>
        </w:tc>
        <w:tc>
          <w:tcPr>
            <w:tcW w:w="844" w:type="dxa"/>
            <w:gridSpan w:val="3"/>
            <w:tcBorders>
              <w:top w:val="single" w:sz="8" w:space="0" w:color="000000"/>
              <w:left w:val="nil"/>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金额（元）</w:t>
            </w:r>
          </w:p>
        </w:tc>
        <w:tc>
          <w:tcPr>
            <w:tcW w:w="937" w:type="dxa"/>
            <w:gridSpan w:val="4"/>
            <w:tcBorders>
              <w:top w:val="nil"/>
              <w:left w:val="nil"/>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调整</w:t>
            </w:r>
            <w:r w:rsidRPr="009B20B6">
              <w:rPr>
                <w:rFonts w:ascii="黑体" w:eastAsia="黑体" w:hAnsi="黑体" w:cs="Arial" w:hint="eastAsia"/>
                <w:color w:val="000000"/>
                <w:sz w:val="21"/>
                <w:szCs w:val="21"/>
              </w:rPr>
              <w:br/>
              <w:t>费率（%）</w:t>
            </w:r>
          </w:p>
        </w:tc>
        <w:tc>
          <w:tcPr>
            <w:tcW w:w="1283" w:type="dxa"/>
            <w:gridSpan w:val="6"/>
            <w:tcBorders>
              <w:top w:val="single" w:sz="8" w:space="0" w:color="000000"/>
              <w:left w:val="nil"/>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调整后</w:t>
            </w:r>
            <w:r w:rsidRPr="009B20B6">
              <w:rPr>
                <w:rFonts w:ascii="黑体" w:eastAsia="黑体" w:hAnsi="黑体" w:cs="Arial" w:hint="eastAsia"/>
                <w:color w:val="000000"/>
                <w:sz w:val="21"/>
                <w:szCs w:val="21"/>
              </w:rPr>
              <w:br/>
              <w:t>金额（元）</w:t>
            </w:r>
          </w:p>
        </w:tc>
        <w:tc>
          <w:tcPr>
            <w:tcW w:w="365" w:type="dxa"/>
            <w:gridSpan w:val="2"/>
            <w:tcBorders>
              <w:top w:val="single" w:sz="8" w:space="0" w:color="000000"/>
              <w:left w:val="nil"/>
              <w:bottom w:val="single" w:sz="4" w:space="0" w:color="000000"/>
              <w:right w:val="single" w:sz="8"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备注</w:t>
            </w:r>
          </w:p>
        </w:tc>
      </w:tr>
      <w:tr w:rsidR="009B20B6" w:rsidRPr="009B20B6" w:rsidTr="00085348">
        <w:trPr>
          <w:gridBefore w:val="1"/>
          <w:gridAfter w:val="3"/>
          <w:wBefore w:w="548" w:type="dxa"/>
          <w:wAfter w:w="620" w:type="dxa"/>
          <w:trHeight w:val="338"/>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1</w:t>
            </w:r>
          </w:p>
        </w:tc>
        <w:tc>
          <w:tcPr>
            <w:tcW w:w="1778"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031302001001</w:t>
            </w:r>
          </w:p>
        </w:tc>
        <w:tc>
          <w:tcPr>
            <w:tcW w:w="1906"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安全文明施工费</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37"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83"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365"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3"/>
          <w:wBefore w:w="548" w:type="dxa"/>
          <w:wAfter w:w="620" w:type="dxa"/>
          <w:trHeight w:val="1220"/>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1.1</w:t>
            </w:r>
          </w:p>
        </w:tc>
        <w:tc>
          <w:tcPr>
            <w:tcW w:w="1778"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906"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基本费</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分部分项合计+单价措施项目合计-除税工程设备费</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1.500</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37"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83"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365"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3"/>
          <w:wBefore w:w="548" w:type="dxa"/>
          <w:wAfter w:w="620" w:type="dxa"/>
          <w:trHeight w:val="1220"/>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1.2</w:t>
            </w:r>
          </w:p>
        </w:tc>
        <w:tc>
          <w:tcPr>
            <w:tcW w:w="1778"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906"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增加费</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分部分项合计+单价措施项目合计-除税工程设备费</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37"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83"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365"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3"/>
          <w:wBefore w:w="548" w:type="dxa"/>
          <w:wAfter w:w="620" w:type="dxa"/>
          <w:trHeight w:val="1205"/>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2</w:t>
            </w:r>
          </w:p>
        </w:tc>
        <w:tc>
          <w:tcPr>
            <w:tcW w:w="1778"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031302002001</w:t>
            </w:r>
          </w:p>
        </w:tc>
        <w:tc>
          <w:tcPr>
            <w:tcW w:w="1906"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夜间施工增加</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分部分项合计+单价措施项目合计-除税工程设备费</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37"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83"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365"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3"/>
          <w:wBefore w:w="548" w:type="dxa"/>
          <w:wAfter w:w="620" w:type="dxa"/>
          <w:trHeight w:val="1220"/>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3</w:t>
            </w:r>
          </w:p>
        </w:tc>
        <w:tc>
          <w:tcPr>
            <w:tcW w:w="1778"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031302003001</w:t>
            </w:r>
          </w:p>
        </w:tc>
        <w:tc>
          <w:tcPr>
            <w:tcW w:w="1906"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非夜间施工增加</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分部分项合计+单价措施项目合计-除税工程设备费</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37"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83"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365"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3"/>
          <w:wBefore w:w="548" w:type="dxa"/>
          <w:wAfter w:w="620" w:type="dxa"/>
          <w:trHeight w:val="1220"/>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4</w:t>
            </w:r>
          </w:p>
        </w:tc>
        <w:tc>
          <w:tcPr>
            <w:tcW w:w="1778"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031302004001</w:t>
            </w:r>
          </w:p>
        </w:tc>
        <w:tc>
          <w:tcPr>
            <w:tcW w:w="1906"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二次搬运</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分部分项合计+单价措施项目合计-除税工程设备费</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37"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83"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365"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3"/>
          <w:wBefore w:w="548" w:type="dxa"/>
          <w:wAfter w:w="620" w:type="dxa"/>
          <w:trHeight w:val="1205"/>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5</w:t>
            </w:r>
          </w:p>
        </w:tc>
        <w:tc>
          <w:tcPr>
            <w:tcW w:w="1778"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031302005001</w:t>
            </w:r>
          </w:p>
        </w:tc>
        <w:tc>
          <w:tcPr>
            <w:tcW w:w="1906"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冬雨季施工增加</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分部分项合计+单价措施项目合计-除税工程设备费</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37"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83"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365"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3"/>
          <w:wBefore w:w="548" w:type="dxa"/>
          <w:wAfter w:w="620" w:type="dxa"/>
          <w:trHeight w:val="1220"/>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lastRenderedPageBreak/>
              <w:t>6</w:t>
            </w:r>
          </w:p>
        </w:tc>
        <w:tc>
          <w:tcPr>
            <w:tcW w:w="1778"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031302006001</w:t>
            </w:r>
          </w:p>
        </w:tc>
        <w:tc>
          <w:tcPr>
            <w:tcW w:w="1906"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已完工程及设备保护</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分部分项合计+单价措施项目合计-除税工程设备费</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37"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83"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365"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3"/>
          <w:wBefore w:w="548" w:type="dxa"/>
          <w:wAfter w:w="620" w:type="dxa"/>
          <w:trHeight w:val="1220"/>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7</w:t>
            </w:r>
          </w:p>
        </w:tc>
        <w:tc>
          <w:tcPr>
            <w:tcW w:w="1778"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031302008001</w:t>
            </w:r>
          </w:p>
        </w:tc>
        <w:tc>
          <w:tcPr>
            <w:tcW w:w="1906"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临时设施</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分部分项合计+单价措施项目合计-除税工程设备费</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37"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83"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365"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3"/>
          <w:wBefore w:w="548" w:type="dxa"/>
          <w:wAfter w:w="620" w:type="dxa"/>
          <w:trHeight w:val="1205"/>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8</w:t>
            </w:r>
          </w:p>
        </w:tc>
        <w:tc>
          <w:tcPr>
            <w:tcW w:w="1778"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031302009001</w:t>
            </w:r>
          </w:p>
        </w:tc>
        <w:tc>
          <w:tcPr>
            <w:tcW w:w="1906"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赶工措施</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分部分项合计+单价措施项目合计-除税工程设备费</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37"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83"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365"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3"/>
          <w:wBefore w:w="548" w:type="dxa"/>
          <w:wAfter w:w="620" w:type="dxa"/>
          <w:trHeight w:val="1220"/>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9</w:t>
            </w:r>
          </w:p>
        </w:tc>
        <w:tc>
          <w:tcPr>
            <w:tcW w:w="1778"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031302010001</w:t>
            </w:r>
          </w:p>
        </w:tc>
        <w:tc>
          <w:tcPr>
            <w:tcW w:w="1906"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工程按质论价</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分部分项合计+单价措施项目合计-除税工程设备费</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37"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83"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365"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3"/>
          <w:wBefore w:w="548" w:type="dxa"/>
          <w:wAfter w:w="620" w:type="dxa"/>
          <w:trHeight w:val="353"/>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778" w:type="dxa"/>
            <w:gridSpan w:val="2"/>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906"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37" w:type="dxa"/>
            <w:gridSpan w:val="4"/>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83"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365"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3"/>
          <w:wBefore w:w="548" w:type="dxa"/>
          <w:wAfter w:w="620" w:type="dxa"/>
          <w:trHeight w:val="338"/>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778" w:type="dxa"/>
            <w:gridSpan w:val="2"/>
            <w:tcBorders>
              <w:top w:val="nil"/>
              <w:left w:val="nil"/>
              <w:bottom w:val="single" w:sz="8"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906" w:type="dxa"/>
            <w:gridSpan w:val="4"/>
            <w:tcBorders>
              <w:top w:val="single" w:sz="4" w:space="0" w:color="000000"/>
              <w:left w:val="nil"/>
              <w:bottom w:val="single" w:sz="8"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8"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8"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8"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937" w:type="dxa"/>
            <w:gridSpan w:val="4"/>
            <w:tcBorders>
              <w:top w:val="nil"/>
              <w:left w:val="nil"/>
              <w:bottom w:val="single" w:sz="8"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83" w:type="dxa"/>
            <w:gridSpan w:val="6"/>
            <w:tcBorders>
              <w:top w:val="single" w:sz="4" w:space="0" w:color="000000"/>
              <w:left w:val="nil"/>
              <w:bottom w:val="single" w:sz="8"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365" w:type="dxa"/>
            <w:gridSpan w:val="2"/>
            <w:tcBorders>
              <w:top w:val="single" w:sz="4" w:space="0" w:color="000000"/>
              <w:left w:val="nil"/>
              <w:bottom w:val="single" w:sz="8"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3"/>
          <w:wBefore w:w="548" w:type="dxa"/>
          <w:wAfter w:w="620" w:type="dxa"/>
          <w:trHeight w:val="15"/>
        </w:trPr>
        <w:tc>
          <w:tcPr>
            <w:tcW w:w="10365" w:type="dxa"/>
            <w:gridSpan w:val="30"/>
            <w:tcBorders>
              <w:top w:val="single" w:sz="4" w:space="0" w:color="000000"/>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color w:val="000000"/>
                <w:sz w:val="16"/>
                <w:szCs w:val="16"/>
              </w:rPr>
            </w:pPr>
            <w:r w:rsidRPr="009B20B6">
              <w:rPr>
                <w:rFonts w:ascii="Arial" w:eastAsia="宋体" w:hAnsi="Arial" w:cs="Arial"/>
                <w:color w:val="000000"/>
                <w:sz w:val="16"/>
                <w:szCs w:val="16"/>
              </w:rPr>
              <w:t xml:space="preserve">　</w:t>
            </w:r>
          </w:p>
        </w:tc>
      </w:tr>
      <w:tr w:rsidR="009B20B6" w:rsidRPr="009B20B6" w:rsidTr="00BD1C1F">
        <w:trPr>
          <w:gridBefore w:val="1"/>
          <w:wBefore w:w="548" w:type="dxa"/>
          <w:trHeight w:val="15"/>
        </w:trPr>
        <w:tc>
          <w:tcPr>
            <w:tcW w:w="777"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2162"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106"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416"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251"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385"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839"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422"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422"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231" w:type="dxa"/>
            <w:gridSpan w:val="5"/>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236"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025" w:type="dxa"/>
            <w:gridSpan w:val="4"/>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477"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236"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r>
      <w:tr w:rsidR="009B20B6" w:rsidRPr="009B20B6" w:rsidTr="00085348">
        <w:trPr>
          <w:gridBefore w:val="1"/>
          <w:gridAfter w:val="3"/>
          <w:wBefore w:w="548" w:type="dxa"/>
          <w:wAfter w:w="620" w:type="dxa"/>
          <w:trHeight w:val="455"/>
        </w:trPr>
        <w:tc>
          <w:tcPr>
            <w:tcW w:w="777"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2162"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106"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416"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251"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385"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839"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422"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3007" w:type="dxa"/>
            <w:gridSpan w:val="13"/>
            <w:tcBorders>
              <w:top w:val="nil"/>
              <w:left w:val="nil"/>
              <w:bottom w:val="nil"/>
              <w:right w:val="nil"/>
            </w:tcBorders>
            <w:shd w:val="clear" w:color="auto" w:fill="auto"/>
            <w:hideMark/>
          </w:tcPr>
          <w:p w:rsidR="009B20B6" w:rsidRPr="009B20B6" w:rsidRDefault="009B20B6" w:rsidP="009B20B6">
            <w:pPr>
              <w:adjustRightInd/>
              <w:snapToGrid/>
              <w:spacing w:after="0"/>
              <w:jc w:val="right"/>
              <w:rPr>
                <w:rFonts w:ascii="宋体" w:eastAsia="宋体" w:hAnsi="宋体" w:cs="Arial"/>
                <w:b/>
                <w:bCs/>
                <w:color w:val="000000"/>
                <w:sz w:val="18"/>
                <w:szCs w:val="18"/>
              </w:rPr>
            </w:pPr>
            <w:r w:rsidRPr="009B20B6">
              <w:rPr>
                <w:rFonts w:ascii="宋体" w:eastAsia="宋体" w:hAnsi="宋体" w:cs="Arial" w:hint="eastAsia"/>
                <w:b/>
                <w:bCs/>
                <w:color w:val="000000"/>
                <w:sz w:val="18"/>
                <w:szCs w:val="18"/>
              </w:rPr>
              <w:t>【新点2013清单造价江苏版 V10.3.2】</w:t>
            </w:r>
          </w:p>
        </w:tc>
      </w:tr>
      <w:tr w:rsidR="009B20B6" w:rsidRPr="009B20B6" w:rsidTr="00BD1C1F">
        <w:trPr>
          <w:gridBefore w:val="1"/>
          <w:wBefore w:w="548" w:type="dxa"/>
          <w:trHeight w:val="353"/>
        </w:trPr>
        <w:tc>
          <w:tcPr>
            <w:tcW w:w="4045" w:type="dxa"/>
            <w:gridSpan w:val="7"/>
            <w:tcBorders>
              <w:top w:val="nil"/>
              <w:left w:val="nil"/>
              <w:bottom w:val="nil"/>
              <w:right w:val="nil"/>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18"/>
                <w:szCs w:val="18"/>
              </w:rPr>
            </w:pPr>
            <w:r w:rsidRPr="009B20B6">
              <w:rPr>
                <w:rFonts w:ascii="宋体" w:eastAsia="宋体" w:hAnsi="宋体" w:cs="Arial" w:hint="eastAsia"/>
                <w:color w:val="000000"/>
                <w:sz w:val="18"/>
                <w:szCs w:val="18"/>
              </w:rPr>
              <w:t>编制人（造价人员）：</w:t>
            </w:r>
          </w:p>
        </w:tc>
        <w:tc>
          <w:tcPr>
            <w:tcW w:w="416"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251"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385"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839"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422"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3391" w:type="dxa"/>
            <w:gridSpan w:val="15"/>
            <w:tcBorders>
              <w:top w:val="nil"/>
              <w:left w:val="nil"/>
              <w:bottom w:val="nil"/>
              <w:right w:val="nil"/>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18"/>
                <w:szCs w:val="18"/>
              </w:rPr>
            </w:pPr>
            <w:r w:rsidRPr="009B20B6">
              <w:rPr>
                <w:rFonts w:ascii="宋体" w:eastAsia="宋体" w:hAnsi="宋体" w:cs="Arial" w:hint="eastAsia"/>
                <w:color w:val="000000"/>
                <w:sz w:val="18"/>
                <w:szCs w:val="18"/>
              </w:rPr>
              <w:t>复核人（造价工程师）：</w:t>
            </w:r>
          </w:p>
        </w:tc>
        <w:tc>
          <w:tcPr>
            <w:tcW w:w="236"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r>
      <w:tr w:rsidR="009B20B6" w:rsidRPr="009B20B6" w:rsidTr="00085348">
        <w:trPr>
          <w:gridBefore w:val="1"/>
          <w:gridAfter w:val="3"/>
          <w:wBefore w:w="548" w:type="dxa"/>
          <w:wAfter w:w="620" w:type="dxa"/>
          <w:trHeight w:val="690"/>
        </w:trPr>
        <w:tc>
          <w:tcPr>
            <w:tcW w:w="10365" w:type="dxa"/>
            <w:gridSpan w:val="30"/>
            <w:tcBorders>
              <w:top w:val="nil"/>
              <w:left w:val="nil"/>
              <w:bottom w:val="nil"/>
              <w:right w:val="nil"/>
            </w:tcBorders>
            <w:shd w:val="clear" w:color="auto" w:fill="auto"/>
            <w:noWrap/>
            <w:vAlign w:val="center"/>
            <w:hideMark/>
          </w:tcPr>
          <w:p w:rsidR="009B20B6" w:rsidRPr="009B20B6" w:rsidRDefault="009B20B6" w:rsidP="009B20B6">
            <w:pPr>
              <w:adjustRightInd/>
              <w:snapToGrid/>
              <w:spacing w:after="0"/>
              <w:jc w:val="center"/>
              <w:rPr>
                <w:rFonts w:ascii="宋体" w:eastAsia="宋体" w:hAnsi="宋体" w:cs="Arial"/>
                <w:b/>
                <w:bCs/>
                <w:color w:val="000000"/>
                <w:sz w:val="32"/>
                <w:szCs w:val="32"/>
              </w:rPr>
            </w:pPr>
            <w:r w:rsidRPr="009B20B6">
              <w:rPr>
                <w:rFonts w:ascii="宋体" w:eastAsia="宋体" w:hAnsi="宋体" w:cs="Arial" w:hint="eastAsia"/>
                <w:b/>
                <w:bCs/>
                <w:color w:val="000000"/>
                <w:sz w:val="32"/>
                <w:szCs w:val="32"/>
              </w:rPr>
              <w:t>总价措施项目清单与计价表</w:t>
            </w:r>
          </w:p>
        </w:tc>
      </w:tr>
      <w:tr w:rsidR="009B20B6" w:rsidRPr="009B20B6" w:rsidTr="00085348">
        <w:trPr>
          <w:gridBefore w:val="1"/>
          <w:gridAfter w:val="3"/>
          <w:wBefore w:w="548" w:type="dxa"/>
          <w:wAfter w:w="620" w:type="dxa"/>
          <w:trHeight w:val="500"/>
        </w:trPr>
        <w:tc>
          <w:tcPr>
            <w:tcW w:w="6097" w:type="dxa"/>
            <w:gridSpan w:val="12"/>
            <w:tcBorders>
              <w:top w:val="nil"/>
              <w:left w:val="nil"/>
              <w:bottom w:val="single" w:sz="8" w:space="0" w:color="000000"/>
              <w:right w:val="nil"/>
            </w:tcBorders>
            <w:shd w:val="clear" w:color="auto" w:fill="auto"/>
            <w:vAlign w:val="center"/>
            <w:hideMark/>
          </w:tcPr>
          <w:p w:rsidR="009B20B6" w:rsidRPr="009B20B6" w:rsidRDefault="009B20B6" w:rsidP="009B20B6">
            <w:pPr>
              <w:adjustRightInd/>
              <w:snapToGrid/>
              <w:spacing w:after="0"/>
              <w:rPr>
                <w:rFonts w:ascii="黑体" w:eastAsia="黑体" w:hAnsi="黑体" w:cs="Arial"/>
                <w:color w:val="000000"/>
                <w:sz w:val="21"/>
                <w:szCs w:val="21"/>
              </w:rPr>
            </w:pPr>
            <w:r w:rsidRPr="009B20B6">
              <w:rPr>
                <w:rFonts w:ascii="黑体" w:eastAsia="黑体" w:hAnsi="黑体" w:cs="Arial" w:hint="eastAsia"/>
                <w:color w:val="000000"/>
                <w:sz w:val="21"/>
                <w:szCs w:val="21"/>
              </w:rPr>
              <w:t>工程名称：镇江市西津渡文化旅游有限责任公司柏龙、二小姐、福巧、鲜花糕点店中央空调改造工程</w:t>
            </w:r>
          </w:p>
        </w:tc>
        <w:tc>
          <w:tcPr>
            <w:tcW w:w="3150" w:type="dxa"/>
            <w:gridSpan w:val="13"/>
            <w:tcBorders>
              <w:top w:val="nil"/>
              <w:left w:val="nil"/>
              <w:bottom w:val="single" w:sz="8" w:space="0" w:color="000000"/>
              <w:right w:val="nil"/>
            </w:tcBorders>
            <w:shd w:val="clear" w:color="auto" w:fill="auto"/>
            <w:vAlign w:val="center"/>
            <w:hideMark/>
          </w:tcPr>
          <w:p w:rsidR="009B20B6" w:rsidRPr="009B20B6" w:rsidRDefault="009B20B6" w:rsidP="009B20B6">
            <w:pPr>
              <w:adjustRightInd/>
              <w:snapToGrid/>
              <w:spacing w:after="0"/>
              <w:rPr>
                <w:rFonts w:ascii="黑体" w:eastAsia="黑体" w:hAnsi="黑体" w:cs="Arial"/>
                <w:color w:val="000000"/>
                <w:sz w:val="21"/>
                <w:szCs w:val="21"/>
              </w:rPr>
            </w:pPr>
            <w:r w:rsidRPr="009B20B6">
              <w:rPr>
                <w:rFonts w:ascii="黑体" w:eastAsia="黑体" w:hAnsi="黑体" w:cs="Arial" w:hint="eastAsia"/>
                <w:color w:val="000000"/>
                <w:sz w:val="21"/>
                <w:szCs w:val="21"/>
              </w:rPr>
              <w:t>标段：</w:t>
            </w:r>
          </w:p>
        </w:tc>
        <w:tc>
          <w:tcPr>
            <w:tcW w:w="1118" w:type="dxa"/>
            <w:gridSpan w:val="5"/>
            <w:tcBorders>
              <w:top w:val="nil"/>
              <w:left w:val="nil"/>
              <w:bottom w:val="single" w:sz="8" w:space="0" w:color="000000"/>
              <w:right w:val="nil"/>
            </w:tcBorders>
            <w:shd w:val="clear" w:color="auto" w:fill="auto"/>
            <w:noWrap/>
            <w:vAlign w:val="center"/>
            <w:hideMark/>
          </w:tcPr>
          <w:p w:rsidR="009B20B6" w:rsidRPr="009B20B6" w:rsidRDefault="009B20B6" w:rsidP="009B20B6">
            <w:pPr>
              <w:adjustRightInd/>
              <w:snapToGrid/>
              <w:spacing w:after="0"/>
              <w:jc w:val="right"/>
              <w:rPr>
                <w:rFonts w:ascii="黑体" w:eastAsia="黑体" w:hAnsi="黑体" w:cs="Arial"/>
                <w:color w:val="000000"/>
                <w:sz w:val="21"/>
                <w:szCs w:val="21"/>
              </w:rPr>
            </w:pPr>
            <w:r w:rsidRPr="009B20B6">
              <w:rPr>
                <w:rFonts w:ascii="黑体" w:eastAsia="黑体" w:hAnsi="黑体" w:cs="Arial" w:hint="eastAsia"/>
                <w:color w:val="000000"/>
                <w:sz w:val="21"/>
                <w:szCs w:val="21"/>
              </w:rPr>
              <w:t>第2页 共2页</w:t>
            </w:r>
          </w:p>
        </w:tc>
      </w:tr>
      <w:tr w:rsidR="009B20B6" w:rsidRPr="009B20B6" w:rsidTr="00085348">
        <w:trPr>
          <w:gridBefore w:val="1"/>
          <w:gridAfter w:val="2"/>
          <w:wBefore w:w="548" w:type="dxa"/>
          <w:wAfter w:w="477" w:type="dxa"/>
          <w:trHeight w:val="705"/>
        </w:trPr>
        <w:tc>
          <w:tcPr>
            <w:tcW w:w="777" w:type="dxa"/>
            <w:gridSpan w:val="2"/>
            <w:tcBorders>
              <w:top w:val="nil"/>
              <w:left w:val="single" w:sz="8" w:space="0" w:color="000000"/>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序号</w:t>
            </w:r>
          </w:p>
        </w:tc>
        <w:tc>
          <w:tcPr>
            <w:tcW w:w="2162" w:type="dxa"/>
            <w:gridSpan w:val="3"/>
            <w:tcBorders>
              <w:top w:val="nil"/>
              <w:left w:val="nil"/>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项目编码</w:t>
            </w:r>
          </w:p>
        </w:tc>
        <w:tc>
          <w:tcPr>
            <w:tcW w:w="1522" w:type="dxa"/>
            <w:gridSpan w:val="3"/>
            <w:tcBorders>
              <w:top w:val="single" w:sz="8" w:space="0" w:color="000000"/>
              <w:left w:val="nil"/>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项目名称</w:t>
            </w:r>
          </w:p>
        </w:tc>
        <w:tc>
          <w:tcPr>
            <w:tcW w:w="1251" w:type="dxa"/>
            <w:gridSpan w:val="3"/>
            <w:tcBorders>
              <w:top w:val="nil"/>
              <w:left w:val="nil"/>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计算基础</w:t>
            </w:r>
          </w:p>
        </w:tc>
        <w:tc>
          <w:tcPr>
            <w:tcW w:w="1224" w:type="dxa"/>
            <w:gridSpan w:val="4"/>
            <w:tcBorders>
              <w:top w:val="single" w:sz="8" w:space="0" w:color="000000"/>
              <w:left w:val="nil"/>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费率（%）</w:t>
            </w:r>
          </w:p>
        </w:tc>
        <w:tc>
          <w:tcPr>
            <w:tcW w:w="844" w:type="dxa"/>
            <w:gridSpan w:val="3"/>
            <w:tcBorders>
              <w:top w:val="single" w:sz="8" w:space="0" w:color="000000"/>
              <w:left w:val="nil"/>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金额（元）</w:t>
            </w:r>
          </w:p>
        </w:tc>
        <w:tc>
          <w:tcPr>
            <w:tcW w:w="1231" w:type="dxa"/>
            <w:gridSpan w:val="5"/>
            <w:tcBorders>
              <w:top w:val="nil"/>
              <w:left w:val="nil"/>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调整</w:t>
            </w:r>
            <w:r w:rsidRPr="009B20B6">
              <w:rPr>
                <w:rFonts w:ascii="黑体" w:eastAsia="黑体" w:hAnsi="黑体" w:cs="Arial" w:hint="eastAsia"/>
                <w:color w:val="000000"/>
                <w:sz w:val="21"/>
                <w:szCs w:val="21"/>
              </w:rPr>
              <w:br/>
              <w:t>费率（%）</w:t>
            </w:r>
          </w:p>
        </w:tc>
        <w:tc>
          <w:tcPr>
            <w:tcW w:w="1261" w:type="dxa"/>
            <w:gridSpan w:val="6"/>
            <w:tcBorders>
              <w:top w:val="single" w:sz="8" w:space="0" w:color="000000"/>
              <w:left w:val="nil"/>
              <w:bottom w:val="single" w:sz="4" w:space="0" w:color="000000"/>
              <w:right w:val="single" w:sz="4"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调整后</w:t>
            </w:r>
            <w:r w:rsidRPr="009B20B6">
              <w:rPr>
                <w:rFonts w:ascii="黑体" w:eastAsia="黑体" w:hAnsi="黑体" w:cs="Arial" w:hint="eastAsia"/>
                <w:color w:val="000000"/>
                <w:sz w:val="21"/>
                <w:szCs w:val="21"/>
              </w:rPr>
              <w:br/>
              <w:t>金额（元）</w:t>
            </w:r>
          </w:p>
        </w:tc>
        <w:tc>
          <w:tcPr>
            <w:tcW w:w="236" w:type="dxa"/>
            <w:gridSpan w:val="2"/>
            <w:tcBorders>
              <w:top w:val="single" w:sz="8" w:space="0" w:color="000000"/>
              <w:left w:val="nil"/>
              <w:bottom w:val="single" w:sz="4" w:space="0" w:color="000000"/>
              <w:right w:val="single" w:sz="8" w:space="0" w:color="000000"/>
            </w:tcBorders>
            <w:shd w:val="clear" w:color="FFFFFF" w:fill="FFFFFF"/>
            <w:vAlign w:val="center"/>
            <w:hideMark/>
          </w:tcPr>
          <w:p w:rsidR="009B20B6" w:rsidRPr="009B20B6" w:rsidRDefault="009B20B6" w:rsidP="009B20B6">
            <w:pPr>
              <w:adjustRightInd/>
              <w:snapToGrid/>
              <w:spacing w:after="0"/>
              <w:jc w:val="center"/>
              <w:rPr>
                <w:rFonts w:ascii="黑体" w:eastAsia="黑体" w:hAnsi="黑体" w:cs="Arial"/>
                <w:color w:val="000000"/>
                <w:sz w:val="21"/>
                <w:szCs w:val="21"/>
              </w:rPr>
            </w:pPr>
            <w:r w:rsidRPr="009B20B6">
              <w:rPr>
                <w:rFonts w:ascii="黑体" w:eastAsia="黑体" w:hAnsi="黑体" w:cs="Arial" w:hint="eastAsia"/>
                <w:color w:val="000000"/>
                <w:sz w:val="21"/>
                <w:szCs w:val="21"/>
              </w:rPr>
              <w:t>备注</w:t>
            </w:r>
          </w:p>
        </w:tc>
      </w:tr>
      <w:tr w:rsidR="009B20B6" w:rsidRPr="009B20B6" w:rsidTr="00085348">
        <w:trPr>
          <w:gridBefore w:val="1"/>
          <w:gridAfter w:val="2"/>
          <w:wBefore w:w="548" w:type="dxa"/>
          <w:wAfter w:w="477" w:type="dxa"/>
          <w:trHeight w:val="1205"/>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10</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031302011001</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住宅分户验收</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分部分项合计+单价措施项目合计-除税工程设备费</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1220"/>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11</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031302012001</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地上、地下设施、建筑物的临时保护设施</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分部分项合计+单价措施项目合计-除税工程设备</w:t>
            </w:r>
            <w:r w:rsidRPr="009B20B6">
              <w:rPr>
                <w:rFonts w:ascii="宋体" w:eastAsia="宋体" w:hAnsi="宋体" w:cs="Arial" w:hint="eastAsia"/>
                <w:color w:val="000000"/>
                <w:sz w:val="21"/>
                <w:szCs w:val="21"/>
              </w:rPr>
              <w:lastRenderedPageBreak/>
              <w:t>费</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lastRenderedPageBreak/>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1220"/>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lastRenderedPageBreak/>
              <w:t>12</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031302013001</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特殊条件下施工增加费</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分部分项合计+单价措施项目合计-除税工程设备费</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38"/>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53"/>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53"/>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38"/>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53"/>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53"/>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38"/>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53"/>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38"/>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53"/>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53"/>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38"/>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53"/>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38"/>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53"/>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53"/>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38"/>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53"/>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53"/>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38"/>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53"/>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38"/>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53"/>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53"/>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38"/>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53"/>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4"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2"/>
          <w:wBefore w:w="548" w:type="dxa"/>
          <w:wAfter w:w="477" w:type="dxa"/>
          <w:trHeight w:val="353"/>
        </w:trPr>
        <w:tc>
          <w:tcPr>
            <w:tcW w:w="777" w:type="dxa"/>
            <w:gridSpan w:val="2"/>
            <w:tcBorders>
              <w:top w:val="nil"/>
              <w:left w:val="single" w:sz="8" w:space="0" w:color="000000"/>
              <w:bottom w:val="single" w:sz="4" w:space="0" w:color="000000"/>
              <w:right w:val="single" w:sz="4" w:space="0" w:color="000000"/>
            </w:tcBorders>
            <w:shd w:val="clear" w:color="auto" w:fill="auto"/>
            <w:vAlign w:val="center"/>
            <w:hideMark/>
          </w:tcPr>
          <w:p w:rsidR="009B20B6" w:rsidRPr="009B20B6" w:rsidRDefault="009B20B6" w:rsidP="009B20B6">
            <w:pPr>
              <w:adjustRightInd/>
              <w:snapToGrid/>
              <w:spacing w:after="0"/>
              <w:jc w:val="center"/>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162" w:type="dxa"/>
            <w:gridSpan w:val="3"/>
            <w:tcBorders>
              <w:top w:val="nil"/>
              <w:left w:val="nil"/>
              <w:bottom w:val="single" w:sz="8"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522" w:type="dxa"/>
            <w:gridSpan w:val="3"/>
            <w:tcBorders>
              <w:top w:val="single" w:sz="4" w:space="0" w:color="000000"/>
              <w:left w:val="nil"/>
              <w:bottom w:val="single" w:sz="8"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51" w:type="dxa"/>
            <w:gridSpan w:val="3"/>
            <w:tcBorders>
              <w:top w:val="nil"/>
              <w:left w:val="nil"/>
              <w:bottom w:val="single" w:sz="8" w:space="0" w:color="000000"/>
              <w:right w:val="single" w:sz="4"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24" w:type="dxa"/>
            <w:gridSpan w:val="4"/>
            <w:tcBorders>
              <w:top w:val="single" w:sz="4" w:space="0" w:color="000000"/>
              <w:left w:val="nil"/>
              <w:bottom w:val="single" w:sz="8"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844" w:type="dxa"/>
            <w:gridSpan w:val="3"/>
            <w:tcBorders>
              <w:top w:val="single" w:sz="4" w:space="0" w:color="000000"/>
              <w:left w:val="nil"/>
              <w:bottom w:val="single" w:sz="8"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31" w:type="dxa"/>
            <w:gridSpan w:val="5"/>
            <w:tcBorders>
              <w:top w:val="nil"/>
              <w:left w:val="nil"/>
              <w:bottom w:val="single" w:sz="8"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1261" w:type="dxa"/>
            <w:gridSpan w:val="6"/>
            <w:tcBorders>
              <w:top w:val="single" w:sz="4" w:space="0" w:color="000000"/>
              <w:left w:val="nil"/>
              <w:bottom w:val="single" w:sz="8" w:space="0" w:color="000000"/>
              <w:right w:val="single" w:sz="4" w:space="0" w:color="000000"/>
            </w:tcBorders>
            <w:shd w:val="clear" w:color="auto" w:fill="auto"/>
            <w:vAlign w:val="center"/>
            <w:hideMark/>
          </w:tcPr>
          <w:p w:rsidR="009B20B6" w:rsidRPr="009B20B6" w:rsidRDefault="009B20B6" w:rsidP="009B20B6">
            <w:pPr>
              <w:adjustRightInd/>
              <w:snapToGrid/>
              <w:spacing w:after="0"/>
              <w:jc w:val="right"/>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c>
          <w:tcPr>
            <w:tcW w:w="236" w:type="dxa"/>
            <w:gridSpan w:val="2"/>
            <w:tcBorders>
              <w:top w:val="single" w:sz="4" w:space="0" w:color="000000"/>
              <w:left w:val="nil"/>
              <w:bottom w:val="single" w:sz="8" w:space="0" w:color="000000"/>
              <w:right w:val="single" w:sz="8" w:space="0" w:color="000000"/>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21"/>
                <w:szCs w:val="21"/>
              </w:rPr>
            </w:pPr>
            <w:r w:rsidRPr="009B20B6">
              <w:rPr>
                <w:rFonts w:ascii="宋体" w:eastAsia="宋体" w:hAnsi="宋体" w:cs="Arial" w:hint="eastAsia"/>
                <w:color w:val="000000"/>
                <w:sz w:val="21"/>
                <w:szCs w:val="21"/>
              </w:rPr>
              <w:t xml:space="preserve">　</w:t>
            </w:r>
          </w:p>
        </w:tc>
      </w:tr>
      <w:tr w:rsidR="009B20B6" w:rsidRPr="009B20B6" w:rsidTr="00085348">
        <w:trPr>
          <w:gridBefore w:val="1"/>
          <w:gridAfter w:val="3"/>
          <w:wBefore w:w="548" w:type="dxa"/>
          <w:wAfter w:w="620" w:type="dxa"/>
          <w:trHeight w:val="190"/>
        </w:trPr>
        <w:tc>
          <w:tcPr>
            <w:tcW w:w="10365" w:type="dxa"/>
            <w:gridSpan w:val="30"/>
            <w:tcBorders>
              <w:top w:val="single" w:sz="4" w:space="0" w:color="000000"/>
              <w:left w:val="nil"/>
              <w:bottom w:val="nil"/>
              <w:right w:val="nil"/>
            </w:tcBorders>
            <w:shd w:val="clear" w:color="auto" w:fill="auto"/>
            <w:noWrap/>
            <w:hideMark/>
          </w:tcPr>
          <w:p w:rsidR="009B20B6" w:rsidRPr="009B20B6" w:rsidRDefault="009B20B6" w:rsidP="009B20B6">
            <w:pPr>
              <w:adjustRightInd/>
              <w:snapToGrid/>
              <w:spacing w:after="0"/>
              <w:rPr>
                <w:rFonts w:ascii="Arial" w:eastAsia="宋体" w:hAnsi="Arial" w:cs="Arial"/>
                <w:color w:val="000000"/>
                <w:sz w:val="16"/>
                <w:szCs w:val="16"/>
              </w:rPr>
            </w:pPr>
            <w:r w:rsidRPr="009B20B6">
              <w:rPr>
                <w:rFonts w:ascii="Arial" w:eastAsia="宋体" w:hAnsi="Arial" w:cs="Arial"/>
                <w:color w:val="000000"/>
                <w:sz w:val="16"/>
                <w:szCs w:val="16"/>
              </w:rPr>
              <w:t xml:space="preserve">　</w:t>
            </w:r>
          </w:p>
        </w:tc>
      </w:tr>
      <w:tr w:rsidR="009B20B6" w:rsidRPr="009B20B6" w:rsidTr="00085348">
        <w:trPr>
          <w:gridBefore w:val="1"/>
          <w:gridAfter w:val="3"/>
          <w:wBefore w:w="548" w:type="dxa"/>
          <w:wAfter w:w="620" w:type="dxa"/>
          <w:trHeight w:val="455"/>
        </w:trPr>
        <w:tc>
          <w:tcPr>
            <w:tcW w:w="777"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2162"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106"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416"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251"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385"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839"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422"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3007" w:type="dxa"/>
            <w:gridSpan w:val="13"/>
            <w:tcBorders>
              <w:top w:val="nil"/>
              <w:left w:val="nil"/>
              <w:bottom w:val="nil"/>
              <w:right w:val="nil"/>
            </w:tcBorders>
            <w:shd w:val="clear" w:color="auto" w:fill="auto"/>
            <w:hideMark/>
          </w:tcPr>
          <w:p w:rsidR="009B20B6" w:rsidRPr="009B20B6" w:rsidRDefault="009B20B6" w:rsidP="009B20B6">
            <w:pPr>
              <w:adjustRightInd/>
              <w:snapToGrid/>
              <w:spacing w:after="0"/>
              <w:jc w:val="right"/>
              <w:rPr>
                <w:rFonts w:ascii="宋体" w:eastAsia="宋体" w:hAnsi="宋体" w:cs="Arial"/>
                <w:b/>
                <w:bCs/>
                <w:color w:val="000000"/>
                <w:sz w:val="18"/>
                <w:szCs w:val="18"/>
              </w:rPr>
            </w:pPr>
            <w:r w:rsidRPr="009B20B6">
              <w:rPr>
                <w:rFonts w:ascii="宋体" w:eastAsia="宋体" w:hAnsi="宋体" w:cs="Arial" w:hint="eastAsia"/>
                <w:b/>
                <w:bCs/>
                <w:color w:val="000000"/>
                <w:sz w:val="18"/>
                <w:szCs w:val="18"/>
              </w:rPr>
              <w:t>【新点2013清单造价江苏版 V10.3.2】</w:t>
            </w:r>
          </w:p>
        </w:tc>
      </w:tr>
      <w:tr w:rsidR="009B20B6" w:rsidRPr="009B20B6" w:rsidTr="00BD1C1F">
        <w:trPr>
          <w:gridBefore w:val="1"/>
          <w:wBefore w:w="548" w:type="dxa"/>
          <w:trHeight w:val="353"/>
        </w:trPr>
        <w:tc>
          <w:tcPr>
            <w:tcW w:w="4045" w:type="dxa"/>
            <w:gridSpan w:val="7"/>
            <w:tcBorders>
              <w:top w:val="nil"/>
              <w:left w:val="nil"/>
              <w:bottom w:val="nil"/>
              <w:right w:val="nil"/>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18"/>
                <w:szCs w:val="18"/>
              </w:rPr>
            </w:pPr>
            <w:r w:rsidRPr="009B20B6">
              <w:rPr>
                <w:rFonts w:ascii="宋体" w:eastAsia="宋体" w:hAnsi="宋体" w:cs="Arial" w:hint="eastAsia"/>
                <w:color w:val="000000"/>
                <w:sz w:val="18"/>
                <w:szCs w:val="18"/>
              </w:rPr>
              <w:lastRenderedPageBreak/>
              <w:t>编制人（造价人员）：</w:t>
            </w:r>
          </w:p>
        </w:tc>
        <w:tc>
          <w:tcPr>
            <w:tcW w:w="416"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251"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385"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839"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422"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3391" w:type="dxa"/>
            <w:gridSpan w:val="15"/>
            <w:tcBorders>
              <w:top w:val="nil"/>
              <w:left w:val="nil"/>
              <w:bottom w:val="nil"/>
              <w:right w:val="nil"/>
            </w:tcBorders>
            <w:shd w:val="clear" w:color="auto" w:fill="auto"/>
            <w:vAlign w:val="center"/>
            <w:hideMark/>
          </w:tcPr>
          <w:p w:rsidR="009B20B6" w:rsidRPr="009B20B6" w:rsidRDefault="009B20B6" w:rsidP="009B20B6">
            <w:pPr>
              <w:adjustRightInd/>
              <w:snapToGrid/>
              <w:spacing w:after="0"/>
              <w:rPr>
                <w:rFonts w:ascii="宋体" w:eastAsia="宋体" w:hAnsi="宋体" w:cs="Arial"/>
                <w:color w:val="000000"/>
                <w:sz w:val="18"/>
                <w:szCs w:val="18"/>
              </w:rPr>
            </w:pPr>
            <w:r w:rsidRPr="009B20B6">
              <w:rPr>
                <w:rFonts w:ascii="宋体" w:eastAsia="宋体" w:hAnsi="宋体" w:cs="Arial" w:hint="eastAsia"/>
                <w:color w:val="000000"/>
                <w:sz w:val="18"/>
                <w:szCs w:val="18"/>
              </w:rPr>
              <w:t>复核人（造价工程师）：</w:t>
            </w:r>
          </w:p>
        </w:tc>
        <w:tc>
          <w:tcPr>
            <w:tcW w:w="236"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r>
    </w:tbl>
    <w:p w:rsidR="00BD1C1F" w:rsidRDefault="00BD1C1F">
      <w:r>
        <w:br w:type="page"/>
      </w:r>
    </w:p>
    <w:tbl>
      <w:tblPr>
        <w:tblW w:w="10985" w:type="dxa"/>
        <w:tblInd w:w="91" w:type="dxa"/>
        <w:tblLayout w:type="fixed"/>
        <w:tblLook w:val="04A0" w:firstRow="1" w:lastRow="0" w:firstColumn="1" w:lastColumn="0" w:noHBand="0" w:noVBand="1"/>
      </w:tblPr>
      <w:tblGrid>
        <w:gridCol w:w="777"/>
        <w:gridCol w:w="401"/>
        <w:gridCol w:w="1761"/>
        <w:gridCol w:w="636"/>
        <w:gridCol w:w="470"/>
        <w:gridCol w:w="416"/>
        <w:gridCol w:w="376"/>
        <w:gridCol w:w="299"/>
        <w:gridCol w:w="236"/>
        <w:gridCol w:w="340"/>
        <w:gridCol w:w="22"/>
        <w:gridCol w:w="363"/>
        <w:gridCol w:w="157"/>
        <w:gridCol w:w="6"/>
        <w:gridCol w:w="230"/>
        <w:gridCol w:w="446"/>
        <w:gridCol w:w="422"/>
        <w:gridCol w:w="422"/>
        <w:gridCol w:w="1231"/>
        <w:gridCol w:w="236"/>
        <w:gridCol w:w="551"/>
        <w:gridCol w:w="230"/>
        <w:gridCol w:w="244"/>
        <w:gridCol w:w="477"/>
        <w:gridCol w:w="236"/>
      </w:tblGrid>
      <w:tr w:rsidR="009B20B6" w:rsidRPr="009B20B6" w:rsidTr="00BD1C1F">
        <w:trPr>
          <w:trHeight w:val="250"/>
        </w:trPr>
        <w:tc>
          <w:tcPr>
            <w:tcW w:w="777"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2162"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106"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416"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251" w:type="dxa"/>
            <w:gridSpan w:val="4"/>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385" w:type="dxa"/>
            <w:gridSpan w:val="2"/>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839" w:type="dxa"/>
            <w:gridSpan w:val="4"/>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422"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422"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231"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236"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1025" w:type="dxa"/>
            <w:gridSpan w:val="3"/>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477"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c>
          <w:tcPr>
            <w:tcW w:w="236" w:type="dxa"/>
            <w:tcBorders>
              <w:top w:val="nil"/>
              <w:left w:val="nil"/>
              <w:bottom w:val="nil"/>
              <w:right w:val="nil"/>
            </w:tcBorders>
            <w:shd w:val="clear" w:color="auto" w:fill="auto"/>
            <w:noWrap/>
            <w:vAlign w:val="bottom"/>
            <w:hideMark/>
          </w:tcPr>
          <w:p w:rsidR="009B20B6" w:rsidRPr="009B20B6" w:rsidRDefault="009B20B6" w:rsidP="009B20B6">
            <w:pPr>
              <w:adjustRightInd/>
              <w:snapToGrid/>
              <w:spacing w:after="0"/>
              <w:rPr>
                <w:rFonts w:ascii="Arial" w:eastAsia="宋体" w:hAnsi="Arial" w:cs="Arial"/>
                <w:sz w:val="20"/>
                <w:szCs w:val="20"/>
              </w:rPr>
            </w:pPr>
          </w:p>
        </w:tc>
      </w:tr>
      <w:tr w:rsidR="00BD1C1F" w:rsidRPr="00BD1C1F" w:rsidTr="00D86730">
        <w:trPr>
          <w:gridAfter w:val="4"/>
          <w:wAfter w:w="1187" w:type="dxa"/>
          <w:trHeight w:val="690"/>
        </w:trPr>
        <w:tc>
          <w:tcPr>
            <w:tcW w:w="9798" w:type="dxa"/>
            <w:gridSpan w:val="21"/>
            <w:tcBorders>
              <w:top w:val="nil"/>
              <w:left w:val="nil"/>
              <w:bottom w:val="nil"/>
              <w:right w:val="nil"/>
            </w:tcBorders>
            <w:shd w:val="clear" w:color="auto" w:fill="auto"/>
            <w:noWrap/>
            <w:vAlign w:val="center"/>
            <w:hideMark/>
          </w:tcPr>
          <w:p w:rsidR="00BD1C1F" w:rsidRPr="00BD1C1F" w:rsidRDefault="00BD1C1F" w:rsidP="00BD1C1F">
            <w:pPr>
              <w:adjustRightInd/>
              <w:snapToGrid/>
              <w:spacing w:after="0"/>
              <w:jc w:val="center"/>
              <w:rPr>
                <w:rFonts w:ascii="宋体" w:eastAsia="宋体" w:hAnsi="宋体" w:cs="Arial"/>
                <w:b/>
                <w:bCs/>
                <w:color w:val="000000"/>
                <w:sz w:val="32"/>
                <w:szCs w:val="32"/>
              </w:rPr>
            </w:pPr>
            <w:bookmarkStart w:id="35" w:name="RANGE!A1:H43"/>
            <w:r w:rsidRPr="00BD1C1F">
              <w:rPr>
                <w:rFonts w:ascii="宋体" w:eastAsia="宋体" w:hAnsi="宋体" w:cs="Arial" w:hint="eastAsia"/>
                <w:b/>
                <w:bCs/>
                <w:color w:val="000000"/>
                <w:sz w:val="32"/>
                <w:szCs w:val="32"/>
              </w:rPr>
              <w:t>其他项目清单与计价汇总表</w:t>
            </w:r>
            <w:bookmarkEnd w:id="35"/>
          </w:p>
        </w:tc>
      </w:tr>
      <w:tr w:rsidR="00BD1C1F" w:rsidRPr="00BD1C1F" w:rsidTr="00D86730">
        <w:trPr>
          <w:gridAfter w:val="4"/>
          <w:wAfter w:w="1187" w:type="dxa"/>
          <w:trHeight w:val="500"/>
        </w:trPr>
        <w:tc>
          <w:tcPr>
            <w:tcW w:w="5136" w:type="dxa"/>
            <w:gridSpan w:val="8"/>
            <w:tcBorders>
              <w:top w:val="nil"/>
              <w:left w:val="nil"/>
              <w:bottom w:val="single" w:sz="8" w:space="0" w:color="000000"/>
              <w:right w:val="nil"/>
            </w:tcBorders>
            <w:shd w:val="clear" w:color="auto" w:fill="auto"/>
            <w:vAlign w:val="center"/>
            <w:hideMark/>
          </w:tcPr>
          <w:p w:rsidR="00BD1C1F" w:rsidRPr="00BD1C1F" w:rsidRDefault="00BD1C1F" w:rsidP="00BD1C1F">
            <w:pPr>
              <w:adjustRightInd/>
              <w:snapToGrid/>
              <w:spacing w:after="0"/>
              <w:rPr>
                <w:rFonts w:ascii="黑体" w:eastAsia="黑体" w:hAnsi="黑体" w:cs="Arial"/>
                <w:color w:val="000000"/>
                <w:sz w:val="21"/>
                <w:szCs w:val="21"/>
              </w:rPr>
            </w:pPr>
            <w:r w:rsidRPr="00BD1C1F">
              <w:rPr>
                <w:rFonts w:ascii="黑体" w:eastAsia="黑体" w:hAnsi="黑体" w:cs="Arial" w:hint="eastAsia"/>
                <w:color w:val="000000"/>
                <w:sz w:val="21"/>
                <w:szCs w:val="21"/>
              </w:rPr>
              <w:t>工程名称：镇江市西津渡文化旅游有限责任公司柏龙、二小姐、福巧、鲜花糕点店中央空调改造工程</w:t>
            </w:r>
          </w:p>
        </w:tc>
        <w:tc>
          <w:tcPr>
            <w:tcW w:w="1124" w:type="dxa"/>
            <w:gridSpan w:val="6"/>
            <w:tcBorders>
              <w:top w:val="nil"/>
              <w:left w:val="nil"/>
              <w:bottom w:val="single" w:sz="8" w:space="0" w:color="000000"/>
              <w:right w:val="nil"/>
            </w:tcBorders>
            <w:shd w:val="clear" w:color="auto" w:fill="auto"/>
            <w:vAlign w:val="center"/>
            <w:hideMark/>
          </w:tcPr>
          <w:p w:rsidR="00BD1C1F" w:rsidRPr="00BD1C1F" w:rsidRDefault="00BD1C1F" w:rsidP="00BD1C1F">
            <w:pPr>
              <w:adjustRightInd/>
              <w:snapToGrid/>
              <w:spacing w:after="0"/>
              <w:rPr>
                <w:rFonts w:ascii="黑体" w:eastAsia="黑体" w:hAnsi="黑体" w:cs="Arial"/>
                <w:color w:val="000000"/>
                <w:sz w:val="21"/>
                <w:szCs w:val="21"/>
              </w:rPr>
            </w:pPr>
            <w:r w:rsidRPr="00BD1C1F">
              <w:rPr>
                <w:rFonts w:ascii="黑体" w:eastAsia="黑体" w:hAnsi="黑体" w:cs="Arial" w:hint="eastAsia"/>
                <w:color w:val="000000"/>
                <w:sz w:val="21"/>
                <w:szCs w:val="21"/>
              </w:rPr>
              <w:t>标段：</w:t>
            </w:r>
          </w:p>
        </w:tc>
        <w:tc>
          <w:tcPr>
            <w:tcW w:w="3538" w:type="dxa"/>
            <w:gridSpan w:val="7"/>
            <w:tcBorders>
              <w:top w:val="nil"/>
              <w:left w:val="nil"/>
              <w:bottom w:val="single" w:sz="8" w:space="0" w:color="000000"/>
              <w:right w:val="nil"/>
            </w:tcBorders>
            <w:shd w:val="clear" w:color="auto" w:fill="auto"/>
            <w:noWrap/>
            <w:vAlign w:val="center"/>
            <w:hideMark/>
          </w:tcPr>
          <w:p w:rsidR="00BD1C1F" w:rsidRPr="00BD1C1F" w:rsidRDefault="00BD1C1F" w:rsidP="00BD1C1F">
            <w:pPr>
              <w:adjustRightInd/>
              <w:snapToGrid/>
              <w:spacing w:after="0"/>
              <w:jc w:val="right"/>
              <w:rPr>
                <w:rFonts w:ascii="黑体" w:eastAsia="黑体" w:hAnsi="黑体" w:cs="Arial"/>
                <w:color w:val="000000"/>
                <w:sz w:val="21"/>
                <w:szCs w:val="21"/>
              </w:rPr>
            </w:pPr>
            <w:r w:rsidRPr="00BD1C1F">
              <w:rPr>
                <w:rFonts w:ascii="黑体" w:eastAsia="黑体" w:hAnsi="黑体" w:cs="Arial" w:hint="eastAsia"/>
                <w:color w:val="000000"/>
                <w:sz w:val="21"/>
                <w:szCs w:val="21"/>
              </w:rPr>
              <w:t>第1页 共1页</w:t>
            </w:r>
          </w:p>
        </w:tc>
      </w:tr>
      <w:tr w:rsidR="00BD1C1F" w:rsidRPr="00BD1C1F" w:rsidTr="00D86730">
        <w:trPr>
          <w:gridAfter w:val="4"/>
          <w:wAfter w:w="1187" w:type="dxa"/>
          <w:trHeight w:val="705"/>
        </w:trPr>
        <w:tc>
          <w:tcPr>
            <w:tcW w:w="1178" w:type="dxa"/>
            <w:gridSpan w:val="2"/>
            <w:tcBorders>
              <w:top w:val="nil"/>
              <w:left w:val="single" w:sz="8" w:space="0" w:color="000000"/>
              <w:bottom w:val="single" w:sz="4" w:space="0" w:color="000000"/>
              <w:right w:val="single" w:sz="4" w:space="0" w:color="000000"/>
            </w:tcBorders>
            <w:shd w:val="clear" w:color="FFFFFF" w:fill="FFFFFF"/>
            <w:vAlign w:val="center"/>
            <w:hideMark/>
          </w:tcPr>
          <w:p w:rsidR="00BD1C1F" w:rsidRPr="00BD1C1F" w:rsidRDefault="00BD1C1F" w:rsidP="00BD1C1F">
            <w:pPr>
              <w:adjustRightInd/>
              <w:snapToGrid/>
              <w:spacing w:after="0"/>
              <w:jc w:val="center"/>
              <w:rPr>
                <w:rFonts w:ascii="黑体" w:eastAsia="黑体" w:hAnsi="黑体" w:cs="Arial"/>
                <w:color w:val="000000"/>
                <w:sz w:val="21"/>
                <w:szCs w:val="21"/>
              </w:rPr>
            </w:pPr>
            <w:r w:rsidRPr="00BD1C1F">
              <w:rPr>
                <w:rFonts w:ascii="黑体" w:eastAsia="黑体" w:hAnsi="黑体" w:cs="Arial" w:hint="eastAsia"/>
                <w:color w:val="000000"/>
                <w:sz w:val="21"/>
                <w:szCs w:val="21"/>
              </w:rPr>
              <w:t>序号</w:t>
            </w:r>
          </w:p>
        </w:tc>
        <w:tc>
          <w:tcPr>
            <w:tcW w:w="2397" w:type="dxa"/>
            <w:gridSpan w:val="2"/>
            <w:tcBorders>
              <w:top w:val="nil"/>
              <w:left w:val="nil"/>
              <w:bottom w:val="single" w:sz="4" w:space="0" w:color="000000"/>
              <w:right w:val="single" w:sz="4" w:space="0" w:color="000000"/>
            </w:tcBorders>
            <w:shd w:val="clear" w:color="FFFFFF" w:fill="FFFFFF"/>
            <w:vAlign w:val="center"/>
            <w:hideMark/>
          </w:tcPr>
          <w:p w:rsidR="00BD1C1F" w:rsidRPr="00BD1C1F" w:rsidRDefault="00BD1C1F" w:rsidP="00BD1C1F">
            <w:pPr>
              <w:adjustRightInd/>
              <w:snapToGrid/>
              <w:spacing w:after="0"/>
              <w:jc w:val="center"/>
              <w:rPr>
                <w:rFonts w:ascii="黑体" w:eastAsia="黑体" w:hAnsi="黑体" w:cs="Arial"/>
                <w:color w:val="000000"/>
                <w:sz w:val="21"/>
                <w:szCs w:val="21"/>
              </w:rPr>
            </w:pPr>
            <w:r w:rsidRPr="00BD1C1F">
              <w:rPr>
                <w:rFonts w:ascii="黑体" w:eastAsia="黑体" w:hAnsi="黑体" w:cs="Arial" w:hint="eastAsia"/>
                <w:color w:val="000000"/>
                <w:sz w:val="21"/>
                <w:szCs w:val="21"/>
              </w:rPr>
              <w:t>项目名称</w:t>
            </w:r>
          </w:p>
        </w:tc>
        <w:tc>
          <w:tcPr>
            <w:tcW w:w="1262" w:type="dxa"/>
            <w:gridSpan w:val="3"/>
            <w:tcBorders>
              <w:top w:val="single" w:sz="8" w:space="0" w:color="000000"/>
              <w:left w:val="nil"/>
              <w:bottom w:val="single" w:sz="4" w:space="0" w:color="000000"/>
              <w:right w:val="single" w:sz="4" w:space="0" w:color="000000"/>
            </w:tcBorders>
            <w:shd w:val="clear" w:color="FFFFFF" w:fill="FFFFFF"/>
            <w:vAlign w:val="center"/>
            <w:hideMark/>
          </w:tcPr>
          <w:p w:rsidR="00BD1C1F" w:rsidRPr="00BD1C1F" w:rsidRDefault="00BD1C1F" w:rsidP="00BD1C1F">
            <w:pPr>
              <w:adjustRightInd/>
              <w:snapToGrid/>
              <w:spacing w:after="0"/>
              <w:jc w:val="center"/>
              <w:rPr>
                <w:rFonts w:ascii="黑体" w:eastAsia="黑体" w:hAnsi="黑体" w:cs="Arial"/>
                <w:color w:val="000000"/>
                <w:sz w:val="21"/>
                <w:szCs w:val="21"/>
              </w:rPr>
            </w:pPr>
            <w:r w:rsidRPr="00BD1C1F">
              <w:rPr>
                <w:rFonts w:ascii="黑体" w:eastAsia="黑体" w:hAnsi="黑体" w:cs="Arial" w:hint="eastAsia"/>
                <w:color w:val="000000"/>
                <w:sz w:val="21"/>
                <w:szCs w:val="21"/>
              </w:rPr>
              <w:t>金额(元)</w:t>
            </w:r>
          </w:p>
        </w:tc>
        <w:tc>
          <w:tcPr>
            <w:tcW w:w="1417" w:type="dxa"/>
            <w:gridSpan w:val="6"/>
            <w:tcBorders>
              <w:top w:val="single" w:sz="8" w:space="0" w:color="000000"/>
              <w:left w:val="nil"/>
              <w:bottom w:val="single" w:sz="4" w:space="0" w:color="000000"/>
              <w:right w:val="single" w:sz="4" w:space="0" w:color="000000"/>
            </w:tcBorders>
            <w:shd w:val="clear" w:color="FFFFFF" w:fill="FFFFFF"/>
            <w:vAlign w:val="center"/>
            <w:hideMark/>
          </w:tcPr>
          <w:p w:rsidR="00BD1C1F" w:rsidRPr="00BD1C1F" w:rsidRDefault="00BD1C1F" w:rsidP="00BD1C1F">
            <w:pPr>
              <w:adjustRightInd/>
              <w:snapToGrid/>
              <w:spacing w:after="0"/>
              <w:jc w:val="center"/>
              <w:rPr>
                <w:rFonts w:ascii="黑体" w:eastAsia="黑体" w:hAnsi="黑体" w:cs="Arial"/>
                <w:color w:val="000000"/>
                <w:sz w:val="21"/>
                <w:szCs w:val="21"/>
              </w:rPr>
            </w:pPr>
            <w:r w:rsidRPr="00BD1C1F">
              <w:rPr>
                <w:rFonts w:ascii="黑体" w:eastAsia="黑体" w:hAnsi="黑体" w:cs="Arial" w:hint="eastAsia"/>
                <w:color w:val="000000"/>
                <w:sz w:val="21"/>
                <w:szCs w:val="21"/>
              </w:rPr>
              <w:t>结算金额(元)</w:t>
            </w:r>
          </w:p>
        </w:tc>
        <w:tc>
          <w:tcPr>
            <w:tcW w:w="3544" w:type="dxa"/>
            <w:gridSpan w:val="8"/>
            <w:tcBorders>
              <w:top w:val="single" w:sz="8" w:space="0" w:color="000000"/>
              <w:left w:val="nil"/>
              <w:bottom w:val="single" w:sz="4" w:space="0" w:color="000000"/>
              <w:right w:val="single" w:sz="8" w:space="0" w:color="000000"/>
            </w:tcBorders>
            <w:shd w:val="clear" w:color="FFFFFF" w:fill="FFFFFF"/>
            <w:vAlign w:val="center"/>
            <w:hideMark/>
          </w:tcPr>
          <w:p w:rsidR="00BD1C1F" w:rsidRPr="00BD1C1F" w:rsidRDefault="00BD1C1F" w:rsidP="00BD1C1F">
            <w:pPr>
              <w:adjustRightInd/>
              <w:snapToGrid/>
              <w:spacing w:after="0"/>
              <w:jc w:val="center"/>
              <w:rPr>
                <w:rFonts w:ascii="黑体" w:eastAsia="黑体" w:hAnsi="黑体" w:cs="Arial"/>
                <w:color w:val="000000"/>
                <w:sz w:val="21"/>
                <w:szCs w:val="21"/>
              </w:rPr>
            </w:pPr>
            <w:r w:rsidRPr="00BD1C1F">
              <w:rPr>
                <w:rFonts w:ascii="黑体" w:eastAsia="黑体" w:hAnsi="黑体" w:cs="Arial" w:hint="eastAsia"/>
                <w:color w:val="000000"/>
                <w:sz w:val="21"/>
                <w:szCs w:val="21"/>
              </w:rPr>
              <w:t>备注</w:t>
            </w:r>
          </w:p>
        </w:tc>
      </w:tr>
      <w:tr w:rsidR="00D86730" w:rsidRPr="00BD1C1F" w:rsidTr="00D86730">
        <w:trPr>
          <w:gridAfter w:val="4"/>
          <w:wAfter w:w="1187" w:type="dxa"/>
          <w:trHeight w:val="338"/>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1</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暂列金额</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2</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暂估价</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2.1</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材料暂估价</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38"/>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2.2</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专业工程暂估价</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3</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计日工</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38"/>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4</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总承包服务费</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38"/>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38"/>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38"/>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38"/>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38"/>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38"/>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38"/>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38"/>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38"/>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lastRenderedPageBreak/>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38"/>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38"/>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D86730" w:rsidRPr="00BD1C1F" w:rsidTr="00D86730">
        <w:trPr>
          <w:gridAfter w:val="4"/>
          <w:wAfter w:w="1187" w:type="dxa"/>
          <w:trHeight w:val="353"/>
        </w:trPr>
        <w:tc>
          <w:tcPr>
            <w:tcW w:w="1178" w:type="dxa"/>
            <w:gridSpan w:val="2"/>
            <w:tcBorders>
              <w:top w:val="nil"/>
              <w:left w:val="single" w:sz="8" w:space="0" w:color="000000"/>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2397" w:type="dxa"/>
            <w:gridSpan w:val="2"/>
            <w:tcBorders>
              <w:top w:val="nil"/>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262" w:type="dxa"/>
            <w:gridSpan w:val="3"/>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4"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4" w:space="0" w:color="000000"/>
              <w:right w:val="single" w:sz="8" w:space="0" w:color="000000"/>
            </w:tcBorders>
            <w:shd w:val="clear" w:color="auto" w:fill="auto"/>
            <w:vAlign w:val="center"/>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BD1C1F" w:rsidRPr="00BD1C1F" w:rsidTr="00D86730">
        <w:trPr>
          <w:gridAfter w:val="4"/>
          <w:wAfter w:w="1187" w:type="dxa"/>
          <w:trHeight w:val="470"/>
        </w:trPr>
        <w:tc>
          <w:tcPr>
            <w:tcW w:w="3575" w:type="dxa"/>
            <w:gridSpan w:val="4"/>
            <w:tcBorders>
              <w:top w:val="single" w:sz="4" w:space="0" w:color="000000"/>
              <w:left w:val="single" w:sz="8" w:space="0" w:color="000000"/>
              <w:bottom w:val="single" w:sz="8" w:space="0" w:color="000000"/>
              <w:right w:val="single" w:sz="4" w:space="0" w:color="000000"/>
            </w:tcBorders>
            <w:shd w:val="clear" w:color="auto" w:fill="auto"/>
            <w:vAlign w:val="center"/>
            <w:hideMark/>
          </w:tcPr>
          <w:p w:rsidR="00BD1C1F" w:rsidRPr="00BD1C1F" w:rsidRDefault="00BD1C1F" w:rsidP="00BD1C1F">
            <w:pPr>
              <w:adjustRightInd/>
              <w:snapToGrid/>
              <w:spacing w:after="0"/>
              <w:jc w:val="center"/>
              <w:rPr>
                <w:rFonts w:ascii="宋体" w:eastAsia="宋体" w:hAnsi="宋体" w:cs="Arial"/>
                <w:color w:val="000000"/>
                <w:sz w:val="21"/>
                <w:szCs w:val="21"/>
              </w:rPr>
            </w:pPr>
            <w:r w:rsidRPr="00BD1C1F">
              <w:rPr>
                <w:rFonts w:ascii="宋体" w:eastAsia="宋体" w:hAnsi="宋体" w:cs="Arial" w:hint="eastAsia"/>
                <w:color w:val="000000"/>
                <w:sz w:val="21"/>
                <w:szCs w:val="21"/>
              </w:rPr>
              <w:t>合  计</w:t>
            </w:r>
          </w:p>
        </w:tc>
        <w:tc>
          <w:tcPr>
            <w:tcW w:w="1262" w:type="dxa"/>
            <w:gridSpan w:val="3"/>
            <w:tcBorders>
              <w:top w:val="single" w:sz="4" w:space="0" w:color="000000"/>
              <w:left w:val="nil"/>
              <w:bottom w:val="single" w:sz="8" w:space="0" w:color="000000"/>
              <w:right w:val="single" w:sz="4" w:space="0" w:color="000000"/>
            </w:tcBorders>
            <w:shd w:val="clear" w:color="auto" w:fill="auto"/>
            <w:vAlign w:val="center"/>
            <w:hideMark/>
          </w:tcPr>
          <w:p w:rsidR="00BD1C1F" w:rsidRPr="00BD1C1F" w:rsidRDefault="00BD1C1F" w:rsidP="00BD1C1F">
            <w:pPr>
              <w:adjustRightInd/>
              <w:snapToGrid/>
              <w:spacing w:after="0"/>
              <w:jc w:val="right"/>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1417" w:type="dxa"/>
            <w:gridSpan w:val="6"/>
            <w:tcBorders>
              <w:top w:val="single" w:sz="4" w:space="0" w:color="000000"/>
              <w:left w:val="nil"/>
              <w:bottom w:val="single" w:sz="8" w:space="0" w:color="000000"/>
              <w:right w:val="single" w:sz="4" w:space="0" w:color="000000"/>
            </w:tcBorders>
            <w:shd w:val="clear" w:color="auto" w:fill="auto"/>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c>
          <w:tcPr>
            <w:tcW w:w="3544" w:type="dxa"/>
            <w:gridSpan w:val="8"/>
            <w:tcBorders>
              <w:top w:val="single" w:sz="4" w:space="0" w:color="000000"/>
              <w:left w:val="nil"/>
              <w:bottom w:val="single" w:sz="8" w:space="0" w:color="000000"/>
              <w:right w:val="single" w:sz="8" w:space="0" w:color="000000"/>
            </w:tcBorders>
            <w:shd w:val="clear" w:color="auto" w:fill="auto"/>
            <w:hideMark/>
          </w:tcPr>
          <w:p w:rsidR="00BD1C1F" w:rsidRPr="00BD1C1F" w:rsidRDefault="00BD1C1F" w:rsidP="00BD1C1F">
            <w:pPr>
              <w:adjustRightInd/>
              <w:snapToGrid/>
              <w:spacing w:after="0"/>
              <w:rPr>
                <w:rFonts w:ascii="宋体" w:eastAsia="宋体" w:hAnsi="宋体" w:cs="Arial"/>
                <w:color w:val="000000"/>
                <w:sz w:val="21"/>
                <w:szCs w:val="21"/>
              </w:rPr>
            </w:pPr>
            <w:r w:rsidRPr="00BD1C1F">
              <w:rPr>
                <w:rFonts w:ascii="宋体" w:eastAsia="宋体" w:hAnsi="宋体" w:cs="Arial" w:hint="eastAsia"/>
                <w:color w:val="000000"/>
                <w:sz w:val="21"/>
                <w:szCs w:val="21"/>
              </w:rPr>
              <w:t xml:space="preserve">　</w:t>
            </w:r>
          </w:p>
        </w:tc>
      </w:tr>
      <w:tr w:rsidR="00BD1C1F" w:rsidRPr="00BD1C1F" w:rsidTr="00D86730">
        <w:trPr>
          <w:gridAfter w:val="3"/>
          <w:wAfter w:w="957" w:type="dxa"/>
          <w:trHeight w:val="235"/>
        </w:trPr>
        <w:tc>
          <w:tcPr>
            <w:tcW w:w="1178" w:type="dxa"/>
            <w:gridSpan w:val="2"/>
            <w:tcBorders>
              <w:top w:val="nil"/>
              <w:left w:val="nil"/>
              <w:bottom w:val="nil"/>
              <w:right w:val="nil"/>
            </w:tcBorders>
            <w:shd w:val="clear" w:color="auto" w:fill="auto"/>
            <w:noWrap/>
            <w:hideMark/>
          </w:tcPr>
          <w:p w:rsidR="00BD1C1F" w:rsidRPr="00BD1C1F" w:rsidRDefault="00BD1C1F" w:rsidP="00BD1C1F">
            <w:pPr>
              <w:adjustRightInd/>
              <w:snapToGrid/>
              <w:spacing w:after="0"/>
              <w:rPr>
                <w:rFonts w:ascii="Arial" w:eastAsia="宋体" w:hAnsi="Arial" w:cs="Arial"/>
                <w:sz w:val="20"/>
                <w:szCs w:val="20"/>
              </w:rPr>
            </w:pPr>
            <w:r w:rsidRPr="00BD1C1F">
              <w:rPr>
                <w:rFonts w:ascii="Arial" w:eastAsia="宋体" w:hAnsi="Arial" w:cs="Arial"/>
                <w:sz w:val="20"/>
                <w:szCs w:val="20"/>
              </w:rPr>
              <w:t xml:space="preserve">　</w:t>
            </w:r>
          </w:p>
        </w:tc>
        <w:tc>
          <w:tcPr>
            <w:tcW w:w="2397" w:type="dxa"/>
            <w:gridSpan w:val="2"/>
            <w:tcBorders>
              <w:top w:val="nil"/>
              <w:left w:val="nil"/>
              <w:bottom w:val="nil"/>
              <w:right w:val="nil"/>
            </w:tcBorders>
            <w:shd w:val="clear" w:color="auto" w:fill="auto"/>
            <w:noWrap/>
            <w:hideMark/>
          </w:tcPr>
          <w:p w:rsidR="00BD1C1F" w:rsidRPr="00BD1C1F" w:rsidRDefault="00BD1C1F" w:rsidP="00BD1C1F">
            <w:pPr>
              <w:adjustRightInd/>
              <w:snapToGrid/>
              <w:spacing w:after="0"/>
              <w:rPr>
                <w:rFonts w:ascii="Arial" w:eastAsia="宋体" w:hAnsi="Arial" w:cs="Arial"/>
                <w:sz w:val="20"/>
                <w:szCs w:val="20"/>
              </w:rPr>
            </w:pPr>
            <w:r w:rsidRPr="00BD1C1F">
              <w:rPr>
                <w:rFonts w:ascii="Arial" w:eastAsia="宋体" w:hAnsi="Arial" w:cs="Arial"/>
                <w:sz w:val="20"/>
                <w:szCs w:val="20"/>
              </w:rPr>
              <w:t xml:space="preserve">　</w:t>
            </w:r>
          </w:p>
        </w:tc>
        <w:tc>
          <w:tcPr>
            <w:tcW w:w="1561" w:type="dxa"/>
            <w:gridSpan w:val="4"/>
            <w:tcBorders>
              <w:top w:val="nil"/>
              <w:left w:val="nil"/>
              <w:bottom w:val="nil"/>
              <w:right w:val="nil"/>
            </w:tcBorders>
            <w:shd w:val="clear" w:color="auto" w:fill="auto"/>
            <w:noWrap/>
            <w:hideMark/>
          </w:tcPr>
          <w:p w:rsidR="00BD1C1F" w:rsidRPr="00BD1C1F" w:rsidRDefault="00BD1C1F" w:rsidP="00BD1C1F">
            <w:pPr>
              <w:adjustRightInd/>
              <w:snapToGrid/>
              <w:spacing w:after="0"/>
              <w:rPr>
                <w:rFonts w:ascii="Arial" w:eastAsia="宋体" w:hAnsi="Arial" w:cs="Arial"/>
                <w:sz w:val="20"/>
                <w:szCs w:val="20"/>
              </w:rPr>
            </w:pPr>
            <w:r w:rsidRPr="00BD1C1F">
              <w:rPr>
                <w:rFonts w:ascii="Arial" w:eastAsia="宋体" w:hAnsi="Arial" w:cs="Arial"/>
                <w:sz w:val="20"/>
                <w:szCs w:val="20"/>
              </w:rPr>
              <w:t xml:space="preserve">　</w:t>
            </w:r>
          </w:p>
        </w:tc>
        <w:tc>
          <w:tcPr>
            <w:tcW w:w="236" w:type="dxa"/>
            <w:tcBorders>
              <w:top w:val="nil"/>
              <w:left w:val="nil"/>
              <w:bottom w:val="nil"/>
              <w:right w:val="nil"/>
            </w:tcBorders>
            <w:shd w:val="clear" w:color="auto" w:fill="auto"/>
            <w:noWrap/>
            <w:hideMark/>
          </w:tcPr>
          <w:p w:rsidR="00BD1C1F" w:rsidRPr="00BD1C1F" w:rsidRDefault="00BD1C1F" w:rsidP="00BD1C1F">
            <w:pPr>
              <w:adjustRightInd/>
              <w:snapToGrid/>
              <w:spacing w:after="0"/>
              <w:rPr>
                <w:rFonts w:ascii="Arial" w:eastAsia="宋体" w:hAnsi="Arial" w:cs="Arial"/>
                <w:sz w:val="20"/>
                <w:szCs w:val="20"/>
              </w:rPr>
            </w:pPr>
            <w:r w:rsidRPr="00BD1C1F">
              <w:rPr>
                <w:rFonts w:ascii="Arial" w:eastAsia="宋体" w:hAnsi="Arial" w:cs="Arial"/>
                <w:sz w:val="20"/>
                <w:szCs w:val="20"/>
              </w:rPr>
              <w:t xml:space="preserve">　</w:t>
            </w:r>
          </w:p>
        </w:tc>
        <w:tc>
          <w:tcPr>
            <w:tcW w:w="362" w:type="dxa"/>
            <w:gridSpan w:val="2"/>
            <w:tcBorders>
              <w:top w:val="nil"/>
              <w:left w:val="nil"/>
              <w:bottom w:val="nil"/>
              <w:right w:val="nil"/>
            </w:tcBorders>
            <w:shd w:val="clear" w:color="auto" w:fill="auto"/>
            <w:noWrap/>
            <w:hideMark/>
          </w:tcPr>
          <w:p w:rsidR="00BD1C1F" w:rsidRPr="00BD1C1F" w:rsidRDefault="00BD1C1F" w:rsidP="00BD1C1F">
            <w:pPr>
              <w:adjustRightInd/>
              <w:snapToGrid/>
              <w:spacing w:after="0"/>
              <w:rPr>
                <w:rFonts w:ascii="Arial" w:eastAsia="宋体" w:hAnsi="Arial" w:cs="Arial"/>
                <w:sz w:val="20"/>
                <w:szCs w:val="20"/>
              </w:rPr>
            </w:pPr>
            <w:r w:rsidRPr="00BD1C1F">
              <w:rPr>
                <w:rFonts w:ascii="Arial" w:eastAsia="宋体" w:hAnsi="Arial" w:cs="Arial"/>
                <w:sz w:val="20"/>
                <w:szCs w:val="20"/>
              </w:rPr>
              <w:t xml:space="preserve">　</w:t>
            </w:r>
          </w:p>
        </w:tc>
        <w:tc>
          <w:tcPr>
            <w:tcW w:w="520" w:type="dxa"/>
            <w:gridSpan w:val="2"/>
            <w:tcBorders>
              <w:top w:val="nil"/>
              <w:left w:val="nil"/>
              <w:bottom w:val="nil"/>
              <w:right w:val="nil"/>
            </w:tcBorders>
            <w:shd w:val="clear" w:color="auto" w:fill="auto"/>
            <w:noWrap/>
            <w:hideMark/>
          </w:tcPr>
          <w:p w:rsidR="00BD1C1F" w:rsidRPr="00BD1C1F" w:rsidRDefault="00BD1C1F" w:rsidP="00BD1C1F">
            <w:pPr>
              <w:adjustRightInd/>
              <w:snapToGrid/>
              <w:spacing w:after="0"/>
              <w:rPr>
                <w:rFonts w:ascii="Arial" w:eastAsia="宋体" w:hAnsi="Arial" w:cs="Arial"/>
                <w:sz w:val="20"/>
                <w:szCs w:val="20"/>
              </w:rPr>
            </w:pPr>
            <w:r w:rsidRPr="00BD1C1F">
              <w:rPr>
                <w:rFonts w:ascii="Arial" w:eastAsia="宋体" w:hAnsi="Arial" w:cs="Arial"/>
                <w:sz w:val="20"/>
                <w:szCs w:val="20"/>
              </w:rPr>
              <w:t xml:space="preserve">　</w:t>
            </w:r>
          </w:p>
        </w:tc>
        <w:tc>
          <w:tcPr>
            <w:tcW w:w="236" w:type="dxa"/>
            <w:gridSpan w:val="2"/>
            <w:tcBorders>
              <w:top w:val="nil"/>
              <w:left w:val="nil"/>
              <w:bottom w:val="nil"/>
              <w:right w:val="nil"/>
            </w:tcBorders>
            <w:shd w:val="clear" w:color="auto" w:fill="auto"/>
            <w:noWrap/>
            <w:hideMark/>
          </w:tcPr>
          <w:p w:rsidR="00BD1C1F" w:rsidRPr="00BD1C1F" w:rsidRDefault="00BD1C1F" w:rsidP="00BD1C1F">
            <w:pPr>
              <w:adjustRightInd/>
              <w:snapToGrid/>
              <w:spacing w:after="0"/>
              <w:rPr>
                <w:rFonts w:ascii="Arial" w:eastAsia="宋体" w:hAnsi="Arial" w:cs="Arial"/>
                <w:sz w:val="20"/>
                <w:szCs w:val="20"/>
              </w:rPr>
            </w:pPr>
            <w:r w:rsidRPr="00BD1C1F">
              <w:rPr>
                <w:rFonts w:ascii="Arial" w:eastAsia="宋体" w:hAnsi="Arial" w:cs="Arial"/>
                <w:sz w:val="20"/>
                <w:szCs w:val="20"/>
              </w:rPr>
              <w:t xml:space="preserve">　</w:t>
            </w:r>
          </w:p>
        </w:tc>
        <w:tc>
          <w:tcPr>
            <w:tcW w:w="3538" w:type="dxa"/>
            <w:gridSpan w:val="7"/>
            <w:tcBorders>
              <w:top w:val="nil"/>
              <w:left w:val="nil"/>
              <w:bottom w:val="nil"/>
              <w:right w:val="nil"/>
            </w:tcBorders>
            <w:shd w:val="clear" w:color="auto" w:fill="auto"/>
            <w:noWrap/>
            <w:hideMark/>
          </w:tcPr>
          <w:p w:rsidR="00BD1C1F" w:rsidRPr="00BD1C1F" w:rsidRDefault="00BD1C1F" w:rsidP="00BD1C1F">
            <w:pPr>
              <w:adjustRightInd/>
              <w:snapToGrid/>
              <w:spacing w:after="0"/>
              <w:rPr>
                <w:rFonts w:ascii="Arial" w:eastAsia="宋体" w:hAnsi="Arial" w:cs="Arial"/>
                <w:sz w:val="20"/>
                <w:szCs w:val="20"/>
              </w:rPr>
            </w:pPr>
            <w:r w:rsidRPr="00BD1C1F">
              <w:rPr>
                <w:rFonts w:ascii="Arial" w:eastAsia="宋体" w:hAnsi="Arial" w:cs="Arial"/>
                <w:sz w:val="20"/>
                <w:szCs w:val="20"/>
              </w:rPr>
              <w:t xml:space="preserve">　</w:t>
            </w:r>
          </w:p>
        </w:tc>
      </w:tr>
      <w:tr w:rsidR="00BD1C1F" w:rsidRPr="00BD1C1F" w:rsidTr="00D86730">
        <w:trPr>
          <w:gridAfter w:val="4"/>
          <w:wAfter w:w="1187" w:type="dxa"/>
          <w:trHeight w:val="470"/>
        </w:trPr>
        <w:tc>
          <w:tcPr>
            <w:tcW w:w="1178" w:type="dxa"/>
            <w:gridSpan w:val="2"/>
            <w:tcBorders>
              <w:top w:val="nil"/>
              <w:left w:val="nil"/>
              <w:bottom w:val="nil"/>
              <w:right w:val="nil"/>
            </w:tcBorders>
            <w:shd w:val="clear" w:color="auto" w:fill="auto"/>
            <w:noWrap/>
            <w:vAlign w:val="bottom"/>
            <w:hideMark/>
          </w:tcPr>
          <w:p w:rsidR="00BD1C1F" w:rsidRPr="00BD1C1F" w:rsidRDefault="00BD1C1F" w:rsidP="00BD1C1F">
            <w:pPr>
              <w:adjustRightInd/>
              <w:snapToGrid/>
              <w:spacing w:after="0"/>
              <w:rPr>
                <w:rFonts w:ascii="Arial" w:eastAsia="宋体" w:hAnsi="Arial" w:cs="Arial"/>
                <w:sz w:val="20"/>
                <w:szCs w:val="20"/>
              </w:rPr>
            </w:pPr>
          </w:p>
        </w:tc>
        <w:tc>
          <w:tcPr>
            <w:tcW w:w="2397" w:type="dxa"/>
            <w:gridSpan w:val="2"/>
            <w:tcBorders>
              <w:top w:val="nil"/>
              <w:left w:val="nil"/>
              <w:bottom w:val="nil"/>
              <w:right w:val="nil"/>
            </w:tcBorders>
            <w:shd w:val="clear" w:color="auto" w:fill="auto"/>
            <w:noWrap/>
            <w:vAlign w:val="bottom"/>
            <w:hideMark/>
          </w:tcPr>
          <w:p w:rsidR="00BD1C1F" w:rsidRPr="00BD1C1F" w:rsidRDefault="00BD1C1F" w:rsidP="00BD1C1F">
            <w:pPr>
              <w:adjustRightInd/>
              <w:snapToGrid/>
              <w:spacing w:after="0"/>
              <w:rPr>
                <w:rFonts w:ascii="Arial" w:eastAsia="宋体" w:hAnsi="Arial" w:cs="Arial"/>
                <w:sz w:val="20"/>
                <w:szCs w:val="20"/>
              </w:rPr>
            </w:pPr>
          </w:p>
        </w:tc>
        <w:tc>
          <w:tcPr>
            <w:tcW w:w="1561" w:type="dxa"/>
            <w:gridSpan w:val="4"/>
            <w:tcBorders>
              <w:top w:val="nil"/>
              <w:left w:val="nil"/>
              <w:bottom w:val="nil"/>
              <w:right w:val="nil"/>
            </w:tcBorders>
            <w:shd w:val="clear" w:color="auto" w:fill="auto"/>
            <w:noWrap/>
            <w:vAlign w:val="bottom"/>
            <w:hideMark/>
          </w:tcPr>
          <w:p w:rsidR="00BD1C1F" w:rsidRPr="00BD1C1F" w:rsidRDefault="00BD1C1F" w:rsidP="00BD1C1F">
            <w:pPr>
              <w:adjustRightInd/>
              <w:snapToGrid/>
              <w:spacing w:after="0"/>
              <w:rPr>
                <w:rFonts w:ascii="Arial" w:eastAsia="宋体" w:hAnsi="Arial" w:cs="Arial"/>
                <w:sz w:val="20"/>
                <w:szCs w:val="20"/>
              </w:rPr>
            </w:pPr>
          </w:p>
        </w:tc>
        <w:tc>
          <w:tcPr>
            <w:tcW w:w="236" w:type="dxa"/>
            <w:tcBorders>
              <w:top w:val="nil"/>
              <w:left w:val="nil"/>
              <w:bottom w:val="nil"/>
              <w:right w:val="nil"/>
            </w:tcBorders>
            <w:shd w:val="clear" w:color="auto" w:fill="auto"/>
            <w:noWrap/>
            <w:vAlign w:val="bottom"/>
            <w:hideMark/>
          </w:tcPr>
          <w:p w:rsidR="00BD1C1F" w:rsidRPr="00BD1C1F" w:rsidRDefault="00BD1C1F" w:rsidP="00BD1C1F">
            <w:pPr>
              <w:adjustRightInd/>
              <w:snapToGrid/>
              <w:spacing w:after="0"/>
              <w:rPr>
                <w:rFonts w:ascii="Arial" w:eastAsia="宋体" w:hAnsi="Arial" w:cs="Arial"/>
                <w:sz w:val="20"/>
                <w:szCs w:val="20"/>
              </w:rPr>
            </w:pPr>
          </w:p>
        </w:tc>
        <w:tc>
          <w:tcPr>
            <w:tcW w:w="362" w:type="dxa"/>
            <w:gridSpan w:val="2"/>
            <w:tcBorders>
              <w:top w:val="nil"/>
              <w:left w:val="nil"/>
              <w:bottom w:val="nil"/>
              <w:right w:val="nil"/>
            </w:tcBorders>
            <w:shd w:val="clear" w:color="auto" w:fill="auto"/>
            <w:noWrap/>
            <w:vAlign w:val="bottom"/>
            <w:hideMark/>
          </w:tcPr>
          <w:p w:rsidR="00BD1C1F" w:rsidRPr="00BD1C1F" w:rsidRDefault="00BD1C1F" w:rsidP="00BD1C1F">
            <w:pPr>
              <w:adjustRightInd/>
              <w:snapToGrid/>
              <w:spacing w:after="0"/>
              <w:rPr>
                <w:rFonts w:ascii="Arial" w:eastAsia="宋体" w:hAnsi="Arial" w:cs="Arial"/>
                <w:sz w:val="20"/>
                <w:szCs w:val="20"/>
              </w:rPr>
            </w:pPr>
          </w:p>
        </w:tc>
        <w:tc>
          <w:tcPr>
            <w:tcW w:w="4064" w:type="dxa"/>
            <w:gridSpan w:val="10"/>
            <w:tcBorders>
              <w:top w:val="nil"/>
              <w:left w:val="nil"/>
              <w:bottom w:val="nil"/>
              <w:right w:val="nil"/>
            </w:tcBorders>
            <w:shd w:val="clear" w:color="auto" w:fill="auto"/>
            <w:hideMark/>
          </w:tcPr>
          <w:p w:rsidR="00BD1C1F" w:rsidRPr="00BD1C1F" w:rsidRDefault="00BD1C1F" w:rsidP="00BD1C1F">
            <w:pPr>
              <w:adjustRightInd/>
              <w:snapToGrid/>
              <w:spacing w:after="0"/>
              <w:jc w:val="right"/>
              <w:rPr>
                <w:rFonts w:ascii="宋体" w:eastAsia="宋体" w:hAnsi="宋体" w:cs="Arial"/>
                <w:b/>
                <w:bCs/>
                <w:color w:val="000000"/>
                <w:sz w:val="18"/>
                <w:szCs w:val="18"/>
              </w:rPr>
            </w:pPr>
            <w:r w:rsidRPr="00BD1C1F">
              <w:rPr>
                <w:rFonts w:ascii="宋体" w:eastAsia="宋体" w:hAnsi="宋体" w:cs="Arial" w:hint="eastAsia"/>
                <w:b/>
                <w:bCs/>
                <w:color w:val="000000"/>
                <w:sz w:val="18"/>
                <w:szCs w:val="18"/>
              </w:rPr>
              <w:t>【新点2013清单造价江苏版 V10.3.2】</w:t>
            </w:r>
          </w:p>
        </w:tc>
      </w:tr>
    </w:tbl>
    <w:p w:rsidR="009B20B6" w:rsidRPr="00BD1C1F" w:rsidRDefault="009B20B6" w:rsidP="009B20B6">
      <w:pPr>
        <w:rPr>
          <w:highlight w:val="yellow"/>
        </w:rPr>
      </w:pPr>
    </w:p>
    <w:tbl>
      <w:tblPr>
        <w:tblW w:w="10484" w:type="dxa"/>
        <w:tblInd w:w="93" w:type="dxa"/>
        <w:tblLook w:val="04A0" w:firstRow="1" w:lastRow="0" w:firstColumn="1" w:lastColumn="0" w:noHBand="0" w:noVBand="1"/>
      </w:tblPr>
      <w:tblGrid>
        <w:gridCol w:w="1146"/>
        <w:gridCol w:w="2519"/>
        <w:gridCol w:w="252"/>
        <w:gridCol w:w="1826"/>
        <w:gridCol w:w="222"/>
        <w:gridCol w:w="222"/>
        <w:gridCol w:w="1766"/>
        <w:gridCol w:w="310"/>
        <w:gridCol w:w="222"/>
        <w:gridCol w:w="744"/>
        <w:gridCol w:w="1019"/>
        <w:gridCol w:w="236"/>
      </w:tblGrid>
      <w:tr w:rsidR="00756A45" w:rsidRPr="00756A45" w:rsidTr="00756A45">
        <w:trPr>
          <w:gridAfter w:val="1"/>
          <w:wAfter w:w="236" w:type="dxa"/>
          <w:trHeight w:val="690"/>
        </w:trPr>
        <w:tc>
          <w:tcPr>
            <w:tcW w:w="10248" w:type="dxa"/>
            <w:gridSpan w:val="11"/>
            <w:tcBorders>
              <w:top w:val="nil"/>
              <w:left w:val="nil"/>
              <w:bottom w:val="nil"/>
              <w:right w:val="nil"/>
            </w:tcBorders>
            <w:shd w:val="clear" w:color="auto" w:fill="auto"/>
            <w:noWrap/>
            <w:vAlign w:val="center"/>
            <w:hideMark/>
          </w:tcPr>
          <w:p w:rsidR="00756A45" w:rsidRPr="00756A45" w:rsidRDefault="00756A45" w:rsidP="00756A45">
            <w:pPr>
              <w:adjustRightInd/>
              <w:snapToGrid/>
              <w:spacing w:after="0"/>
              <w:jc w:val="center"/>
              <w:rPr>
                <w:rFonts w:ascii="宋体" w:eastAsia="宋体" w:hAnsi="宋体" w:cs="Arial"/>
                <w:b/>
                <w:bCs/>
                <w:color w:val="000000"/>
                <w:sz w:val="32"/>
                <w:szCs w:val="32"/>
              </w:rPr>
            </w:pPr>
            <w:bookmarkStart w:id="36" w:name="RANGE!A1:K41"/>
            <w:r w:rsidRPr="00756A45">
              <w:rPr>
                <w:rFonts w:ascii="宋体" w:eastAsia="宋体" w:hAnsi="宋体" w:cs="Arial" w:hint="eastAsia"/>
                <w:b/>
                <w:bCs/>
                <w:color w:val="000000"/>
                <w:sz w:val="32"/>
                <w:szCs w:val="32"/>
              </w:rPr>
              <w:t>规费、税金项目计价表</w:t>
            </w:r>
            <w:bookmarkEnd w:id="36"/>
          </w:p>
        </w:tc>
      </w:tr>
      <w:tr w:rsidR="00756A45" w:rsidRPr="00756A45" w:rsidTr="00756A45">
        <w:trPr>
          <w:gridAfter w:val="1"/>
          <w:wAfter w:w="236" w:type="dxa"/>
          <w:trHeight w:val="500"/>
        </w:trPr>
        <w:tc>
          <w:tcPr>
            <w:tcW w:w="5743" w:type="dxa"/>
            <w:gridSpan w:val="4"/>
            <w:tcBorders>
              <w:top w:val="nil"/>
              <w:left w:val="nil"/>
              <w:bottom w:val="single" w:sz="8" w:space="0" w:color="000000"/>
              <w:right w:val="nil"/>
            </w:tcBorders>
            <w:shd w:val="clear" w:color="auto" w:fill="auto"/>
            <w:vAlign w:val="center"/>
            <w:hideMark/>
          </w:tcPr>
          <w:p w:rsidR="00756A45" w:rsidRPr="00756A45" w:rsidRDefault="00756A45" w:rsidP="00756A45">
            <w:pPr>
              <w:adjustRightInd/>
              <w:snapToGrid/>
              <w:spacing w:after="0"/>
              <w:rPr>
                <w:rFonts w:ascii="黑体" w:eastAsia="黑体" w:hAnsi="黑体" w:cs="Arial"/>
                <w:color w:val="000000"/>
                <w:sz w:val="21"/>
                <w:szCs w:val="21"/>
              </w:rPr>
            </w:pPr>
            <w:r w:rsidRPr="00756A45">
              <w:rPr>
                <w:rFonts w:ascii="黑体" w:eastAsia="黑体" w:hAnsi="黑体" w:cs="Arial" w:hint="eastAsia"/>
                <w:color w:val="000000"/>
                <w:sz w:val="21"/>
                <w:szCs w:val="21"/>
              </w:rPr>
              <w:t>工程名称：镇江市西津渡文化旅游有限责任公司柏龙、二小姐、福巧、鲜花糕点店中央空调改造工程</w:t>
            </w:r>
          </w:p>
        </w:tc>
        <w:tc>
          <w:tcPr>
            <w:tcW w:w="2742" w:type="dxa"/>
            <w:gridSpan w:val="5"/>
            <w:tcBorders>
              <w:top w:val="nil"/>
              <w:left w:val="nil"/>
              <w:bottom w:val="single" w:sz="8" w:space="0" w:color="000000"/>
              <w:right w:val="nil"/>
            </w:tcBorders>
            <w:shd w:val="clear" w:color="auto" w:fill="auto"/>
            <w:vAlign w:val="center"/>
            <w:hideMark/>
          </w:tcPr>
          <w:p w:rsidR="00756A45" w:rsidRPr="00756A45" w:rsidRDefault="00756A45" w:rsidP="00756A45">
            <w:pPr>
              <w:adjustRightInd/>
              <w:snapToGrid/>
              <w:spacing w:after="0"/>
              <w:rPr>
                <w:rFonts w:ascii="黑体" w:eastAsia="黑体" w:hAnsi="黑体" w:cs="Arial"/>
                <w:color w:val="000000"/>
                <w:sz w:val="21"/>
                <w:szCs w:val="21"/>
              </w:rPr>
            </w:pPr>
            <w:r w:rsidRPr="00756A45">
              <w:rPr>
                <w:rFonts w:ascii="黑体" w:eastAsia="黑体" w:hAnsi="黑体" w:cs="Arial" w:hint="eastAsia"/>
                <w:color w:val="000000"/>
                <w:sz w:val="21"/>
                <w:szCs w:val="21"/>
              </w:rPr>
              <w:t>标段：</w:t>
            </w:r>
          </w:p>
        </w:tc>
        <w:tc>
          <w:tcPr>
            <w:tcW w:w="1763" w:type="dxa"/>
            <w:gridSpan w:val="2"/>
            <w:tcBorders>
              <w:top w:val="nil"/>
              <w:left w:val="nil"/>
              <w:bottom w:val="single" w:sz="8" w:space="0" w:color="000000"/>
              <w:right w:val="nil"/>
            </w:tcBorders>
            <w:shd w:val="clear" w:color="auto" w:fill="auto"/>
            <w:noWrap/>
            <w:vAlign w:val="center"/>
            <w:hideMark/>
          </w:tcPr>
          <w:p w:rsidR="00756A45" w:rsidRPr="00756A45" w:rsidRDefault="00756A45" w:rsidP="00756A45">
            <w:pPr>
              <w:adjustRightInd/>
              <w:snapToGrid/>
              <w:spacing w:after="0"/>
              <w:jc w:val="right"/>
              <w:rPr>
                <w:rFonts w:ascii="黑体" w:eastAsia="黑体" w:hAnsi="黑体" w:cs="Arial"/>
                <w:color w:val="000000"/>
                <w:sz w:val="21"/>
                <w:szCs w:val="21"/>
              </w:rPr>
            </w:pPr>
            <w:r w:rsidRPr="00756A45">
              <w:rPr>
                <w:rFonts w:ascii="黑体" w:eastAsia="黑体" w:hAnsi="黑体" w:cs="Arial" w:hint="eastAsia"/>
                <w:color w:val="000000"/>
                <w:sz w:val="21"/>
                <w:szCs w:val="21"/>
              </w:rPr>
              <w:t>第1页 共1页</w:t>
            </w:r>
          </w:p>
        </w:tc>
      </w:tr>
      <w:tr w:rsidR="00756A45" w:rsidRPr="00756A45" w:rsidTr="00756A45">
        <w:trPr>
          <w:gridAfter w:val="1"/>
          <w:wAfter w:w="236" w:type="dxa"/>
          <w:trHeight w:val="705"/>
        </w:trPr>
        <w:tc>
          <w:tcPr>
            <w:tcW w:w="1146" w:type="dxa"/>
            <w:tcBorders>
              <w:top w:val="nil"/>
              <w:left w:val="single" w:sz="8" w:space="0" w:color="000000"/>
              <w:bottom w:val="single" w:sz="4" w:space="0" w:color="000000"/>
              <w:right w:val="single" w:sz="4" w:space="0" w:color="000000"/>
            </w:tcBorders>
            <w:shd w:val="clear" w:color="FFFFFF" w:fill="FFFFFF"/>
            <w:vAlign w:val="center"/>
            <w:hideMark/>
          </w:tcPr>
          <w:p w:rsidR="00756A45" w:rsidRPr="00756A45" w:rsidRDefault="00756A45" w:rsidP="00756A45">
            <w:pPr>
              <w:adjustRightInd/>
              <w:snapToGrid/>
              <w:spacing w:after="0"/>
              <w:jc w:val="center"/>
              <w:rPr>
                <w:rFonts w:ascii="黑体" w:eastAsia="黑体" w:hAnsi="黑体" w:cs="Arial"/>
                <w:color w:val="000000"/>
                <w:sz w:val="21"/>
                <w:szCs w:val="21"/>
              </w:rPr>
            </w:pPr>
            <w:r w:rsidRPr="00756A45">
              <w:rPr>
                <w:rFonts w:ascii="黑体" w:eastAsia="黑体" w:hAnsi="黑体" w:cs="Arial" w:hint="eastAsia"/>
                <w:color w:val="000000"/>
                <w:sz w:val="21"/>
                <w:szCs w:val="21"/>
              </w:rPr>
              <w:t>序号</w:t>
            </w:r>
          </w:p>
        </w:tc>
        <w:tc>
          <w:tcPr>
            <w:tcW w:w="2519" w:type="dxa"/>
            <w:tcBorders>
              <w:top w:val="nil"/>
              <w:left w:val="nil"/>
              <w:bottom w:val="single" w:sz="4" w:space="0" w:color="000000"/>
              <w:right w:val="single" w:sz="4" w:space="0" w:color="000000"/>
            </w:tcBorders>
            <w:shd w:val="clear" w:color="FFFFFF" w:fill="FFFFFF"/>
            <w:vAlign w:val="center"/>
            <w:hideMark/>
          </w:tcPr>
          <w:p w:rsidR="00756A45" w:rsidRPr="00756A45" w:rsidRDefault="00756A45" w:rsidP="00756A45">
            <w:pPr>
              <w:adjustRightInd/>
              <w:snapToGrid/>
              <w:spacing w:after="0"/>
              <w:jc w:val="center"/>
              <w:rPr>
                <w:rFonts w:ascii="黑体" w:eastAsia="黑体" w:hAnsi="黑体" w:cs="Arial"/>
                <w:color w:val="000000"/>
                <w:sz w:val="21"/>
                <w:szCs w:val="21"/>
              </w:rPr>
            </w:pPr>
            <w:r w:rsidRPr="00756A45">
              <w:rPr>
                <w:rFonts w:ascii="黑体" w:eastAsia="黑体" w:hAnsi="黑体" w:cs="Arial" w:hint="eastAsia"/>
                <w:color w:val="000000"/>
                <w:sz w:val="21"/>
                <w:szCs w:val="21"/>
              </w:rPr>
              <w:t>项目名称</w:t>
            </w:r>
          </w:p>
        </w:tc>
        <w:tc>
          <w:tcPr>
            <w:tcW w:w="2522" w:type="dxa"/>
            <w:gridSpan w:val="4"/>
            <w:tcBorders>
              <w:top w:val="single" w:sz="8" w:space="0" w:color="000000"/>
              <w:left w:val="nil"/>
              <w:bottom w:val="single" w:sz="4" w:space="0" w:color="000000"/>
              <w:right w:val="single" w:sz="4" w:space="0" w:color="000000"/>
            </w:tcBorders>
            <w:shd w:val="clear" w:color="FFFFFF" w:fill="FFFFFF"/>
            <w:vAlign w:val="center"/>
            <w:hideMark/>
          </w:tcPr>
          <w:p w:rsidR="00756A45" w:rsidRPr="00756A45" w:rsidRDefault="00756A45" w:rsidP="00756A45">
            <w:pPr>
              <w:adjustRightInd/>
              <w:snapToGrid/>
              <w:spacing w:after="0"/>
              <w:jc w:val="center"/>
              <w:rPr>
                <w:rFonts w:ascii="黑体" w:eastAsia="黑体" w:hAnsi="黑体" w:cs="Arial"/>
                <w:color w:val="000000"/>
                <w:sz w:val="21"/>
                <w:szCs w:val="21"/>
              </w:rPr>
            </w:pPr>
            <w:r w:rsidRPr="00756A45">
              <w:rPr>
                <w:rFonts w:ascii="黑体" w:eastAsia="黑体" w:hAnsi="黑体" w:cs="Arial" w:hint="eastAsia"/>
                <w:color w:val="000000"/>
                <w:sz w:val="21"/>
                <w:szCs w:val="21"/>
              </w:rPr>
              <w:t>计算基础</w:t>
            </w:r>
          </w:p>
        </w:tc>
        <w:tc>
          <w:tcPr>
            <w:tcW w:w="1766" w:type="dxa"/>
            <w:tcBorders>
              <w:top w:val="nil"/>
              <w:left w:val="nil"/>
              <w:bottom w:val="single" w:sz="4" w:space="0" w:color="000000"/>
              <w:right w:val="single" w:sz="4" w:space="0" w:color="000000"/>
            </w:tcBorders>
            <w:shd w:val="clear" w:color="FFFFFF" w:fill="FFFFFF"/>
            <w:vAlign w:val="center"/>
            <w:hideMark/>
          </w:tcPr>
          <w:p w:rsidR="00756A45" w:rsidRPr="00756A45" w:rsidRDefault="00756A45" w:rsidP="00756A45">
            <w:pPr>
              <w:adjustRightInd/>
              <w:snapToGrid/>
              <w:spacing w:after="0"/>
              <w:jc w:val="center"/>
              <w:rPr>
                <w:rFonts w:ascii="黑体" w:eastAsia="黑体" w:hAnsi="黑体" w:cs="Arial"/>
                <w:color w:val="000000"/>
                <w:sz w:val="21"/>
                <w:szCs w:val="21"/>
              </w:rPr>
            </w:pPr>
            <w:r w:rsidRPr="00756A45">
              <w:rPr>
                <w:rFonts w:ascii="黑体" w:eastAsia="黑体" w:hAnsi="黑体" w:cs="Arial" w:hint="eastAsia"/>
                <w:color w:val="000000"/>
                <w:sz w:val="21"/>
                <w:szCs w:val="21"/>
              </w:rPr>
              <w:t>计算基数(元)</w:t>
            </w:r>
          </w:p>
        </w:tc>
        <w:tc>
          <w:tcPr>
            <w:tcW w:w="1276" w:type="dxa"/>
            <w:gridSpan w:val="3"/>
            <w:tcBorders>
              <w:top w:val="single" w:sz="8" w:space="0" w:color="000000"/>
              <w:left w:val="nil"/>
              <w:bottom w:val="single" w:sz="4" w:space="0" w:color="000000"/>
              <w:right w:val="single" w:sz="4" w:space="0" w:color="000000"/>
            </w:tcBorders>
            <w:shd w:val="clear" w:color="FFFFFF" w:fill="FFFFFF"/>
            <w:vAlign w:val="center"/>
            <w:hideMark/>
          </w:tcPr>
          <w:p w:rsidR="00756A45" w:rsidRPr="00756A45" w:rsidRDefault="00756A45" w:rsidP="00756A45">
            <w:pPr>
              <w:adjustRightInd/>
              <w:snapToGrid/>
              <w:spacing w:after="0"/>
              <w:jc w:val="center"/>
              <w:rPr>
                <w:rFonts w:ascii="黑体" w:eastAsia="黑体" w:hAnsi="黑体" w:cs="Arial"/>
                <w:color w:val="000000"/>
                <w:sz w:val="21"/>
                <w:szCs w:val="21"/>
              </w:rPr>
            </w:pPr>
            <w:r w:rsidRPr="00756A45">
              <w:rPr>
                <w:rFonts w:ascii="黑体" w:eastAsia="黑体" w:hAnsi="黑体" w:cs="Arial" w:hint="eastAsia"/>
                <w:color w:val="000000"/>
                <w:sz w:val="21"/>
                <w:szCs w:val="21"/>
              </w:rPr>
              <w:t>计算费率(％)</w:t>
            </w:r>
          </w:p>
        </w:tc>
        <w:tc>
          <w:tcPr>
            <w:tcW w:w="1019" w:type="dxa"/>
            <w:tcBorders>
              <w:top w:val="single" w:sz="8" w:space="0" w:color="000000"/>
              <w:left w:val="nil"/>
              <w:bottom w:val="single" w:sz="4" w:space="0" w:color="000000"/>
              <w:right w:val="single" w:sz="8" w:space="0" w:color="000000"/>
            </w:tcBorders>
            <w:shd w:val="clear" w:color="FFFFFF" w:fill="FFFFFF"/>
            <w:vAlign w:val="center"/>
            <w:hideMark/>
          </w:tcPr>
          <w:p w:rsidR="00756A45" w:rsidRPr="00756A45" w:rsidRDefault="00756A45" w:rsidP="00756A45">
            <w:pPr>
              <w:adjustRightInd/>
              <w:snapToGrid/>
              <w:spacing w:after="0"/>
              <w:jc w:val="center"/>
              <w:rPr>
                <w:rFonts w:ascii="黑体" w:eastAsia="黑体" w:hAnsi="黑体" w:cs="Arial"/>
                <w:color w:val="000000"/>
                <w:sz w:val="21"/>
                <w:szCs w:val="21"/>
              </w:rPr>
            </w:pPr>
            <w:r w:rsidRPr="00756A45">
              <w:rPr>
                <w:rFonts w:ascii="黑体" w:eastAsia="黑体" w:hAnsi="黑体" w:cs="Arial" w:hint="eastAsia"/>
                <w:color w:val="000000"/>
                <w:sz w:val="21"/>
                <w:szCs w:val="21"/>
              </w:rPr>
              <w:t>金额(元)</w:t>
            </w:r>
          </w:p>
        </w:tc>
      </w:tr>
      <w:tr w:rsidR="00756A45" w:rsidRPr="00756A45" w:rsidTr="00756A45">
        <w:trPr>
          <w:gridAfter w:val="1"/>
          <w:wAfter w:w="236" w:type="dxa"/>
          <w:trHeight w:val="338"/>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1</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规费</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工程排污费+社会保险费+住房公积金</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100.000</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515"/>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1.1</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社会保险费</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分部分项工程费+措施项目费+其他项目费-除税工程设备费</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2.400</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500"/>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1.2</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住房公积金</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分部分项工程费+措施项目费+其他项目费-除税工程设备费</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0.420</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500"/>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1.3</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工程排污费</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分部分项工程费+措施项目费+其他项目费-除税工程设备费</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0.100</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750"/>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2</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税金</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分部分项工程费+措施项目费+其他项目费+规费-除税甲供材料和甲供设备费/1.01</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9.000</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53"/>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38"/>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53"/>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38"/>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53"/>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53"/>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38"/>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53"/>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53"/>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38"/>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53"/>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lastRenderedPageBreak/>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38"/>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53"/>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53"/>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38"/>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53"/>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38"/>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53"/>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53"/>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38"/>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53"/>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53"/>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38"/>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53"/>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38"/>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53"/>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53"/>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38"/>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353"/>
        </w:trPr>
        <w:tc>
          <w:tcPr>
            <w:tcW w:w="1146" w:type="dxa"/>
            <w:tcBorders>
              <w:top w:val="nil"/>
              <w:left w:val="single" w:sz="8" w:space="0" w:color="000000"/>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19"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2522" w:type="dxa"/>
            <w:gridSpan w:val="4"/>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766" w:type="dxa"/>
            <w:tcBorders>
              <w:top w:val="nil"/>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276" w:type="dxa"/>
            <w:gridSpan w:val="3"/>
            <w:tcBorders>
              <w:top w:val="single" w:sz="4" w:space="0" w:color="000000"/>
              <w:left w:val="nil"/>
              <w:bottom w:val="single" w:sz="4" w:space="0" w:color="000000"/>
              <w:right w:val="single" w:sz="4"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c>
          <w:tcPr>
            <w:tcW w:w="1019" w:type="dxa"/>
            <w:tcBorders>
              <w:top w:val="single" w:sz="4" w:space="0" w:color="000000"/>
              <w:left w:val="nil"/>
              <w:bottom w:val="single" w:sz="4" w:space="0" w:color="000000"/>
              <w:right w:val="single" w:sz="8" w:space="0" w:color="000000"/>
            </w:tcBorders>
            <w:shd w:val="clear" w:color="auto" w:fill="auto"/>
            <w:vAlign w:val="center"/>
            <w:hideMark/>
          </w:tcPr>
          <w:p w:rsidR="00756A45" w:rsidRPr="00756A45" w:rsidRDefault="00756A45" w:rsidP="00756A45">
            <w:pPr>
              <w:adjustRightInd/>
              <w:snapToGrid/>
              <w:spacing w:after="0"/>
              <w:jc w:val="right"/>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gridAfter w:val="1"/>
          <w:wAfter w:w="236" w:type="dxa"/>
          <w:trHeight w:val="470"/>
        </w:trPr>
        <w:tc>
          <w:tcPr>
            <w:tcW w:w="9229" w:type="dxa"/>
            <w:gridSpan w:val="10"/>
            <w:tcBorders>
              <w:top w:val="single" w:sz="4" w:space="0" w:color="000000"/>
              <w:left w:val="single" w:sz="8" w:space="0" w:color="000000"/>
              <w:bottom w:val="single" w:sz="8" w:space="0" w:color="000000"/>
              <w:right w:val="single" w:sz="4" w:space="0" w:color="000000"/>
            </w:tcBorders>
            <w:shd w:val="clear" w:color="auto" w:fill="auto"/>
            <w:vAlign w:val="center"/>
            <w:hideMark/>
          </w:tcPr>
          <w:p w:rsidR="00756A45" w:rsidRPr="00756A45" w:rsidRDefault="00756A45" w:rsidP="00756A45">
            <w:pPr>
              <w:adjustRightInd/>
              <w:snapToGrid/>
              <w:spacing w:after="0"/>
              <w:jc w:val="center"/>
              <w:rPr>
                <w:rFonts w:ascii="宋体" w:eastAsia="宋体" w:hAnsi="宋体" w:cs="Arial"/>
                <w:color w:val="000000"/>
                <w:sz w:val="21"/>
                <w:szCs w:val="21"/>
              </w:rPr>
            </w:pPr>
            <w:r w:rsidRPr="00756A45">
              <w:rPr>
                <w:rFonts w:ascii="宋体" w:eastAsia="宋体" w:hAnsi="宋体" w:cs="Arial" w:hint="eastAsia"/>
                <w:color w:val="000000"/>
                <w:sz w:val="21"/>
                <w:szCs w:val="21"/>
              </w:rPr>
              <w:t>合  计</w:t>
            </w:r>
          </w:p>
        </w:tc>
        <w:tc>
          <w:tcPr>
            <w:tcW w:w="1019" w:type="dxa"/>
            <w:tcBorders>
              <w:top w:val="single" w:sz="4" w:space="0" w:color="000000"/>
              <w:left w:val="nil"/>
              <w:bottom w:val="single" w:sz="8" w:space="0" w:color="000000"/>
              <w:right w:val="single" w:sz="8" w:space="0" w:color="000000"/>
            </w:tcBorders>
            <w:shd w:val="clear" w:color="auto" w:fill="auto"/>
            <w:hideMark/>
          </w:tcPr>
          <w:p w:rsidR="00756A45" w:rsidRPr="00756A45" w:rsidRDefault="00756A45" w:rsidP="00756A45">
            <w:pPr>
              <w:adjustRightInd/>
              <w:snapToGrid/>
              <w:spacing w:after="0"/>
              <w:rPr>
                <w:rFonts w:ascii="宋体" w:eastAsia="宋体" w:hAnsi="宋体" w:cs="Arial"/>
                <w:color w:val="000000"/>
                <w:sz w:val="21"/>
                <w:szCs w:val="21"/>
              </w:rPr>
            </w:pPr>
            <w:r w:rsidRPr="00756A45">
              <w:rPr>
                <w:rFonts w:ascii="宋体" w:eastAsia="宋体" w:hAnsi="宋体" w:cs="Arial" w:hint="eastAsia"/>
                <w:color w:val="000000"/>
                <w:sz w:val="21"/>
                <w:szCs w:val="21"/>
              </w:rPr>
              <w:t xml:space="preserve">　</w:t>
            </w:r>
          </w:p>
        </w:tc>
      </w:tr>
      <w:tr w:rsidR="00756A45" w:rsidRPr="00756A45" w:rsidTr="00756A45">
        <w:trPr>
          <w:trHeight w:val="73"/>
        </w:trPr>
        <w:tc>
          <w:tcPr>
            <w:tcW w:w="1146" w:type="dxa"/>
            <w:tcBorders>
              <w:top w:val="nil"/>
              <w:left w:val="nil"/>
              <w:bottom w:val="nil"/>
              <w:right w:val="nil"/>
            </w:tcBorders>
            <w:shd w:val="clear" w:color="auto" w:fill="auto"/>
            <w:noWrap/>
            <w:hideMark/>
          </w:tcPr>
          <w:p w:rsidR="00756A45" w:rsidRPr="00756A45" w:rsidRDefault="00756A45" w:rsidP="00756A45">
            <w:pPr>
              <w:adjustRightInd/>
              <w:snapToGrid/>
              <w:spacing w:after="0"/>
              <w:rPr>
                <w:rFonts w:ascii="Arial" w:eastAsia="宋体" w:hAnsi="Arial" w:cs="Arial"/>
                <w:sz w:val="20"/>
                <w:szCs w:val="20"/>
              </w:rPr>
            </w:pPr>
            <w:r w:rsidRPr="00756A45">
              <w:rPr>
                <w:rFonts w:ascii="Arial" w:eastAsia="宋体" w:hAnsi="Arial" w:cs="Arial"/>
                <w:sz w:val="20"/>
                <w:szCs w:val="20"/>
              </w:rPr>
              <w:t xml:space="preserve">　</w:t>
            </w:r>
          </w:p>
        </w:tc>
        <w:tc>
          <w:tcPr>
            <w:tcW w:w="2519" w:type="dxa"/>
            <w:tcBorders>
              <w:top w:val="nil"/>
              <w:left w:val="nil"/>
              <w:bottom w:val="nil"/>
              <w:right w:val="nil"/>
            </w:tcBorders>
            <w:shd w:val="clear" w:color="auto" w:fill="auto"/>
            <w:noWrap/>
            <w:hideMark/>
          </w:tcPr>
          <w:p w:rsidR="00756A45" w:rsidRPr="00756A45" w:rsidRDefault="00756A45" w:rsidP="00756A45">
            <w:pPr>
              <w:adjustRightInd/>
              <w:snapToGrid/>
              <w:spacing w:after="0"/>
              <w:rPr>
                <w:rFonts w:ascii="Arial" w:eastAsia="宋体" w:hAnsi="Arial" w:cs="Arial"/>
                <w:sz w:val="20"/>
                <w:szCs w:val="20"/>
              </w:rPr>
            </w:pPr>
            <w:r w:rsidRPr="00756A45">
              <w:rPr>
                <w:rFonts w:ascii="Arial" w:eastAsia="宋体" w:hAnsi="Arial" w:cs="Arial"/>
                <w:sz w:val="20"/>
                <w:szCs w:val="20"/>
              </w:rPr>
              <w:t xml:space="preserve">　</w:t>
            </w:r>
          </w:p>
        </w:tc>
        <w:tc>
          <w:tcPr>
            <w:tcW w:w="252" w:type="dxa"/>
            <w:tcBorders>
              <w:top w:val="nil"/>
              <w:left w:val="nil"/>
              <w:bottom w:val="nil"/>
              <w:right w:val="nil"/>
            </w:tcBorders>
            <w:shd w:val="clear" w:color="auto" w:fill="auto"/>
            <w:noWrap/>
            <w:hideMark/>
          </w:tcPr>
          <w:p w:rsidR="00756A45" w:rsidRPr="00756A45" w:rsidRDefault="00756A45" w:rsidP="00756A45">
            <w:pPr>
              <w:adjustRightInd/>
              <w:snapToGrid/>
              <w:spacing w:after="0"/>
              <w:rPr>
                <w:rFonts w:ascii="Arial" w:eastAsia="宋体" w:hAnsi="Arial" w:cs="Arial"/>
                <w:sz w:val="20"/>
                <w:szCs w:val="20"/>
              </w:rPr>
            </w:pPr>
            <w:r w:rsidRPr="00756A45">
              <w:rPr>
                <w:rFonts w:ascii="Arial" w:eastAsia="宋体" w:hAnsi="Arial" w:cs="Arial"/>
                <w:sz w:val="20"/>
                <w:szCs w:val="20"/>
              </w:rPr>
              <w:t xml:space="preserve">　</w:t>
            </w:r>
          </w:p>
        </w:tc>
        <w:tc>
          <w:tcPr>
            <w:tcW w:w="1826" w:type="dxa"/>
            <w:tcBorders>
              <w:top w:val="nil"/>
              <w:left w:val="nil"/>
              <w:bottom w:val="nil"/>
              <w:right w:val="nil"/>
            </w:tcBorders>
            <w:shd w:val="clear" w:color="auto" w:fill="auto"/>
            <w:noWrap/>
            <w:hideMark/>
          </w:tcPr>
          <w:p w:rsidR="00756A45" w:rsidRPr="00756A45" w:rsidRDefault="00756A45" w:rsidP="00756A45">
            <w:pPr>
              <w:adjustRightInd/>
              <w:snapToGrid/>
              <w:spacing w:after="0"/>
              <w:rPr>
                <w:rFonts w:ascii="Arial" w:eastAsia="宋体" w:hAnsi="Arial" w:cs="Arial"/>
                <w:sz w:val="20"/>
                <w:szCs w:val="20"/>
              </w:rPr>
            </w:pPr>
            <w:r w:rsidRPr="00756A45">
              <w:rPr>
                <w:rFonts w:ascii="Arial" w:eastAsia="宋体" w:hAnsi="Arial" w:cs="Arial"/>
                <w:sz w:val="20"/>
                <w:szCs w:val="20"/>
              </w:rPr>
              <w:t xml:space="preserve">　</w:t>
            </w:r>
          </w:p>
        </w:tc>
        <w:tc>
          <w:tcPr>
            <w:tcW w:w="222" w:type="dxa"/>
            <w:tcBorders>
              <w:top w:val="nil"/>
              <w:left w:val="nil"/>
              <w:bottom w:val="nil"/>
              <w:right w:val="nil"/>
            </w:tcBorders>
            <w:shd w:val="clear" w:color="auto" w:fill="auto"/>
            <w:noWrap/>
            <w:hideMark/>
          </w:tcPr>
          <w:p w:rsidR="00756A45" w:rsidRPr="00756A45" w:rsidRDefault="00756A45" w:rsidP="00756A45">
            <w:pPr>
              <w:adjustRightInd/>
              <w:snapToGrid/>
              <w:spacing w:after="0"/>
              <w:rPr>
                <w:rFonts w:ascii="Arial" w:eastAsia="宋体" w:hAnsi="Arial" w:cs="Arial"/>
                <w:sz w:val="20"/>
                <w:szCs w:val="20"/>
              </w:rPr>
            </w:pPr>
            <w:r w:rsidRPr="00756A45">
              <w:rPr>
                <w:rFonts w:ascii="Arial" w:eastAsia="宋体" w:hAnsi="Arial" w:cs="Arial"/>
                <w:sz w:val="20"/>
                <w:szCs w:val="20"/>
              </w:rPr>
              <w:t xml:space="preserve">　</w:t>
            </w:r>
          </w:p>
        </w:tc>
        <w:tc>
          <w:tcPr>
            <w:tcW w:w="222" w:type="dxa"/>
            <w:tcBorders>
              <w:top w:val="nil"/>
              <w:left w:val="nil"/>
              <w:bottom w:val="nil"/>
              <w:right w:val="nil"/>
            </w:tcBorders>
            <w:shd w:val="clear" w:color="auto" w:fill="auto"/>
            <w:noWrap/>
            <w:hideMark/>
          </w:tcPr>
          <w:p w:rsidR="00756A45" w:rsidRPr="00756A45" w:rsidRDefault="00756A45" w:rsidP="00756A45">
            <w:pPr>
              <w:adjustRightInd/>
              <w:snapToGrid/>
              <w:spacing w:after="0"/>
              <w:rPr>
                <w:rFonts w:ascii="Arial" w:eastAsia="宋体" w:hAnsi="Arial" w:cs="Arial"/>
                <w:sz w:val="20"/>
                <w:szCs w:val="20"/>
              </w:rPr>
            </w:pPr>
            <w:r w:rsidRPr="00756A45">
              <w:rPr>
                <w:rFonts w:ascii="Arial" w:eastAsia="宋体" w:hAnsi="Arial" w:cs="Arial"/>
                <w:sz w:val="20"/>
                <w:szCs w:val="20"/>
              </w:rPr>
              <w:t xml:space="preserve">　</w:t>
            </w:r>
          </w:p>
        </w:tc>
        <w:tc>
          <w:tcPr>
            <w:tcW w:w="2076" w:type="dxa"/>
            <w:gridSpan w:val="2"/>
            <w:tcBorders>
              <w:top w:val="nil"/>
              <w:left w:val="nil"/>
              <w:bottom w:val="nil"/>
              <w:right w:val="nil"/>
            </w:tcBorders>
            <w:shd w:val="clear" w:color="auto" w:fill="auto"/>
            <w:noWrap/>
            <w:hideMark/>
          </w:tcPr>
          <w:p w:rsidR="00756A45" w:rsidRPr="00756A45" w:rsidRDefault="00756A45" w:rsidP="00756A45">
            <w:pPr>
              <w:adjustRightInd/>
              <w:snapToGrid/>
              <w:spacing w:after="0"/>
              <w:rPr>
                <w:rFonts w:ascii="Arial" w:eastAsia="宋体" w:hAnsi="Arial" w:cs="Arial"/>
                <w:sz w:val="20"/>
                <w:szCs w:val="20"/>
              </w:rPr>
            </w:pPr>
            <w:r w:rsidRPr="00756A45">
              <w:rPr>
                <w:rFonts w:ascii="Arial" w:eastAsia="宋体" w:hAnsi="Arial" w:cs="Arial"/>
                <w:sz w:val="20"/>
                <w:szCs w:val="20"/>
              </w:rPr>
              <w:t xml:space="preserve">　</w:t>
            </w:r>
          </w:p>
        </w:tc>
        <w:tc>
          <w:tcPr>
            <w:tcW w:w="222" w:type="dxa"/>
            <w:tcBorders>
              <w:top w:val="nil"/>
              <w:left w:val="nil"/>
              <w:bottom w:val="nil"/>
              <w:right w:val="nil"/>
            </w:tcBorders>
            <w:shd w:val="clear" w:color="auto" w:fill="auto"/>
            <w:noWrap/>
            <w:hideMark/>
          </w:tcPr>
          <w:p w:rsidR="00756A45" w:rsidRPr="00756A45" w:rsidRDefault="00756A45" w:rsidP="00756A45">
            <w:pPr>
              <w:adjustRightInd/>
              <w:snapToGrid/>
              <w:spacing w:after="0"/>
              <w:rPr>
                <w:rFonts w:ascii="Arial" w:eastAsia="宋体" w:hAnsi="Arial" w:cs="Arial"/>
                <w:sz w:val="20"/>
                <w:szCs w:val="20"/>
              </w:rPr>
            </w:pPr>
            <w:r w:rsidRPr="00756A45">
              <w:rPr>
                <w:rFonts w:ascii="Arial" w:eastAsia="宋体" w:hAnsi="Arial" w:cs="Arial"/>
                <w:sz w:val="20"/>
                <w:szCs w:val="20"/>
              </w:rPr>
              <w:t xml:space="preserve">　</w:t>
            </w:r>
          </w:p>
        </w:tc>
        <w:tc>
          <w:tcPr>
            <w:tcW w:w="744" w:type="dxa"/>
            <w:tcBorders>
              <w:top w:val="nil"/>
              <w:left w:val="nil"/>
              <w:bottom w:val="nil"/>
              <w:right w:val="nil"/>
            </w:tcBorders>
            <w:shd w:val="clear" w:color="auto" w:fill="auto"/>
            <w:noWrap/>
            <w:hideMark/>
          </w:tcPr>
          <w:p w:rsidR="00756A45" w:rsidRPr="00756A45" w:rsidRDefault="00756A45" w:rsidP="00756A45">
            <w:pPr>
              <w:adjustRightInd/>
              <w:snapToGrid/>
              <w:spacing w:after="0"/>
              <w:rPr>
                <w:rFonts w:ascii="Arial" w:eastAsia="宋体" w:hAnsi="Arial" w:cs="Arial"/>
                <w:sz w:val="20"/>
                <w:szCs w:val="20"/>
              </w:rPr>
            </w:pPr>
            <w:r w:rsidRPr="00756A45">
              <w:rPr>
                <w:rFonts w:ascii="Arial" w:eastAsia="宋体" w:hAnsi="Arial" w:cs="Arial"/>
                <w:sz w:val="20"/>
                <w:szCs w:val="20"/>
              </w:rPr>
              <w:t xml:space="preserve">　</w:t>
            </w:r>
          </w:p>
        </w:tc>
        <w:tc>
          <w:tcPr>
            <w:tcW w:w="1019" w:type="dxa"/>
            <w:tcBorders>
              <w:top w:val="nil"/>
              <w:left w:val="nil"/>
              <w:bottom w:val="nil"/>
              <w:right w:val="nil"/>
            </w:tcBorders>
            <w:shd w:val="clear" w:color="auto" w:fill="auto"/>
            <w:noWrap/>
            <w:hideMark/>
          </w:tcPr>
          <w:p w:rsidR="00756A45" w:rsidRPr="00756A45" w:rsidRDefault="00756A45" w:rsidP="00756A45">
            <w:pPr>
              <w:adjustRightInd/>
              <w:snapToGrid/>
              <w:spacing w:after="0"/>
              <w:rPr>
                <w:rFonts w:ascii="Arial" w:eastAsia="宋体" w:hAnsi="Arial" w:cs="Arial"/>
                <w:sz w:val="20"/>
                <w:szCs w:val="20"/>
              </w:rPr>
            </w:pPr>
            <w:r w:rsidRPr="00756A45">
              <w:rPr>
                <w:rFonts w:ascii="Arial" w:eastAsia="宋体" w:hAnsi="Arial" w:cs="Arial"/>
                <w:sz w:val="20"/>
                <w:szCs w:val="20"/>
              </w:rPr>
              <w:t xml:space="preserve">　</w:t>
            </w:r>
          </w:p>
        </w:tc>
        <w:tc>
          <w:tcPr>
            <w:tcW w:w="236" w:type="dxa"/>
            <w:tcBorders>
              <w:top w:val="nil"/>
              <w:left w:val="nil"/>
              <w:bottom w:val="nil"/>
              <w:right w:val="nil"/>
            </w:tcBorders>
            <w:shd w:val="clear" w:color="auto" w:fill="auto"/>
            <w:noWrap/>
            <w:hideMark/>
          </w:tcPr>
          <w:p w:rsidR="00756A45" w:rsidRPr="00756A45" w:rsidRDefault="00756A45" w:rsidP="00756A45">
            <w:pPr>
              <w:adjustRightInd/>
              <w:snapToGrid/>
              <w:spacing w:after="0"/>
              <w:rPr>
                <w:rFonts w:ascii="Arial" w:eastAsia="宋体" w:hAnsi="Arial" w:cs="Arial"/>
                <w:sz w:val="20"/>
                <w:szCs w:val="20"/>
              </w:rPr>
            </w:pPr>
            <w:r w:rsidRPr="00756A45">
              <w:rPr>
                <w:rFonts w:ascii="Arial" w:eastAsia="宋体" w:hAnsi="Arial" w:cs="Arial"/>
                <w:sz w:val="20"/>
                <w:szCs w:val="20"/>
              </w:rPr>
              <w:t xml:space="preserve">　</w:t>
            </w:r>
          </w:p>
        </w:tc>
      </w:tr>
      <w:tr w:rsidR="00756A45" w:rsidRPr="00756A45" w:rsidTr="00756A45">
        <w:trPr>
          <w:gridAfter w:val="1"/>
          <w:wAfter w:w="236" w:type="dxa"/>
          <w:trHeight w:val="455"/>
        </w:trPr>
        <w:tc>
          <w:tcPr>
            <w:tcW w:w="1146" w:type="dxa"/>
            <w:tcBorders>
              <w:top w:val="nil"/>
              <w:left w:val="nil"/>
              <w:bottom w:val="nil"/>
              <w:right w:val="nil"/>
            </w:tcBorders>
            <w:shd w:val="clear" w:color="auto" w:fill="auto"/>
            <w:noWrap/>
            <w:vAlign w:val="bottom"/>
            <w:hideMark/>
          </w:tcPr>
          <w:p w:rsidR="00756A45" w:rsidRPr="00756A45" w:rsidRDefault="00756A45" w:rsidP="00756A45">
            <w:pPr>
              <w:adjustRightInd/>
              <w:snapToGrid/>
              <w:spacing w:after="0"/>
              <w:rPr>
                <w:rFonts w:ascii="Arial" w:eastAsia="宋体" w:hAnsi="Arial" w:cs="Arial"/>
                <w:sz w:val="20"/>
                <w:szCs w:val="20"/>
              </w:rPr>
            </w:pPr>
          </w:p>
        </w:tc>
        <w:tc>
          <w:tcPr>
            <w:tcW w:w="2519" w:type="dxa"/>
            <w:tcBorders>
              <w:top w:val="nil"/>
              <w:left w:val="nil"/>
              <w:bottom w:val="nil"/>
              <w:right w:val="nil"/>
            </w:tcBorders>
            <w:shd w:val="clear" w:color="auto" w:fill="auto"/>
            <w:noWrap/>
            <w:vAlign w:val="bottom"/>
            <w:hideMark/>
          </w:tcPr>
          <w:p w:rsidR="00756A45" w:rsidRPr="00756A45" w:rsidRDefault="00756A45" w:rsidP="00756A45">
            <w:pPr>
              <w:adjustRightInd/>
              <w:snapToGrid/>
              <w:spacing w:after="0"/>
              <w:rPr>
                <w:rFonts w:ascii="Arial" w:eastAsia="宋体" w:hAnsi="Arial" w:cs="Arial"/>
                <w:sz w:val="20"/>
                <w:szCs w:val="20"/>
              </w:rPr>
            </w:pPr>
          </w:p>
        </w:tc>
        <w:tc>
          <w:tcPr>
            <w:tcW w:w="252" w:type="dxa"/>
            <w:tcBorders>
              <w:top w:val="nil"/>
              <w:left w:val="nil"/>
              <w:bottom w:val="nil"/>
              <w:right w:val="nil"/>
            </w:tcBorders>
            <w:shd w:val="clear" w:color="auto" w:fill="auto"/>
            <w:noWrap/>
            <w:vAlign w:val="bottom"/>
            <w:hideMark/>
          </w:tcPr>
          <w:p w:rsidR="00756A45" w:rsidRPr="00756A45" w:rsidRDefault="00756A45" w:rsidP="00756A45">
            <w:pPr>
              <w:adjustRightInd/>
              <w:snapToGrid/>
              <w:spacing w:after="0"/>
              <w:rPr>
                <w:rFonts w:ascii="Arial" w:eastAsia="宋体" w:hAnsi="Arial" w:cs="Arial"/>
                <w:sz w:val="20"/>
                <w:szCs w:val="20"/>
              </w:rPr>
            </w:pPr>
          </w:p>
        </w:tc>
        <w:tc>
          <w:tcPr>
            <w:tcW w:w="1826" w:type="dxa"/>
            <w:tcBorders>
              <w:top w:val="nil"/>
              <w:left w:val="nil"/>
              <w:bottom w:val="nil"/>
              <w:right w:val="nil"/>
            </w:tcBorders>
            <w:shd w:val="clear" w:color="auto" w:fill="auto"/>
            <w:noWrap/>
            <w:vAlign w:val="bottom"/>
            <w:hideMark/>
          </w:tcPr>
          <w:p w:rsidR="00756A45" w:rsidRPr="00756A45" w:rsidRDefault="00756A45" w:rsidP="00756A45">
            <w:pPr>
              <w:adjustRightInd/>
              <w:snapToGrid/>
              <w:spacing w:after="0"/>
              <w:rPr>
                <w:rFonts w:ascii="Arial" w:eastAsia="宋体" w:hAnsi="Arial" w:cs="Arial"/>
                <w:sz w:val="20"/>
                <w:szCs w:val="20"/>
              </w:rPr>
            </w:pPr>
          </w:p>
        </w:tc>
        <w:tc>
          <w:tcPr>
            <w:tcW w:w="222" w:type="dxa"/>
            <w:tcBorders>
              <w:top w:val="nil"/>
              <w:left w:val="nil"/>
              <w:bottom w:val="nil"/>
              <w:right w:val="nil"/>
            </w:tcBorders>
            <w:shd w:val="clear" w:color="auto" w:fill="auto"/>
            <w:noWrap/>
            <w:vAlign w:val="bottom"/>
            <w:hideMark/>
          </w:tcPr>
          <w:p w:rsidR="00756A45" w:rsidRPr="00756A45" w:rsidRDefault="00756A45" w:rsidP="00756A45">
            <w:pPr>
              <w:adjustRightInd/>
              <w:snapToGrid/>
              <w:spacing w:after="0"/>
              <w:rPr>
                <w:rFonts w:ascii="Arial" w:eastAsia="宋体" w:hAnsi="Arial" w:cs="Arial"/>
                <w:sz w:val="20"/>
                <w:szCs w:val="20"/>
              </w:rPr>
            </w:pPr>
          </w:p>
        </w:tc>
        <w:tc>
          <w:tcPr>
            <w:tcW w:w="4283" w:type="dxa"/>
            <w:gridSpan w:val="6"/>
            <w:tcBorders>
              <w:top w:val="nil"/>
              <w:left w:val="nil"/>
              <w:bottom w:val="nil"/>
              <w:right w:val="nil"/>
            </w:tcBorders>
            <w:shd w:val="clear" w:color="auto" w:fill="auto"/>
            <w:hideMark/>
          </w:tcPr>
          <w:p w:rsidR="00756A45" w:rsidRPr="00756A45" w:rsidRDefault="00756A45" w:rsidP="00756A45">
            <w:pPr>
              <w:adjustRightInd/>
              <w:snapToGrid/>
              <w:spacing w:after="0"/>
              <w:jc w:val="right"/>
              <w:rPr>
                <w:rFonts w:ascii="宋体" w:eastAsia="宋体" w:hAnsi="宋体" w:cs="Arial"/>
                <w:b/>
                <w:bCs/>
                <w:color w:val="000000"/>
                <w:sz w:val="18"/>
                <w:szCs w:val="18"/>
              </w:rPr>
            </w:pPr>
            <w:r w:rsidRPr="00756A45">
              <w:rPr>
                <w:rFonts w:ascii="宋体" w:eastAsia="宋体" w:hAnsi="宋体" w:cs="Arial" w:hint="eastAsia"/>
                <w:b/>
                <w:bCs/>
                <w:color w:val="000000"/>
                <w:sz w:val="18"/>
                <w:szCs w:val="18"/>
              </w:rPr>
              <w:t>【新点2013清单造价江苏版 V10.3.2】</w:t>
            </w:r>
          </w:p>
        </w:tc>
      </w:tr>
      <w:tr w:rsidR="00756A45" w:rsidRPr="00756A45" w:rsidTr="00756A45">
        <w:trPr>
          <w:trHeight w:val="353"/>
        </w:trPr>
        <w:tc>
          <w:tcPr>
            <w:tcW w:w="3917" w:type="dxa"/>
            <w:gridSpan w:val="3"/>
            <w:tcBorders>
              <w:top w:val="nil"/>
              <w:left w:val="nil"/>
              <w:bottom w:val="nil"/>
              <w:right w:val="nil"/>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18"/>
                <w:szCs w:val="18"/>
              </w:rPr>
            </w:pPr>
            <w:r w:rsidRPr="00756A45">
              <w:rPr>
                <w:rFonts w:ascii="宋体" w:eastAsia="宋体" w:hAnsi="宋体" w:cs="Arial" w:hint="eastAsia"/>
                <w:color w:val="000000"/>
                <w:sz w:val="18"/>
                <w:szCs w:val="18"/>
              </w:rPr>
              <w:t>编制人（造价人员）：</w:t>
            </w:r>
          </w:p>
        </w:tc>
        <w:tc>
          <w:tcPr>
            <w:tcW w:w="1826" w:type="dxa"/>
            <w:tcBorders>
              <w:top w:val="nil"/>
              <w:left w:val="nil"/>
              <w:bottom w:val="nil"/>
              <w:right w:val="nil"/>
            </w:tcBorders>
            <w:shd w:val="clear" w:color="auto" w:fill="auto"/>
            <w:noWrap/>
            <w:vAlign w:val="bottom"/>
            <w:hideMark/>
          </w:tcPr>
          <w:p w:rsidR="00756A45" w:rsidRPr="00756A45" w:rsidRDefault="00756A45" w:rsidP="00756A45">
            <w:pPr>
              <w:adjustRightInd/>
              <w:snapToGrid/>
              <w:spacing w:after="0"/>
              <w:rPr>
                <w:rFonts w:ascii="Arial" w:eastAsia="宋体" w:hAnsi="Arial" w:cs="Arial"/>
                <w:sz w:val="20"/>
                <w:szCs w:val="20"/>
              </w:rPr>
            </w:pPr>
          </w:p>
        </w:tc>
        <w:tc>
          <w:tcPr>
            <w:tcW w:w="222" w:type="dxa"/>
            <w:tcBorders>
              <w:top w:val="nil"/>
              <w:left w:val="nil"/>
              <w:bottom w:val="nil"/>
              <w:right w:val="nil"/>
            </w:tcBorders>
            <w:shd w:val="clear" w:color="auto" w:fill="auto"/>
            <w:noWrap/>
            <w:vAlign w:val="bottom"/>
            <w:hideMark/>
          </w:tcPr>
          <w:p w:rsidR="00756A45" w:rsidRPr="00756A45" w:rsidRDefault="00756A45" w:rsidP="00756A45">
            <w:pPr>
              <w:adjustRightInd/>
              <w:snapToGrid/>
              <w:spacing w:after="0"/>
              <w:rPr>
                <w:rFonts w:ascii="Arial" w:eastAsia="宋体" w:hAnsi="Arial" w:cs="Arial"/>
                <w:sz w:val="20"/>
                <w:szCs w:val="20"/>
              </w:rPr>
            </w:pPr>
          </w:p>
        </w:tc>
        <w:tc>
          <w:tcPr>
            <w:tcW w:w="4283" w:type="dxa"/>
            <w:gridSpan w:val="6"/>
            <w:tcBorders>
              <w:top w:val="nil"/>
              <w:left w:val="nil"/>
              <w:bottom w:val="nil"/>
              <w:right w:val="nil"/>
            </w:tcBorders>
            <w:shd w:val="clear" w:color="auto" w:fill="auto"/>
            <w:vAlign w:val="center"/>
            <w:hideMark/>
          </w:tcPr>
          <w:p w:rsidR="00756A45" w:rsidRPr="00756A45" w:rsidRDefault="00756A45" w:rsidP="00756A45">
            <w:pPr>
              <w:adjustRightInd/>
              <w:snapToGrid/>
              <w:spacing w:after="0"/>
              <w:rPr>
                <w:rFonts w:ascii="宋体" w:eastAsia="宋体" w:hAnsi="宋体" w:cs="Arial"/>
                <w:color w:val="000000"/>
                <w:sz w:val="18"/>
                <w:szCs w:val="18"/>
              </w:rPr>
            </w:pPr>
            <w:r w:rsidRPr="00756A45">
              <w:rPr>
                <w:rFonts w:ascii="宋体" w:eastAsia="宋体" w:hAnsi="宋体" w:cs="Arial" w:hint="eastAsia"/>
                <w:color w:val="000000"/>
                <w:sz w:val="18"/>
                <w:szCs w:val="18"/>
              </w:rPr>
              <w:t>复核人（造价工程师）：</w:t>
            </w:r>
          </w:p>
        </w:tc>
        <w:tc>
          <w:tcPr>
            <w:tcW w:w="236" w:type="dxa"/>
            <w:tcBorders>
              <w:top w:val="nil"/>
              <w:left w:val="nil"/>
              <w:bottom w:val="nil"/>
              <w:right w:val="nil"/>
            </w:tcBorders>
            <w:shd w:val="clear" w:color="auto" w:fill="auto"/>
            <w:noWrap/>
            <w:vAlign w:val="bottom"/>
            <w:hideMark/>
          </w:tcPr>
          <w:p w:rsidR="00756A45" w:rsidRPr="00756A45" w:rsidRDefault="00756A45" w:rsidP="00756A45">
            <w:pPr>
              <w:adjustRightInd/>
              <w:snapToGrid/>
              <w:spacing w:after="0"/>
              <w:rPr>
                <w:rFonts w:ascii="Arial" w:eastAsia="宋体" w:hAnsi="Arial" w:cs="Arial"/>
                <w:sz w:val="20"/>
                <w:szCs w:val="20"/>
              </w:rPr>
            </w:pPr>
          </w:p>
        </w:tc>
      </w:tr>
    </w:tbl>
    <w:p w:rsidR="00756A45" w:rsidRPr="00756A45" w:rsidRDefault="00756A45" w:rsidP="009B20B6">
      <w:pPr>
        <w:rPr>
          <w:highlight w:val="yellow"/>
        </w:rPr>
      </w:pPr>
    </w:p>
    <w:p w:rsidR="00756A45" w:rsidRDefault="001616C8" w:rsidP="00A70A9D">
      <w:pPr>
        <w:spacing w:line="400" w:lineRule="exact"/>
        <w:ind w:firstLineChars="200" w:firstLine="562"/>
        <w:rPr>
          <w:rFonts w:asciiTheme="minorEastAsia" w:eastAsiaTheme="minorEastAsia" w:hAnsiTheme="minorEastAsia"/>
          <w:b/>
          <w:sz w:val="36"/>
        </w:rPr>
      </w:pPr>
      <w:r w:rsidRPr="00410F74">
        <w:rPr>
          <w:rFonts w:asciiTheme="minorEastAsia" w:eastAsiaTheme="minorEastAsia" w:hAnsiTheme="minorEastAsia" w:hint="eastAsia"/>
          <w:b/>
          <w:sz w:val="28"/>
          <w:szCs w:val="28"/>
          <w:highlight w:val="yellow"/>
        </w:rPr>
        <w:t>为了保证各台空调的正常使用，维保单位必须安排专业人员提供24小时的维保服务，提高维保效率。</w:t>
      </w:r>
      <w:bookmarkStart w:id="37" w:name="_Toc536398655"/>
      <w:r w:rsidR="00DA4AB3">
        <w:rPr>
          <w:rFonts w:asciiTheme="minorEastAsia" w:eastAsiaTheme="minorEastAsia" w:hAnsiTheme="minorEastAsia" w:hint="eastAsia"/>
          <w:b/>
          <w:sz w:val="36"/>
        </w:rPr>
        <w:t xml:space="preserve">  </w:t>
      </w:r>
    </w:p>
    <w:p w:rsidR="00756A45" w:rsidRDefault="00756A45">
      <w:pPr>
        <w:adjustRightInd/>
        <w:snapToGrid/>
        <w:spacing w:line="220" w:lineRule="atLeast"/>
        <w:rPr>
          <w:rFonts w:asciiTheme="minorEastAsia" w:eastAsiaTheme="minorEastAsia" w:hAnsiTheme="minorEastAsia"/>
          <w:b/>
          <w:sz w:val="36"/>
        </w:rPr>
      </w:pPr>
      <w:r>
        <w:rPr>
          <w:rFonts w:asciiTheme="minorEastAsia" w:eastAsiaTheme="minorEastAsia" w:hAnsiTheme="minorEastAsia"/>
          <w:b/>
          <w:sz w:val="36"/>
        </w:rPr>
        <w:br w:type="page"/>
      </w:r>
    </w:p>
    <w:p w:rsidR="00DA4AB3" w:rsidRPr="00A70A9D" w:rsidRDefault="00DA4AB3" w:rsidP="00756A45">
      <w:pPr>
        <w:spacing w:line="400" w:lineRule="exact"/>
        <w:ind w:firstLineChars="200" w:firstLine="723"/>
        <w:rPr>
          <w:rFonts w:asciiTheme="minorEastAsia" w:eastAsiaTheme="minorEastAsia" w:hAnsiTheme="minorEastAsia"/>
          <w:b/>
          <w:sz w:val="28"/>
          <w:szCs w:val="28"/>
        </w:rPr>
      </w:pPr>
      <w:r>
        <w:rPr>
          <w:rFonts w:asciiTheme="minorEastAsia" w:eastAsiaTheme="minorEastAsia" w:hAnsiTheme="minorEastAsia" w:hint="eastAsia"/>
          <w:b/>
          <w:sz w:val="36"/>
        </w:rPr>
        <w:lastRenderedPageBreak/>
        <w:t xml:space="preserve">          </w:t>
      </w:r>
    </w:p>
    <w:p w:rsidR="00623AA4" w:rsidRPr="00DA4AB3" w:rsidRDefault="00DA4AB3" w:rsidP="00DA4AB3">
      <w:pPr>
        <w:pStyle w:val="12"/>
        <w:ind w:left="0" w:firstLine="0"/>
        <w:rPr>
          <w:rFonts w:asciiTheme="minorEastAsia" w:eastAsiaTheme="minorEastAsia" w:hAnsiTheme="minorEastAsia" w:cstheme="minorBidi"/>
          <w:b/>
          <w:kern w:val="0"/>
          <w:sz w:val="36"/>
          <w:szCs w:val="22"/>
        </w:rPr>
      </w:pPr>
      <w:r>
        <w:rPr>
          <w:rFonts w:asciiTheme="minorEastAsia" w:eastAsiaTheme="minorEastAsia" w:hAnsiTheme="minorEastAsia" w:cstheme="minorBidi" w:hint="eastAsia"/>
          <w:b/>
          <w:kern w:val="0"/>
          <w:sz w:val="36"/>
          <w:szCs w:val="22"/>
        </w:rPr>
        <w:t xml:space="preserve">           </w:t>
      </w:r>
      <w:r w:rsidR="00623AA4" w:rsidRPr="00DA4AB3">
        <w:rPr>
          <w:rFonts w:asciiTheme="minorEastAsia" w:eastAsiaTheme="minorEastAsia" w:hAnsiTheme="minorEastAsia" w:hint="eastAsia"/>
          <w:b/>
          <w:sz w:val="36"/>
        </w:rPr>
        <w:t>第五部分：投标文件（格式）</w:t>
      </w:r>
      <w:bookmarkEnd w:id="37"/>
    </w:p>
    <w:p w:rsidR="00D0032C" w:rsidRPr="00DA4AB3" w:rsidRDefault="00623AA4" w:rsidP="00623AA4">
      <w:pPr>
        <w:tabs>
          <w:tab w:val="left" w:pos="3545"/>
        </w:tabs>
        <w:rPr>
          <w:rFonts w:asciiTheme="minorEastAsia" w:eastAsiaTheme="minorEastAsia" w:hAnsiTheme="minorEastAsia"/>
          <w:sz w:val="28"/>
        </w:rPr>
      </w:pPr>
      <w:r w:rsidRPr="00DA4AB3">
        <w:rPr>
          <w:rFonts w:asciiTheme="minorEastAsia" w:eastAsiaTheme="minorEastAsia" w:hAnsiTheme="minorEastAsia" w:hint="eastAsia"/>
          <w:sz w:val="28"/>
        </w:rPr>
        <w:t xml:space="preserve"> </w:t>
      </w:r>
      <w:r w:rsidRPr="00DA4AB3">
        <w:rPr>
          <w:rFonts w:asciiTheme="minorEastAsia" w:eastAsiaTheme="minorEastAsia" w:hAnsiTheme="minorEastAsia"/>
          <w:sz w:val="28"/>
        </w:rPr>
        <w:tab/>
      </w:r>
    </w:p>
    <w:p w:rsidR="00D0032C" w:rsidRPr="00DA4AB3" w:rsidRDefault="00D0032C" w:rsidP="004C24C1">
      <w:pPr>
        <w:jc w:val="center"/>
        <w:rPr>
          <w:rFonts w:asciiTheme="minorEastAsia" w:eastAsiaTheme="minorEastAsia" w:hAnsiTheme="minorEastAsia"/>
          <w:sz w:val="72"/>
        </w:rPr>
      </w:pPr>
      <w:r w:rsidRPr="00DA4AB3">
        <w:rPr>
          <w:rFonts w:asciiTheme="minorEastAsia" w:eastAsiaTheme="minorEastAsia" w:hAnsiTheme="minorEastAsia" w:hint="eastAsia"/>
          <w:b/>
          <w:sz w:val="72"/>
        </w:rPr>
        <w:t>投   标   书</w:t>
      </w:r>
    </w:p>
    <w:p w:rsidR="00585409" w:rsidRPr="00DA4AB3" w:rsidRDefault="00643C9A" w:rsidP="00643C9A">
      <w:pPr>
        <w:tabs>
          <w:tab w:val="left" w:pos="1331"/>
        </w:tabs>
        <w:ind w:leftChars="100" w:left="220"/>
        <w:rPr>
          <w:rFonts w:asciiTheme="minorEastAsia" w:eastAsiaTheme="minorEastAsia" w:hAnsiTheme="minorEastAsia"/>
          <w:b/>
          <w:sz w:val="36"/>
          <w:szCs w:val="36"/>
        </w:rPr>
      </w:pPr>
      <w:r w:rsidRPr="00DA4AB3">
        <w:rPr>
          <w:rFonts w:asciiTheme="minorEastAsia" w:eastAsiaTheme="minorEastAsia" w:hAnsiTheme="minorEastAsia"/>
          <w:b/>
          <w:sz w:val="36"/>
          <w:szCs w:val="36"/>
        </w:rPr>
        <w:tab/>
      </w:r>
    </w:p>
    <w:p w:rsidR="00623AA4" w:rsidRPr="00DA4AB3" w:rsidRDefault="00623AA4" w:rsidP="00643C9A">
      <w:pPr>
        <w:ind w:leftChars="100" w:left="220" w:firstLineChars="150" w:firstLine="542"/>
        <w:rPr>
          <w:rFonts w:asciiTheme="minorEastAsia" w:eastAsiaTheme="minorEastAsia" w:hAnsiTheme="minorEastAsia"/>
          <w:b/>
          <w:sz w:val="36"/>
          <w:szCs w:val="36"/>
        </w:rPr>
      </w:pPr>
    </w:p>
    <w:p w:rsidR="00623AA4" w:rsidRPr="00DA4AB3" w:rsidRDefault="00A70A9D" w:rsidP="00643C9A">
      <w:pPr>
        <w:ind w:leftChars="100" w:left="220" w:firstLineChars="150" w:firstLine="542"/>
        <w:rPr>
          <w:rFonts w:asciiTheme="minorEastAsia" w:eastAsiaTheme="minorEastAsia" w:hAnsiTheme="minorEastAsia"/>
          <w:b/>
          <w:sz w:val="36"/>
          <w:szCs w:val="36"/>
        </w:rPr>
      </w:pPr>
      <w:r w:rsidRPr="00A70A9D">
        <w:rPr>
          <w:rFonts w:asciiTheme="minorEastAsia" w:eastAsiaTheme="minorEastAsia" w:hAnsiTheme="minorEastAsia" w:hint="eastAsia"/>
          <w:b/>
          <w:sz w:val="36"/>
          <w:szCs w:val="36"/>
        </w:rPr>
        <w:t>招标单位：镇江市西津渡文化旅游有限责任公司</w:t>
      </w:r>
    </w:p>
    <w:p w:rsidR="00D0032C" w:rsidRPr="00DA4AB3" w:rsidRDefault="00585409" w:rsidP="00410F74">
      <w:pPr>
        <w:ind w:leftChars="346" w:left="2550" w:hangingChars="495" w:hanging="1789"/>
        <w:rPr>
          <w:rFonts w:asciiTheme="minorEastAsia" w:eastAsiaTheme="minorEastAsia" w:hAnsiTheme="minorEastAsia"/>
          <w:b/>
          <w:sz w:val="36"/>
          <w:szCs w:val="36"/>
        </w:rPr>
      </w:pPr>
      <w:r w:rsidRPr="00DA4AB3">
        <w:rPr>
          <w:rFonts w:asciiTheme="minorEastAsia" w:eastAsiaTheme="minorEastAsia" w:hAnsiTheme="minorEastAsia" w:hint="eastAsia"/>
          <w:b/>
          <w:sz w:val="36"/>
          <w:szCs w:val="36"/>
        </w:rPr>
        <w:t>项目名称：</w:t>
      </w:r>
      <w:r w:rsidR="00D60381">
        <w:rPr>
          <w:rFonts w:asciiTheme="minorEastAsia" w:eastAsiaTheme="minorEastAsia" w:hAnsiTheme="minorEastAsia" w:hint="eastAsia"/>
          <w:b/>
          <w:sz w:val="36"/>
          <w:szCs w:val="36"/>
        </w:rPr>
        <w:t>西津渡柏龙、二小姐、福巧、鲜花糕点店中央空调改造项目</w:t>
      </w:r>
    </w:p>
    <w:p w:rsidR="00D0032C" w:rsidRPr="00DA4AB3" w:rsidRDefault="00D0032C" w:rsidP="00A70A9D">
      <w:pPr>
        <w:ind w:firstLineChars="245" w:firstLine="885"/>
        <w:rPr>
          <w:rFonts w:asciiTheme="minorEastAsia" w:eastAsiaTheme="minorEastAsia" w:hAnsiTheme="minorEastAsia"/>
          <w:sz w:val="28"/>
          <w:szCs w:val="28"/>
        </w:rPr>
      </w:pPr>
      <w:r w:rsidRPr="00DA4AB3">
        <w:rPr>
          <w:rFonts w:asciiTheme="minorEastAsia" w:eastAsiaTheme="minorEastAsia" w:hAnsiTheme="minorEastAsia" w:hint="eastAsia"/>
          <w:b/>
          <w:sz w:val="36"/>
          <w:szCs w:val="36"/>
        </w:rPr>
        <w:t xml:space="preserve">项目编号： </w:t>
      </w:r>
      <w:r w:rsidR="00EE56FC">
        <w:rPr>
          <w:rFonts w:asciiTheme="minorEastAsia" w:eastAsiaTheme="minorEastAsia" w:hAnsiTheme="minorEastAsia" w:hint="eastAsia"/>
          <w:b/>
          <w:sz w:val="36"/>
          <w:szCs w:val="36"/>
        </w:rPr>
        <w:t>JSHCZJ－（2019）公字第001号</w:t>
      </w:r>
      <w:r w:rsidRPr="00DA4AB3">
        <w:rPr>
          <w:rFonts w:asciiTheme="minorEastAsia" w:eastAsiaTheme="minorEastAsia" w:hAnsiTheme="minorEastAsia" w:hint="eastAsia"/>
          <w:b/>
          <w:sz w:val="28"/>
          <w:szCs w:val="28"/>
        </w:rPr>
        <w:t xml:space="preserve"> </w:t>
      </w:r>
    </w:p>
    <w:p w:rsidR="00D0032C" w:rsidRPr="00DA4AB3" w:rsidRDefault="00D0032C" w:rsidP="00D0032C">
      <w:pPr>
        <w:ind w:leftChars="100" w:left="220"/>
        <w:jc w:val="center"/>
        <w:rPr>
          <w:rFonts w:asciiTheme="minorEastAsia" w:eastAsiaTheme="minorEastAsia" w:hAnsiTheme="minorEastAsia"/>
          <w:sz w:val="28"/>
        </w:rPr>
      </w:pPr>
    </w:p>
    <w:p w:rsidR="00D0032C" w:rsidRPr="00DA4AB3" w:rsidRDefault="00D0032C" w:rsidP="00D0032C">
      <w:pPr>
        <w:ind w:leftChars="100" w:left="220"/>
        <w:jc w:val="center"/>
        <w:rPr>
          <w:rFonts w:asciiTheme="minorEastAsia" w:eastAsiaTheme="minorEastAsia" w:hAnsiTheme="minorEastAsia"/>
          <w:sz w:val="28"/>
        </w:rPr>
      </w:pPr>
    </w:p>
    <w:p w:rsidR="00D0032C" w:rsidRPr="00DA4AB3" w:rsidRDefault="00D0032C" w:rsidP="00D0032C">
      <w:pPr>
        <w:ind w:leftChars="100" w:left="220"/>
        <w:jc w:val="center"/>
        <w:rPr>
          <w:rFonts w:asciiTheme="minorEastAsia" w:eastAsiaTheme="minorEastAsia" w:hAnsiTheme="minorEastAsia"/>
          <w:b/>
          <w:sz w:val="28"/>
        </w:rPr>
      </w:pPr>
    </w:p>
    <w:p w:rsidR="00D0032C" w:rsidRPr="00DA4AB3" w:rsidRDefault="00D0032C" w:rsidP="00D0032C">
      <w:pPr>
        <w:spacing w:line="480" w:lineRule="auto"/>
        <w:ind w:leftChars="100" w:left="220"/>
        <w:jc w:val="center"/>
        <w:rPr>
          <w:rFonts w:asciiTheme="minorEastAsia" w:eastAsiaTheme="minorEastAsia" w:hAnsiTheme="minorEastAsia"/>
          <w:b/>
          <w:sz w:val="32"/>
          <w:szCs w:val="32"/>
        </w:rPr>
      </w:pPr>
      <w:r w:rsidRPr="00DA4AB3">
        <w:rPr>
          <w:rFonts w:asciiTheme="minorEastAsia" w:eastAsiaTheme="minorEastAsia" w:hAnsiTheme="minorEastAsia" w:hint="eastAsia"/>
          <w:b/>
          <w:sz w:val="28"/>
          <w:szCs w:val="28"/>
        </w:rPr>
        <w:t xml:space="preserve">   </w:t>
      </w:r>
    </w:p>
    <w:p w:rsidR="00D0032C" w:rsidRPr="00DA4AB3" w:rsidRDefault="00D0032C" w:rsidP="00D0032C">
      <w:pPr>
        <w:pStyle w:val="32"/>
        <w:ind w:leftChars="348" w:left="766"/>
        <w:rPr>
          <w:rFonts w:asciiTheme="minorEastAsia" w:eastAsiaTheme="minorEastAsia" w:hAnsiTheme="minorEastAsia"/>
          <w:b/>
          <w:sz w:val="32"/>
        </w:rPr>
      </w:pPr>
    </w:p>
    <w:p w:rsidR="00D0032C" w:rsidRPr="00DA4AB3" w:rsidRDefault="00D0032C" w:rsidP="00D0032C">
      <w:pPr>
        <w:pStyle w:val="32"/>
        <w:ind w:leftChars="348" w:left="766"/>
        <w:rPr>
          <w:rFonts w:asciiTheme="minorEastAsia" w:eastAsiaTheme="minorEastAsia" w:hAnsiTheme="minorEastAsia"/>
          <w:b/>
          <w:sz w:val="32"/>
        </w:rPr>
      </w:pPr>
    </w:p>
    <w:p w:rsidR="00D0032C" w:rsidRPr="00DA4AB3" w:rsidRDefault="00D0032C" w:rsidP="00D0032C">
      <w:pPr>
        <w:pStyle w:val="32"/>
        <w:ind w:leftChars="348" w:left="766"/>
        <w:rPr>
          <w:rFonts w:asciiTheme="minorEastAsia" w:eastAsiaTheme="minorEastAsia" w:hAnsiTheme="minorEastAsia"/>
          <w:b/>
          <w:sz w:val="32"/>
        </w:rPr>
      </w:pPr>
    </w:p>
    <w:p w:rsidR="00D0032C" w:rsidRPr="00DA4AB3" w:rsidRDefault="00D0032C" w:rsidP="00623AA4">
      <w:pPr>
        <w:ind w:firstLineChars="645" w:firstLine="2331"/>
        <w:rPr>
          <w:rFonts w:asciiTheme="minorEastAsia" w:eastAsiaTheme="minorEastAsia" w:hAnsiTheme="minorEastAsia"/>
          <w:b/>
          <w:sz w:val="36"/>
          <w:szCs w:val="36"/>
        </w:rPr>
      </w:pPr>
      <w:r w:rsidRPr="00DA4AB3">
        <w:rPr>
          <w:rFonts w:asciiTheme="minorEastAsia" w:eastAsiaTheme="minorEastAsia" w:hAnsiTheme="minorEastAsia" w:hint="eastAsia"/>
          <w:b/>
          <w:sz w:val="36"/>
          <w:szCs w:val="36"/>
        </w:rPr>
        <w:t>投 标 人：</w:t>
      </w:r>
    </w:p>
    <w:p w:rsidR="00A702C5" w:rsidRPr="00DA4AB3" w:rsidRDefault="00D0032C" w:rsidP="00623AA4">
      <w:pPr>
        <w:ind w:firstLineChars="645" w:firstLine="2331"/>
        <w:rPr>
          <w:rFonts w:asciiTheme="minorEastAsia" w:eastAsiaTheme="minorEastAsia" w:hAnsiTheme="minorEastAsia"/>
          <w:b/>
          <w:sz w:val="36"/>
          <w:szCs w:val="36"/>
        </w:rPr>
      </w:pPr>
      <w:r w:rsidRPr="00DA4AB3">
        <w:rPr>
          <w:rFonts w:asciiTheme="minorEastAsia" w:eastAsiaTheme="minorEastAsia" w:hAnsiTheme="minorEastAsia" w:hint="eastAsia"/>
          <w:b/>
          <w:sz w:val="36"/>
          <w:szCs w:val="36"/>
        </w:rPr>
        <w:t>年</w:t>
      </w:r>
      <w:r w:rsidR="00623AA4" w:rsidRPr="00DA4AB3">
        <w:rPr>
          <w:rFonts w:asciiTheme="minorEastAsia" w:eastAsiaTheme="minorEastAsia" w:hAnsiTheme="minorEastAsia" w:hint="eastAsia"/>
          <w:b/>
          <w:sz w:val="36"/>
          <w:szCs w:val="36"/>
        </w:rPr>
        <w:t xml:space="preserve"> </w:t>
      </w:r>
      <w:r w:rsidRPr="00DA4AB3">
        <w:rPr>
          <w:rFonts w:asciiTheme="minorEastAsia" w:eastAsiaTheme="minorEastAsia" w:hAnsiTheme="minorEastAsia" w:hint="eastAsia"/>
          <w:b/>
          <w:sz w:val="36"/>
          <w:szCs w:val="36"/>
        </w:rPr>
        <w:t>月 日</w:t>
      </w:r>
      <w:r w:rsidR="00623AA4" w:rsidRPr="00DA4AB3">
        <w:rPr>
          <w:rFonts w:asciiTheme="minorEastAsia" w:eastAsiaTheme="minorEastAsia" w:hAnsiTheme="minorEastAsia" w:hint="eastAsia"/>
          <w:b/>
          <w:sz w:val="36"/>
          <w:szCs w:val="36"/>
        </w:rPr>
        <w:t>：</w:t>
      </w:r>
    </w:p>
    <w:p w:rsidR="00623AA4" w:rsidRPr="00DA4AB3" w:rsidRDefault="00623AA4" w:rsidP="00A702C5">
      <w:pPr>
        <w:rPr>
          <w:rFonts w:asciiTheme="minorEastAsia" w:eastAsiaTheme="minorEastAsia" w:hAnsiTheme="minorEastAsia"/>
        </w:rPr>
      </w:pPr>
    </w:p>
    <w:p w:rsidR="00623AA4" w:rsidRPr="00DA4AB3" w:rsidRDefault="00623AA4" w:rsidP="00A702C5">
      <w:pPr>
        <w:rPr>
          <w:rFonts w:asciiTheme="minorEastAsia" w:eastAsiaTheme="minorEastAsia" w:hAnsiTheme="minorEastAsia"/>
        </w:rPr>
      </w:pPr>
    </w:p>
    <w:p w:rsidR="00623AA4" w:rsidRPr="00DA4AB3" w:rsidRDefault="00623AA4" w:rsidP="00A702C5">
      <w:pPr>
        <w:rPr>
          <w:rFonts w:asciiTheme="minorEastAsia" w:eastAsiaTheme="minorEastAsia" w:hAnsiTheme="minorEastAsia"/>
        </w:rPr>
      </w:pPr>
    </w:p>
    <w:p w:rsidR="00623AA4" w:rsidRPr="00DA4AB3" w:rsidRDefault="00623AA4" w:rsidP="00A702C5">
      <w:pPr>
        <w:rPr>
          <w:rFonts w:asciiTheme="minorEastAsia" w:eastAsiaTheme="minorEastAsia" w:hAnsiTheme="minorEastAsia"/>
        </w:rPr>
      </w:pPr>
    </w:p>
    <w:p w:rsidR="00D0032C" w:rsidRPr="00DA4AB3" w:rsidRDefault="00D0032C" w:rsidP="007877B4">
      <w:pPr>
        <w:ind w:firstLineChars="850" w:firstLine="2389"/>
        <w:jc w:val="both"/>
        <w:rPr>
          <w:rFonts w:asciiTheme="minorEastAsia" w:eastAsiaTheme="minorEastAsia" w:hAnsiTheme="minorEastAsia"/>
          <w:b/>
          <w:sz w:val="28"/>
          <w:szCs w:val="28"/>
        </w:rPr>
      </w:pPr>
      <w:r w:rsidRPr="00DA4AB3">
        <w:rPr>
          <w:rFonts w:asciiTheme="minorEastAsia" w:eastAsiaTheme="minorEastAsia" w:hAnsiTheme="minorEastAsia" w:hint="eastAsia"/>
          <w:b/>
          <w:sz w:val="28"/>
          <w:szCs w:val="28"/>
        </w:rPr>
        <w:t>一、投标函（格式）</w:t>
      </w:r>
    </w:p>
    <w:p w:rsidR="00623AA4" w:rsidRPr="00DA4AB3" w:rsidRDefault="00623AA4" w:rsidP="00D0032C">
      <w:pPr>
        <w:spacing w:line="60" w:lineRule="atLeast"/>
        <w:ind w:leftChars="100" w:left="220"/>
        <w:rPr>
          <w:rFonts w:asciiTheme="minorEastAsia" w:eastAsiaTheme="minorEastAsia" w:hAnsiTheme="minorEastAsia"/>
          <w:b/>
          <w:bCs/>
          <w:sz w:val="30"/>
        </w:rPr>
      </w:pPr>
    </w:p>
    <w:p w:rsidR="00D0032C" w:rsidRPr="00DA4AB3" w:rsidRDefault="00D0032C" w:rsidP="00D0032C">
      <w:pPr>
        <w:spacing w:line="60" w:lineRule="atLeast"/>
        <w:ind w:leftChars="100" w:left="220"/>
        <w:rPr>
          <w:rFonts w:asciiTheme="minorEastAsia" w:eastAsiaTheme="minorEastAsia" w:hAnsiTheme="minorEastAsia"/>
          <w:b/>
          <w:bCs/>
          <w:sz w:val="30"/>
        </w:rPr>
      </w:pPr>
      <w:r w:rsidRPr="00DA4AB3">
        <w:rPr>
          <w:rFonts w:asciiTheme="minorEastAsia" w:eastAsiaTheme="minorEastAsia" w:hAnsiTheme="minorEastAsia" w:hint="eastAsia"/>
          <w:b/>
          <w:bCs/>
          <w:sz w:val="30"/>
        </w:rPr>
        <w:t>致：镇江市西津渡文化旅游有限责任公司</w:t>
      </w:r>
    </w:p>
    <w:p w:rsidR="00D0032C" w:rsidRPr="00DA4AB3" w:rsidRDefault="00D0032C" w:rsidP="00D0032C">
      <w:pPr>
        <w:spacing w:line="60" w:lineRule="atLeast"/>
        <w:ind w:leftChars="100" w:left="220"/>
        <w:rPr>
          <w:rFonts w:asciiTheme="minorEastAsia" w:eastAsiaTheme="minorEastAsia" w:hAnsiTheme="minorEastAsia"/>
          <w:b/>
          <w:bCs/>
          <w:sz w:val="30"/>
        </w:rPr>
      </w:pPr>
    </w:p>
    <w:p w:rsidR="00D0032C" w:rsidRDefault="00D0032C" w:rsidP="00D0032C">
      <w:pPr>
        <w:pStyle w:val="32"/>
        <w:spacing w:line="60" w:lineRule="atLeast"/>
        <w:ind w:leftChars="100" w:left="220" w:firstLineChars="200" w:firstLine="56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根据贵方关于</w:t>
      </w:r>
      <w:r w:rsidR="00D60381">
        <w:rPr>
          <w:rFonts w:asciiTheme="minorEastAsia" w:eastAsiaTheme="minorEastAsia" w:hAnsiTheme="minorEastAsia" w:hint="eastAsia"/>
          <w:color w:val="000000"/>
          <w:sz w:val="28"/>
          <w:szCs w:val="28"/>
          <w:u w:val="single"/>
        </w:rPr>
        <w:t>西津渡柏龙、二小姐、福巧、鲜花糕点店中央空调改造项目</w:t>
      </w:r>
      <w:r w:rsidR="00623AA4" w:rsidRPr="00DA4AB3">
        <w:rPr>
          <w:rFonts w:asciiTheme="minorEastAsia" w:eastAsiaTheme="minorEastAsia" w:hAnsiTheme="minorEastAsia" w:hint="eastAsia"/>
          <w:color w:val="000000"/>
          <w:sz w:val="28"/>
          <w:szCs w:val="28"/>
        </w:rPr>
        <w:t>（招标项目）</w:t>
      </w:r>
      <w:r w:rsidRPr="00DA4AB3">
        <w:rPr>
          <w:rFonts w:asciiTheme="minorEastAsia" w:eastAsiaTheme="minorEastAsia" w:hAnsiTheme="minorEastAsia" w:hint="eastAsia"/>
          <w:color w:val="000000"/>
          <w:sz w:val="28"/>
          <w:szCs w:val="28"/>
        </w:rPr>
        <w:t>的投标</w:t>
      </w:r>
      <w:r w:rsidR="00EE56FC">
        <w:rPr>
          <w:rFonts w:asciiTheme="minorEastAsia" w:eastAsiaTheme="minorEastAsia" w:hAnsiTheme="minorEastAsia" w:hint="eastAsia"/>
          <w:color w:val="000000"/>
          <w:sz w:val="28"/>
          <w:szCs w:val="28"/>
        </w:rPr>
        <w:t xml:space="preserve"> </w:t>
      </w:r>
      <w:r w:rsidRPr="00DA4AB3">
        <w:rPr>
          <w:rFonts w:asciiTheme="minorEastAsia" w:eastAsiaTheme="minorEastAsia" w:hAnsiTheme="minorEastAsia" w:hint="eastAsia"/>
          <w:color w:val="000000"/>
          <w:sz w:val="28"/>
          <w:szCs w:val="28"/>
          <w:u w:val="single"/>
        </w:rPr>
        <w:t xml:space="preserve"> </w:t>
      </w:r>
      <w:r w:rsidR="00EE56FC">
        <w:rPr>
          <w:rFonts w:asciiTheme="minorEastAsia" w:eastAsiaTheme="minorEastAsia" w:hAnsiTheme="minorEastAsia" w:hint="eastAsia"/>
          <w:color w:val="000000"/>
          <w:sz w:val="28"/>
          <w:szCs w:val="28"/>
          <w:u w:val="single"/>
        </w:rPr>
        <w:t>JSHCZJ－（2019）公字第001号</w:t>
      </w:r>
      <w:r w:rsidRPr="00DA4AB3">
        <w:rPr>
          <w:rFonts w:asciiTheme="minorEastAsia" w:eastAsiaTheme="minorEastAsia" w:hAnsiTheme="minorEastAsia" w:hint="eastAsia"/>
          <w:color w:val="000000"/>
          <w:sz w:val="28"/>
          <w:szCs w:val="28"/>
          <w:u w:val="single"/>
        </w:rPr>
        <w:t xml:space="preserve"> </w:t>
      </w:r>
      <w:r w:rsidR="00623AA4" w:rsidRPr="00DA4AB3">
        <w:rPr>
          <w:rFonts w:asciiTheme="minorEastAsia" w:eastAsiaTheme="minorEastAsia" w:hAnsiTheme="minorEastAsia" w:hint="eastAsia"/>
          <w:color w:val="000000"/>
          <w:sz w:val="28"/>
          <w:szCs w:val="28"/>
        </w:rPr>
        <w:t>（项目编号）</w:t>
      </w:r>
      <w:r w:rsidRPr="00DA4AB3">
        <w:rPr>
          <w:rFonts w:asciiTheme="minorEastAsia" w:eastAsiaTheme="minorEastAsia" w:hAnsiTheme="minorEastAsia" w:hint="eastAsia"/>
          <w:color w:val="000000"/>
          <w:sz w:val="28"/>
          <w:szCs w:val="28"/>
        </w:rPr>
        <w:t>，授权下述签字人</w:t>
      </w:r>
      <w:r w:rsidR="00623AA4" w:rsidRPr="00DA4AB3">
        <w:rPr>
          <w:rFonts w:asciiTheme="minorEastAsia" w:eastAsiaTheme="minorEastAsia" w:hAnsiTheme="minorEastAsia" w:hint="eastAsia"/>
          <w:color w:val="000000"/>
          <w:sz w:val="28"/>
          <w:szCs w:val="28"/>
          <w:u w:val="single"/>
        </w:rPr>
        <w:t xml:space="preserve">        </w:t>
      </w:r>
      <w:r w:rsidRPr="00DA4AB3">
        <w:rPr>
          <w:rFonts w:asciiTheme="minorEastAsia" w:eastAsiaTheme="minorEastAsia" w:hAnsiTheme="minorEastAsia" w:hint="eastAsia"/>
          <w:color w:val="000000"/>
          <w:sz w:val="28"/>
          <w:szCs w:val="28"/>
        </w:rPr>
        <w:t>（姓名和职务）代表投标人</w:t>
      </w:r>
      <w:r w:rsidR="00623AA4" w:rsidRPr="00DA4AB3">
        <w:rPr>
          <w:rFonts w:asciiTheme="minorEastAsia" w:eastAsiaTheme="minorEastAsia" w:hAnsiTheme="minorEastAsia" w:hint="eastAsia"/>
          <w:color w:val="000000"/>
          <w:sz w:val="28"/>
          <w:szCs w:val="28"/>
          <w:u w:val="single"/>
        </w:rPr>
        <w:t xml:space="preserve">               </w:t>
      </w:r>
      <w:r w:rsidRPr="00DA4AB3">
        <w:rPr>
          <w:rFonts w:asciiTheme="minorEastAsia" w:eastAsiaTheme="minorEastAsia" w:hAnsiTheme="minorEastAsia" w:hint="eastAsia"/>
          <w:color w:val="000000"/>
          <w:sz w:val="28"/>
          <w:szCs w:val="28"/>
        </w:rPr>
        <w:t>（投标人的名称），提交下述文件正本1份，副本2份。</w:t>
      </w:r>
    </w:p>
    <w:p w:rsidR="00A70A9D" w:rsidRPr="00DA4AB3" w:rsidRDefault="00A70A9D" w:rsidP="00D0032C">
      <w:pPr>
        <w:pStyle w:val="32"/>
        <w:spacing w:line="60" w:lineRule="atLeast"/>
        <w:ind w:leftChars="100" w:left="220" w:firstLineChars="200" w:firstLine="560"/>
        <w:rPr>
          <w:rFonts w:asciiTheme="minorEastAsia" w:eastAsiaTheme="minorEastAsia" w:hAnsiTheme="minorEastAsia"/>
          <w:color w:val="000000"/>
          <w:sz w:val="28"/>
          <w:szCs w:val="28"/>
        </w:rPr>
      </w:pPr>
    </w:p>
    <w:p w:rsidR="00A70A9D" w:rsidRPr="00623AA4" w:rsidRDefault="00A70A9D" w:rsidP="00A70A9D">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1、开标（报价）一览表</w:t>
      </w:r>
    </w:p>
    <w:p w:rsidR="00A70A9D" w:rsidRPr="00623AA4" w:rsidRDefault="00A70A9D" w:rsidP="00A70A9D">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2、</w:t>
      </w:r>
      <w:r w:rsidR="00D60381">
        <w:rPr>
          <w:rFonts w:asciiTheme="minorEastAsia" w:eastAsiaTheme="minorEastAsia" w:hAnsiTheme="minorEastAsia" w:hint="eastAsia"/>
          <w:color w:val="000000"/>
          <w:sz w:val="28"/>
          <w:szCs w:val="28"/>
        </w:rPr>
        <w:t>西津渡柏龙、二小姐、福巧、鲜花糕点店中央空调改造项目</w:t>
      </w:r>
      <w:r w:rsidRPr="00A70A9D">
        <w:rPr>
          <w:rFonts w:asciiTheme="minorEastAsia" w:eastAsiaTheme="minorEastAsia" w:hAnsiTheme="minorEastAsia" w:hint="eastAsia"/>
          <w:color w:val="000000"/>
          <w:sz w:val="28"/>
          <w:szCs w:val="28"/>
        </w:rPr>
        <w:t>明细分析表</w:t>
      </w:r>
    </w:p>
    <w:p w:rsidR="00A70A9D" w:rsidRPr="00623AA4" w:rsidRDefault="00A70A9D" w:rsidP="00A70A9D">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3、投标人相关信息一览表；</w:t>
      </w:r>
    </w:p>
    <w:p w:rsidR="00A70A9D" w:rsidRPr="00623AA4" w:rsidRDefault="00A70A9D" w:rsidP="00A70A9D">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4、</w:t>
      </w:r>
      <w:r w:rsidRPr="004528A8">
        <w:rPr>
          <w:rFonts w:asciiTheme="minorEastAsia" w:eastAsiaTheme="minorEastAsia" w:hAnsiTheme="minorEastAsia" w:hint="eastAsia"/>
          <w:color w:val="000000"/>
          <w:sz w:val="28"/>
          <w:szCs w:val="28"/>
        </w:rPr>
        <w:t>拟派本项目负责人情况简介</w:t>
      </w:r>
      <w:r w:rsidRPr="00623AA4">
        <w:rPr>
          <w:rFonts w:asciiTheme="minorEastAsia" w:eastAsiaTheme="minorEastAsia" w:hAnsiTheme="minorEastAsia" w:hint="eastAsia"/>
          <w:color w:val="000000"/>
          <w:sz w:val="28"/>
          <w:szCs w:val="28"/>
        </w:rPr>
        <w:t>；</w:t>
      </w:r>
    </w:p>
    <w:p w:rsidR="00A70A9D" w:rsidRPr="00623AA4" w:rsidRDefault="00A70A9D" w:rsidP="00A70A9D">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5、</w:t>
      </w:r>
      <w:r w:rsidRPr="004528A8">
        <w:rPr>
          <w:rFonts w:asciiTheme="minorEastAsia" w:eastAsiaTheme="minorEastAsia" w:hAnsiTheme="minorEastAsia" w:hint="eastAsia"/>
          <w:color w:val="000000"/>
          <w:sz w:val="28"/>
          <w:szCs w:val="28"/>
        </w:rPr>
        <w:t>项目实施方案及承诺</w:t>
      </w:r>
      <w:r w:rsidRPr="00623AA4">
        <w:rPr>
          <w:rFonts w:asciiTheme="minorEastAsia" w:eastAsiaTheme="minorEastAsia" w:hAnsiTheme="minorEastAsia" w:hint="eastAsia"/>
          <w:color w:val="000000"/>
          <w:sz w:val="28"/>
          <w:szCs w:val="28"/>
        </w:rPr>
        <w:t>；</w:t>
      </w:r>
    </w:p>
    <w:p w:rsidR="00A70A9D" w:rsidRPr="00623AA4" w:rsidRDefault="00A70A9D" w:rsidP="00A70A9D">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6、</w:t>
      </w:r>
      <w:r w:rsidRPr="004528A8">
        <w:rPr>
          <w:rFonts w:asciiTheme="minorEastAsia" w:eastAsiaTheme="minorEastAsia" w:hAnsiTheme="minorEastAsia" w:hint="eastAsia"/>
          <w:color w:val="000000"/>
          <w:sz w:val="28"/>
          <w:szCs w:val="28"/>
        </w:rPr>
        <w:t>企业情况简介及技术资料</w:t>
      </w:r>
      <w:r w:rsidRPr="00623AA4">
        <w:rPr>
          <w:rFonts w:asciiTheme="minorEastAsia" w:eastAsiaTheme="minorEastAsia" w:hAnsiTheme="minorEastAsia" w:hint="eastAsia"/>
          <w:color w:val="000000"/>
          <w:sz w:val="28"/>
          <w:szCs w:val="28"/>
        </w:rPr>
        <w:t>；</w:t>
      </w:r>
    </w:p>
    <w:p w:rsidR="00A70A9D" w:rsidRPr="00623AA4" w:rsidRDefault="00A70A9D" w:rsidP="00A70A9D">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7、</w:t>
      </w:r>
      <w:r w:rsidRPr="004528A8">
        <w:rPr>
          <w:rFonts w:asciiTheme="minorEastAsia" w:eastAsiaTheme="minorEastAsia" w:hAnsiTheme="minorEastAsia" w:hint="eastAsia"/>
          <w:color w:val="000000"/>
          <w:sz w:val="28"/>
          <w:szCs w:val="28"/>
        </w:rPr>
        <w:t>资格及资信证明等</w:t>
      </w:r>
      <w:r w:rsidRPr="00623AA4">
        <w:rPr>
          <w:rFonts w:asciiTheme="minorEastAsia" w:eastAsiaTheme="minorEastAsia" w:hAnsiTheme="minorEastAsia" w:hint="eastAsia"/>
          <w:color w:val="000000"/>
          <w:sz w:val="28"/>
          <w:szCs w:val="28"/>
        </w:rPr>
        <w:t>；</w:t>
      </w:r>
    </w:p>
    <w:p w:rsidR="00585409" w:rsidRPr="00DA4AB3" w:rsidRDefault="00A70A9D" w:rsidP="00A70A9D">
      <w:pPr>
        <w:pStyle w:val="afff7"/>
        <w:snapToGrid w:val="0"/>
        <w:spacing w:line="360" w:lineRule="auto"/>
        <w:ind w:leftChars="100" w:left="220" w:firstLine="56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8、按招标文件要求供应商能够提供的其他文件；</w:t>
      </w:r>
    </w:p>
    <w:p w:rsidR="00D0032C" w:rsidRPr="00DA4AB3" w:rsidRDefault="00D0032C" w:rsidP="00D0032C">
      <w:pPr>
        <w:pStyle w:val="afff7"/>
        <w:snapToGrid w:val="0"/>
        <w:spacing w:line="360" w:lineRule="auto"/>
        <w:ind w:leftChars="100" w:left="220" w:firstLine="56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据此函，投标人兹宣布同意如下：</w:t>
      </w:r>
    </w:p>
    <w:p w:rsidR="00D0032C" w:rsidRPr="00DA4AB3" w:rsidRDefault="00D0032C" w:rsidP="00D0032C">
      <w:pPr>
        <w:pStyle w:val="afff7"/>
        <w:snapToGrid w:val="0"/>
        <w:spacing w:line="360" w:lineRule="auto"/>
        <w:ind w:leftChars="100" w:left="220" w:firstLineChars="250" w:firstLine="70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1</w:t>
      </w:r>
      <w:r w:rsidR="00DB0C2A">
        <w:rPr>
          <w:rFonts w:asciiTheme="minorEastAsia" w:eastAsiaTheme="minorEastAsia" w:hAnsiTheme="minorEastAsia"/>
          <w:color w:val="000000"/>
          <w:sz w:val="28"/>
          <w:szCs w:val="28"/>
        </w:rPr>
        <w:pict>
          <v:line id="Line 28" o:spid="_x0000_s1026" style="position:absolute;left:0;text-align:left;z-index:251660288;mso-position-horizontal-relative:text;mso-position-vertical-relative:text" from="246.75pt,23.4pt" to="246.8pt,23.4pt" o:allowincell="f"/>
        </w:pict>
      </w:r>
      <w:r w:rsidR="00DB0C2A">
        <w:rPr>
          <w:rFonts w:asciiTheme="minorEastAsia" w:eastAsiaTheme="minorEastAsia" w:hAnsiTheme="minorEastAsia"/>
          <w:color w:val="000000"/>
          <w:sz w:val="28"/>
          <w:szCs w:val="28"/>
        </w:rPr>
        <w:pict>
          <v:line id="Line 27" o:spid="_x0000_s1027" style="position:absolute;left:0;text-align:left;z-index:251661312;mso-position-horizontal-relative:text;mso-position-vertical-relative:text" from="220.5pt,46.8pt" to="220.55pt,46.8pt" o:allowincell="f"/>
        </w:pict>
      </w:r>
      <w:r w:rsidRPr="00DA4AB3">
        <w:rPr>
          <w:rFonts w:asciiTheme="minorEastAsia" w:eastAsiaTheme="minorEastAsia" w:hAnsiTheme="minorEastAsia" w:hint="eastAsia"/>
          <w:color w:val="000000"/>
          <w:sz w:val="28"/>
          <w:szCs w:val="28"/>
        </w:rPr>
        <w:t>、按招标文件规定提供货物及服务的唯一投标报价见开标（报价）一览表。</w:t>
      </w:r>
      <w:r w:rsidR="00DB0C2A">
        <w:rPr>
          <w:rFonts w:asciiTheme="minorEastAsia" w:eastAsiaTheme="minorEastAsia" w:hAnsiTheme="minorEastAsia"/>
          <w:color w:val="000000"/>
          <w:sz w:val="28"/>
          <w:szCs w:val="28"/>
        </w:rPr>
        <w:pict>
          <v:line id="Line 26" o:spid="_x0000_s1028" style="position:absolute;left:0;text-align:left;z-index:251662336;mso-position-horizontal-relative:text;mso-position-vertical-relative:text" from="15.75pt,19.5pt" to="15.8pt,19.5pt" o:allowincell="f"/>
        </w:pict>
      </w:r>
      <w:r w:rsidR="00DB0C2A">
        <w:rPr>
          <w:rFonts w:asciiTheme="minorEastAsia" w:eastAsiaTheme="minorEastAsia" w:hAnsiTheme="minorEastAsia"/>
          <w:color w:val="000000"/>
          <w:sz w:val="28"/>
          <w:szCs w:val="28"/>
        </w:rPr>
        <w:pict>
          <v:line id="Line 29" o:spid="_x0000_s1029" style="position:absolute;left:0;text-align:left;z-index:251663360;mso-position-horizontal-relative:text;mso-position-vertical-relative:text" from="210pt,15.6pt" to="210.05pt,15.6pt" o:allowincell="f"/>
        </w:pict>
      </w:r>
      <w:r w:rsidR="00DB0C2A">
        <w:rPr>
          <w:rFonts w:asciiTheme="minorEastAsia" w:eastAsiaTheme="minorEastAsia" w:hAnsiTheme="minorEastAsia"/>
          <w:color w:val="000000"/>
          <w:sz w:val="28"/>
          <w:szCs w:val="28"/>
        </w:rPr>
        <w:pict>
          <v:line id="Line 30" o:spid="_x0000_s1030" style="position:absolute;left:0;text-align:left;z-index:251664384;mso-position-horizontal-relative:text;mso-position-vertical-relative:text" from="15.75pt,19.5pt" to="15.8pt,19.5pt" o:allowincell="f"/>
        </w:pict>
      </w:r>
      <w:r w:rsidR="00DB0C2A">
        <w:rPr>
          <w:rFonts w:asciiTheme="minorEastAsia" w:eastAsiaTheme="minorEastAsia" w:hAnsiTheme="minorEastAsia"/>
          <w:color w:val="000000"/>
          <w:sz w:val="28"/>
          <w:szCs w:val="28"/>
        </w:rPr>
        <w:pict>
          <v:line id="Line 31" o:spid="_x0000_s1031" style="position:absolute;left:0;text-align:left;z-index:251665408;mso-position-horizontal-relative:text;mso-position-vertical-relative:text" from="210pt,15.6pt" to="210.05pt,15.6pt" o:allowincell="f"/>
        </w:pict>
      </w:r>
    </w:p>
    <w:p w:rsidR="00D0032C" w:rsidRPr="00DA4AB3" w:rsidRDefault="00DB0C2A" w:rsidP="00D0032C">
      <w:pPr>
        <w:pStyle w:val="afff7"/>
        <w:snapToGrid w:val="0"/>
        <w:spacing w:line="360" w:lineRule="auto"/>
        <w:ind w:leftChars="100" w:left="220" w:firstLineChars="250" w:firstLine="700"/>
        <w:rPr>
          <w:rFonts w:asciiTheme="minorEastAsia" w:eastAsiaTheme="minorEastAsia" w:hAnsiTheme="minorEastAsia"/>
          <w:color w:val="000000"/>
          <w:sz w:val="28"/>
          <w:szCs w:val="28"/>
        </w:rPr>
      </w:pPr>
      <w:r>
        <w:rPr>
          <w:rFonts w:asciiTheme="minorEastAsia" w:eastAsiaTheme="minorEastAsia" w:hAnsiTheme="minorEastAsia"/>
          <w:color w:val="000000"/>
          <w:sz w:val="28"/>
          <w:szCs w:val="28"/>
        </w:rPr>
        <w:lastRenderedPageBreak/>
        <w:pict>
          <v:line id="Line 32" o:spid="_x0000_s1032" style="position:absolute;left:0;text-align:left;z-index:251666432" from="210pt,19.5pt" to="210.05pt,19.5pt" o:allowincell="f"/>
        </w:pict>
      </w:r>
      <w:r>
        <w:rPr>
          <w:rFonts w:asciiTheme="minorEastAsia" w:eastAsiaTheme="minorEastAsia" w:hAnsiTheme="minorEastAsia"/>
          <w:color w:val="000000"/>
          <w:sz w:val="28"/>
          <w:szCs w:val="28"/>
        </w:rPr>
        <w:pict>
          <v:line id="Line 33" o:spid="_x0000_s1033" style="position:absolute;left:0;text-align:left;z-index:251667456" from="210pt,19.5pt" to="210.05pt,19.5pt" o:allowincell="f"/>
        </w:pict>
      </w:r>
      <w:r w:rsidR="00D0032C" w:rsidRPr="00DA4AB3">
        <w:rPr>
          <w:rFonts w:asciiTheme="minorEastAsia" w:eastAsiaTheme="minorEastAsia" w:hAnsiTheme="minorEastAsia" w:hint="eastAsia"/>
          <w:color w:val="000000"/>
          <w:sz w:val="28"/>
          <w:szCs w:val="28"/>
        </w:rPr>
        <w:t>2、我方承诺根据招标文件的规定，完成合同义务，并承担责任。</w:t>
      </w:r>
    </w:p>
    <w:p w:rsidR="00D0032C" w:rsidRPr="00DA4AB3" w:rsidRDefault="00D0032C" w:rsidP="00D0032C">
      <w:pPr>
        <w:pStyle w:val="afff7"/>
        <w:snapToGrid w:val="0"/>
        <w:spacing w:line="360" w:lineRule="auto"/>
        <w:ind w:leftChars="100" w:left="22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 xml:space="preserve">     3、我方已详细审核全部招标文件，包括招标文件书面修改通知（如果有的话），投标人完全理解并同意放弃对这方面不明及误解的权利。</w:t>
      </w:r>
    </w:p>
    <w:p w:rsidR="00D0032C" w:rsidRPr="00DA4AB3" w:rsidRDefault="00D0032C" w:rsidP="00D0032C">
      <w:pPr>
        <w:pStyle w:val="afff7"/>
        <w:snapToGrid w:val="0"/>
        <w:spacing w:line="360" w:lineRule="auto"/>
        <w:ind w:leftChars="100" w:left="22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 xml:space="preserve">     4、我方投标代表已详读全部投标文件，保证提供的投标文件及所有材料的完整、真实、合法、有效性并对其负责。承诺在评审期间，如评审委员会对我方提出澄清要求，将及时作出响应，否则自行承担后果。</w:t>
      </w:r>
    </w:p>
    <w:p w:rsidR="00D0032C" w:rsidRPr="00DA4AB3" w:rsidRDefault="00D0032C" w:rsidP="00D0032C">
      <w:pPr>
        <w:pStyle w:val="afff7"/>
        <w:snapToGrid w:val="0"/>
        <w:spacing w:line="360" w:lineRule="auto"/>
        <w:ind w:leftChars="100" w:left="22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 xml:space="preserve">     5、我方同意从规定的招标日期起遵循本招标文件，并在规定的有效期期满之前均具有约束力。</w:t>
      </w:r>
    </w:p>
    <w:p w:rsidR="00D0032C" w:rsidRPr="00DA4AB3" w:rsidRDefault="00D0032C" w:rsidP="00D0032C">
      <w:pPr>
        <w:pStyle w:val="afff7"/>
        <w:snapToGrid w:val="0"/>
        <w:spacing w:line="360" w:lineRule="auto"/>
        <w:ind w:leftChars="100" w:left="22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 xml:space="preserve">     6、如果在规定的开标时间后，我方在投标有效期内撤回投标，投标保证金可不予退还。</w:t>
      </w:r>
    </w:p>
    <w:p w:rsidR="00D0032C" w:rsidRPr="00DA4AB3" w:rsidRDefault="00D0032C" w:rsidP="00D0032C">
      <w:pPr>
        <w:pStyle w:val="afff7"/>
        <w:snapToGrid w:val="0"/>
        <w:spacing w:line="360" w:lineRule="auto"/>
        <w:ind w:leftChars="100" w:left="22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 xml:space="preserve">     7、我方同意向贵方提供贵方可能要求的与本投标有关的任何证据或资料。</w:t>
      </w:r>
    </w:p>
    <w:p w:rsidR="00D0032C" w:rsidRPr="00DA4AB3" w:rsidRDefault="00D0032C" w:rsidP="00D0032C">
      <w:pPr>
        <w:pStyle w:val="afff7"/>
        <w:snapToGrid w:val="0"/>
        <w:spacing w:line="360" w:lineRule="auto"/>
        <w:ind w:leftChars="100" w:left="220" w:firstLine="72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8、我方完全理解贵方不一定要接受最低报价的投标或收到的任何投标。</w:t>
      </w:r>
    </w:p>
    <w:p w:rsidR="00D0032C" w:rsidRPr="00DA4AB3" w:rsidRDefault="00D0032C" w:rsidP="00D0032C">
      <w:pPr>
        <w:pStyle w:val="afff7"/>
        <w:snapToGrid w:val="0"/>
        <w:spacing w:line="360" w:lineRule="auto"/>
        <w:ind w:leftChars="100" w:left="220" w:firstLine="72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9、我方知道如用虚假材料或恶意方式向贵方提出质疑，将承担相应的法律责任。同时承诺：我方如果有上述行为，将无条件承担贵方相关的调查论证费用。</w:t>
      </w:r>
    </w:p>
    <w:p w:rsidR="00D0032C" w:rsidRPr="00DA4AB3" w:rsidRDefault="00D0032C" w:rsidP="00D0032C">
      <w:pPr>
        <w:pStyle w:val="afff7"/>
        <w:snapToGrid w:val="0"/>
        <w:spacing w:line="360" w:lineRule="auto"/>
        <w:ind w:leftChars="100" w:left="220" w:firstLine="720"/>
        <w:rPr>
          <w:rFonts w:asciiTheme="minorEastAsia" w:eastAsiaTheme="minorEastAsia" w:hAnsiTheme="minorEastAsia"/>
          <w:color w:val="000000"/>
          <w:sz w:val="28"/>
          <w:szCs w:val="28"/>
        </w:rPr>
      </w:pPr>
      <w:r w:rsidRPr="00DA4AB3">
        <w:rPr>
          <w:rFonts w:asciiTheme="minorEastAsia" w:eastAsiaTheme="minorEastAsia" w:hAnsiTheme="minorEastAsia"/>
          <w:color w:val="000000"/>
          <w:sz w:val="28"/>
          <w:szCs w:val="28"/>
        </w:rPr>
        <w:t>10</w:t>
      </w:r>
      <w:r w:rsidRPr="00DA4AB3">
        <w:rPr>
          <w:rFonts w:asciiTheme="minorEastAsia" w:eastAsiaTheme="minorEastAsia" w:hAnsiTheme="minorEastAsia" w:hint="eastAsia"/>
          <w:color w:val="000000"/>
          <w:sz w:val="28"/>
          <w:szCs w:val="28"/>
        </w:rPr>
        <w:t>、本公司承诺：参加采购活动前三年内，在经营活动中没有重大违法记录。</w:t>
      </w:r>
      <w:r w:rsidRPr="00DA4AB3">
        <w:rPr>
          <w:rFonts w:asciiTheme="minorEastAsia" w:eastAsiaTheme="minorEastAsia" w:hAnsiTheme="minorEastAsia"/>
          <w:color w:val="000000"/>
          <w:sz w:val="28"/>
          <w:szCs w:val="28"/>
        </w:rPr>
        <w:t xml:space="preserve"> </w:t>
      </w:r>
    </w:p>
    <w:p w:rsidR="00D0032C" w:rsidRPr="00DA4AB3" w:rsidRDefault="00D0032C" w:rsidP="00D0032C">
      <w:pPr>
        <w:pStyle w:val="afff7"/>
        <w:snapToGrid w:val="0"/>
        <w:spacing w:line="360" w:lineRule="auto"/>
        <w:ind w:leftChars="100" w:left="220" w:firstLine="72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11、本次投标文件内容与招标文件内容偏离（技术和商务）见偏离说明（如果有）。</w:t>
      </w:r>
    </w:p>
    <w:p w:rsidR="00D0032C" w:rsidRPr="00DA4AB3" w:rsidRDefault="00D0032C" w:rsidP="00D0032C">
      <w:pPr>
        <w:pStyle w:val="afff7"/>
        <w:snapToGrid w:val="0"/>
        <w:spacing w:line="360" w:lineRule="auto"/>
        <w:ind w:leftChars="100" w:left="220" w:firstLineChars="257" w:firstLine="72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12、遵守招标文件中要求的收费项目和标准。</w:t>
      </w:r>
    </w:p>
    <w:p w:rsidR="00D0032C" w:rsidRPr="00DA4AB3" w:rsidRDefault="00D0032C" w:rsidP="00D0032C">
      <w:pPr>
        <w:pStyle w:val="afff7"/>
        <w:snapToGrid w:val="0"/>
        <w:spacing w:line="360" w:lineRule="auto"/>
        <w:ind w:leftChars="100" w:left="220" w:firstLineChars="250" w:firstLine="70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lastRenderedPageBreak/>
        <w:t>13、与本投标有关的一切正式往来通讯请寄：</w:t>
      </w:r>
    </w:p>
    <w:p w:rsidR="00D0032C" w:rsidRPr="00DA4AB3" w:rsidRDefault="00D0032C" w:rsidP="00D0032C">
      <w:pPr>
        <w:pStyle w:val="afff7"/>
        <w:snapToGrid w:val="0"/>
        <w:spacing w:line="360" w:lineRule="auto"/>
        <w:ind w:leftChars="100" w:left="220" w:firstLineChars="350" w:firstLine="98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 xml:space="preserve">地址： </w:t>
      </w:r>
    </w:p>
    <w:p w:rsidR="00D0032C" w:rsidRPr="00DA4AB3" w:rsidRDefault="00D0032C" w:rsidP="00D0032C">
      <w:pPr>
        <w:pStyle w:val="afff7"/>
        <w:snapToGrid w:val="0"/>
        <w:spacing w:line="360" w:lineRule="auto"/>
        <w:ind w:leftChars="100" w:left="220" w:firstLineChars="331" w:firstLine="927"/>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 xml:space="preserve">电话：   </w:t>
      </w:r>
    </w:p>
    <w:p w:rsidR="00D0032C" w:rsidRPr="00DA4AB3" w:rsidRDefault="00D0032C" w:rsidP="00D0032C">
      <w:pPr>
        <w:pStyle w:val="afff7"/>
        <w:snapToGrid w:val="0"/>
        <w:spacing w:line="360" w:lineRule="auto"/>
        <w:ind w:leftChars="100" w:left="220" w:firstLineChars="331" w:firstLine="927"/>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 xml:space="preserve">传真：          </w:t>
      </w:r>
    </w:p>
    <w:p w:rsidR="00D0032C" w:rsidRPr="00DA4AB3" w:rsidRDefault="00D0032C" w:rsidP="00D0032C">
      <w:pPr>
        <w:pStyle w:val="afff7"/>
        <w:snapToGrid w:val="0"/>
        <w:spacing w:line="360" w:lineRule="auto"/>
        <w:ind w:leftChars="100" w:left="220" w:firstLineChars="331" w:firstLine="927"/>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邮政编码：</w:t>
      </w:r>
    </w:p>
    <w:p w:rsidR="00D0032C" w:rsidRPr="00DA4AB3" w:rsidRDefault="00DA4AB3" w:rsidP="00DA4AB3">
      <w:pPr>
        <w:pStyle w:val="afff7"/>
        <w:snapToGrid w:val="0"/>
        <w:spacing w:line="360" w:lineRule="auto"/>
        <w:ind w:leftChars="190" w:left="418"/>
        <w:rPr>
          <w:rFonts w:asciiTheme="minorEastAsia" w:eastAsiaTheme="minorEastAsia" w:hAnsiTheme="minorEastAsia"/>
          <w:color w:val="000000"/>
          <w:sz w:val="28"/>
          <w:szCs w:val="28"/>
        </w:rPr>
      </w:pPr>
      <w:r>
        <w:rPr>
          <w:rFonts w:asciiTheme="minorEastAsia" w:eastAsiaTheme="minorEastAsia" w:hAnsiTheme="minorEastAsia" w:hint="eastAsia"/>
          <w:color w:val="000000"/>
          <w:sz w:val="28"/>
          <w:szCs w:val="28"/>
        </w:rPr>
        <w:t xml:space="preserve">                        </w:t>
      </w:r>
      <w:r w:rsidR="00D0032C" w:rsidRPr="00DA4AB3">
        <w:rPr>
          <w:rFonts w:asciiTheme="minorEastAsia" w:eastAsiaTheme="minorEastAsia" w:hAnsiTheme="minorEastAsia" w:hint="eastAsia"/>
          <w:color w:val="000000"/>
          <w:sz w:val="28"/>
          <w:szCs w:val="28"/>
        </w:rPr>
        <w:t>投标人（加盖公章）：</w:t>
      </w:r>
    </w:p>
    <w:p w:rsidR="00DA4AB3" w:rsidRPr="00DA4AB3" w:rsidRDefault="00D0032C" w:rsidP="00DA4AB3">
      <w:pPr>
        <w:pStyle w:val="afff7"/>
        <w:snapToGrid w:val="0"/>
        <w:spacing w:line="360" w:lineRule="auto"/>
        <w:ind w:leftChars="100" w:left="220" w:firstLineChars="1250" w:firstLine="350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 xml:space="preserve">法定代表人或其授权委托代理人签字： </w:t>
      </w:r>
    </w:p>
    <w:p w:rsidR="00623AA4" w:rsidRPr="00DA4AB3" w:rsidRDefault="00DA4AB3" w:rsidP="00DA4AB3">
      <w:pPr>
        <w:pStyle w:val="afff7"/>
        <w:wordWrap w:val="0"/>
        <w:snapToGrid w:val="0"/>
        <w:spacing w:line="360" w:lineRule="auto"/>
        <w:ind w:leftChars="190" w:left="418" w:rightChars="505" w:right="1111"/>
        <w:rPr>
          <w:rFonts w:asciiTheme="minorEastAsia" w:eastAsiaTheme="minorEastAsia" w:hAnsiTheme="minorEastAsia"/>
          <w:color w:val="000000"/>
          <w:sz w:val="28"/>
          <w:szCs w:val="28"/>
        </w:rPr>
      </w:pPr>
      <w:r>
        <w:rPr>
          <w:rFonts w:asciiTheme="minorEastAsia" w:eastAsiaTheme="minorEastAsia" w:hAnsiTheme="minorEastAsia" w:hint="eastAsia"/>
          <w:color w:val="000000"/>
          <w:sz w:val="28"/>
          <w:szCs w:val="28"/>
        </w:rPr>
        <w:t xml:space="preserve">                        </w:t>
      </w:r>
      <w:r w:rsidR="00D0032C" w:rsidRPr="00DA4AB3">
        <w:rPr>
          <w:rFonts w:asciiTheme="minorEastAsia" w:eastAsiaTheme="minorEastAsia" w:hAnsiTheme="minorEastAsia" w:hint="eastAsia"/>
          <w:color w:val="000000"/>
          <w:sz w:val="28"/>
          <w:szCs w:val="28"/>
        </w:rPr>
        <w:t>日期：</w:t>
      </w:r>
      <w:r>
        <w:rPr>
          <w:rFonts w:asciiTheme="minorEastAsia" w:eastAsiaTheme="minorEastAsia" w:hAnsiTheme="minorEastAsia" w:hint="eastAsia"/>
          <w:color w:val="000000"/>
          <w:sz w:val="28"/>
          <w:szCs w:val="28"/>
        </w:rPr>
        <w:t xml:space="preserve">  </w:t>
      </w:r>
      <w:r w:rsidR="00D0032C" w:rsidRPr="00DA4AB3">
        <w:rPr>
          <w:rFonts w:asciiTheme="minorEastAsia" w:eastAsiaTheme="minorEastAsia" w:hAnsiTheme="minorEastAsia" w:hint="eastAsia"/>
          <w:color w:val="000000"/>
          <w:sz w:val="28"/>
          <w:szCs w:val="28"/>
        </w:rPr>
        <w:t>年   月   日</w:t>
      </w:r>
    </w:p>
    <w:p w:rsidR="00DA4AB3" w:rsidRDefault="00DA4AB3" w:rsidP="00B64EBA">
      <w:pPr>
        <w:pStyle w:val="afff7"/>
        <w:snapToGrid w:val="0"/>
        <w:spacing w:line="360" w:lineRule="auto"/>
        <w:ind w:leftChars="190" w:left="418" w:rightChars="505" w:right="1111" w:firstLineChars="700" w:firstLine="1968"/>
        <w:jc w:val="left"/>
        <w:rPr>
          <w:rFonts w:asciiTheme="minorEastAsia" w:eastAsiaTheme="minorEastAsia" w:hAnsiTheme="minorEastAsia"/>
          <w:b/>
          <w:sz w:val="28"/>
          <w:szCs w:val="28"/>
        </w:rPr>
      </w:pPr>
    </w:p>
    <w:p w:rsidR="00085348" w:rsidRDefault="00085348">
      <w:pPr>
        <w:adjustRightInd/>
        <w:snapToGrid/>
        <w:spacing w:line="220" w:lineRule="atLeast"/>
        <w:rPr>
          <w:rFonts w:asciiTheme="minorEastAsia" w:eastAsiaTheme="minorEastAsia" w:hAnsiTheme="minorEastAsia" w:cs="Times New Roman"/>
          <w:b/>
          <w:kern w:val="2"/>
          <w:sz w:val="28"/>
          <w:szCs w:val="28"/>
        </w:rPr>
      </w:pPr>
      <w:r>
        <w:rPr>
          <w:rFonts w:asciiTheme="minorEastAsia" w:eastAsiaTheme="minorEastAsia" w:hAnsiTheme="minorEastAsia"/>
          <w:b/>
          <w:sz w:val="28"/>
          <w:szCs w:val="28"/>
        </w:rPr>
        <w:br w:type="page"/>
      </w:r>
    </w:p>
    <w:p w:rsidR="00A70A9D" w:rsidRDefault="00A70A9D" w:rsidP="00A70A9D">
      <w:pPr>
        <w:pStyle w:val="afff7"/>
        <w:snapToGrid w:val="0"/>
        <w:spacing w:line="360" w:lineRule="auto"/>
        <w:ind w:leftChars="0" w:left="0" w:rightChars="505" w:right="1111"/>
        <w:jc w:val="left"/>
        <w:rPr>
          <w:rFonts w:asciiTheme="minorEastAsia" w:eastAsiaTheme="minorEastAsia" w:hAnsiTheme="minorEastAsia"/>
          <w:b/>
          <w:sz w:val="28"/>
          <w:szCs w:val="28"/>
        </w:rPr>
      </w:pPr>
    </w:p>
    <w:p w:rsidR="00A70A9D" w:rsidRDefault="00A70A9D" w:rsidP="00756A45">
      <w:pPr>
        <w:pStyle w:val="afff7"/>
        <w:snapToGrid w:val="0"/>
        <w:spacing w:line="360" w:lineRule="auto"/>
        <w:ind w:leftChars="0" w:left="0" w:rightChars="505" w:right="1111"/>
        <w:rPr>
          <w:rFonts w:asciiTheme="minorEastAsia" w:eastAsiaTheme="minorEastAsia" w:hAnsiTheme="minorEastAsia"/>
          <w:b/>
          <w:sz w:val="28"/>
          <w:szCs w:val="28"/>
        </w:rPr>
      </w:pPr>
    </w:p>
    <w:p w:rsidR="00D0032C" w:rsidRPr="00DA4AB3" w:rsidRDefault="00D0032C" w:rsidP="00A70A9D">
      <w:pPr>
        <w:pStyle w:val="afff7"/>
        <w:snapToGrid w:val="0"/>
        <w:spacing w:line="360" w:lineRule="auto"/>
        <w:ind w:leftChars="0" w:left="0" w:rightChars="505" w:right="1111"/>
        <w:jc w:val="center"/>
        <w:rPr>
          <w:rFonts w:asciiTheme="minorEastAsia" w:eastAsiaTheme="minorEastAsia" w:hAnsiTheme="minorEastAsia"/>
          <w:b/>
          <w:sz w:val="28"/>
          <w:szCs w:val="28"/>
        </w:rPr>
      </w:pPr>
      <w:r w:rsidRPr="00DA4AB3">
        <w:rPr>
          <w:rFonts w:asciiTheme="minorEastAsia" w:eastAsiaTheme="minorEastAsia" w:hAnsiTheme="minorEastAsia" w:hint="eastAsia"/>
          <w:b/>
          <w:sz w:val="28"/>
          <w:szCs w:val="28"/>
        </w:rPr>
        <w:t>二、开标（报价）一览表</w:t>
      </w:r>
    </w:p>
    <w:p w:rsidR="00623AA4" w:rsidRPr="00DA4AB3" w:rsidRDefault="00623AA4" w:rsidP="00623AA4">
      <w:pPr>
        <w:pStyle w:val="afff7"/>
        <w:snapToGrid w:val="0"/>
        <w:spacing w:line="360" w:lineRule="auto"/>
        <w:ind w:leftChars="190" w:left="418" w:rightChars="505" w:right="1111" w:firstLineChars="700" w:firstLine="1960"/>
        <w:jc w:val="left"/>
        <w:rPr>
          <w:rFonts w:asciiTheme="minorEastAsia" w:eastAsiaTheme="minorEastAsia" w:hAnsiTheme="minorEastAsia"/>
          <w:color w:val="000000"/>
          <w:sz w:val="28"/>
          <w:szCs w:val="28"/>
        </w:rPr>
      </w:pPr>
    </w:p>
    <w:tbl>
      <w:tblPr>
        <w:tblStyle w:val="affff0"/>
        <w:tblW w:w="0" w:type="auto"/>
        <w:tblLook w:val="04A0" w:firstRow="1" w:lastRow="0" w:firstColumn="1" w:lastColumn="0" w:noHBand="0" w:noVBand="1"/>
      </w:tblPr>
      <w:tblGrid>
        <w:gridCol w:w="2802"/>
        <w:gridCol w:w="6485"/>
      </w:tblGrid>
      <w:tr w:rsidR="00623AA4" w:rsidRPr="00DA4AB3" w:rsidTr="00623AA4">
        <w:tc>
          <w:tcPr>
            <w:tcW w:w="2802" w:type="dxa"/>
            <w:vAlign w:val="center"/>
          </w:tcPr>
          <w:p w:rsidR="00623AA4" w:rsidRPr="00DA4AB3" w:rsidRDefault="00623AA4" w:rsidP="009B4F24">
            <w:pPr>
              <w:jc w:val="center"/>
              <w:rPr>
                <w:rFonts w:asciiTheme="minorEastAsia" w:eastAsiaTheme="minorEastAsia" w:hAnsiTheme="minorEastAsia" w:cs="宋体"/>
                <w:sz w:val="32"/>
                <w:szCs w:val="32"/>
              </w:rPr>
            </w:pPr>
            <w:r w:rsidRPr="00DA4AB3">
              <w:rPr>
                <w:rFonts w:asciiTheme="minorEastAsia" w:eastAsiaTheme="minorEastAsia" w:hAnsiTheme="minorEastAsia" w:cs="宋体" w:hint="eastAsia"/>
                <w:sz w:val="32"/>
                <w:szCs w:val="32"/>
              </w:rPr>
              <w:t>项目报价</w:t>
            </w:r>
          </w:p>
        </w:tc>
        <w:tc>
          <w:tcPr>
            <w:tcW w:w="6485" w:type="dxa"/>
            <w:vAlign w:val="center"/>
          </w:tcPr>
          <w:p w:rsidR="00623AA4" w:rsidRPr="00DA4AB3" w:rsidRDefault="00623AA4" w:rsidP="009B4F24">
            <w:pPr>
              <w:rPr>
                <w:rFonts w:asciiTheme="minorEastAsia" w:eastAsiaTheme="minorEastAsia" w:hAnsiTheme="minorEastAsia" w:cs="宋体"/>
                <w:sz w:val="32"/>
                <w:szCs w:val="32"/>
              </w:rPr>
            </w:pPr>
            <w:r w:rsidRPr="00DA4AB3">
              <w:rPr>
                <w:rFonts w:asciiTheme="minorEastAsia" w:eastAsiaTheme="minorEastAsia" w:hAnsiTheme="minorEastAsia" w:cs="宋体" w:hint="eastAsia"/>
                <w:sz w:val="32"/>
                <w:szCs w:val="32"/>
              </w:rPr>
              <w:t xml:space="preserve">金额（大写）：                </w:t>
            </w:r>
          </w:p>
          <w:p w:rsidR="00623AA4" w:rsidRPr="00DA4AB3" w:rsidRDefault="00623AA4" w:rsidP="009B4F24">
            <w:pPr>
              <w:tabs>
                <w:tab w:val="left" w:pos="2185"/>
              </w:tabs>
              <w:rPr>
                <w:rFonts w:asciiTheme="minorEastAsia" w:eastAsiaTheme="minorEastAsia" w:hAnsiTheme="minorEastAsia" w:cs="宋体"/>
                <w:sz w:val="32"/>
                <w:szCs w:val="32"/>
              </w:rPr>
            </w:pPr>
            <w:r w:rsidRPr="00DA4AB3">
              <w:rPr>
                <w:rFonts w:asciiTheme="minorEastAsia" w:eastAsiaTheme="minorEastAsia" w:hAnsiTheme="minorEastAsia" w:cs="宋体" w:hint="eastAsia"/>
                <w:sz w:val="32"/>
                <w:szCs w:val="32"/>
              </w:rPr>
              <w:tab/>
              <w:t xml:space="preserve">￥：            </w:t>
            </w:r>
          </w:p>
        </w:tc>
      </w:tr>
      <w:tr w:rsidR="00623AA4" w:rsidRPr="00DA4AB3" w:rsidTr="00623AA4">
        <w:tc>
          <w:tcPr>
            <w:tcW w:w="2802" w:type="dxa"/>
            <w:vAlign w:val="center"/>
          </w:tcPr>
          <w:p w:rsidR="00623AA4" w:rsidRPr="00DA4AB3" w:rsidRDefault="007877B4" w:rsidP="009B4F24">
            <w:pPr>
              <w:jc w:val="center"/>
              <w:rPr>
                <w:rFonts w:asciiTheme="minorEastAsia" w:eastAsiaTheme="minorEastAsia" w:hAnsiTheme="minorEastAsia" w:cs="宋体"/>
                <w:sz w:val="32"/>
                <w:szCs w:val="32"/>
              </w:rPr>
            </w:pPr>
            <w:r>
              <w:rPr>
                <w:rFonts w:asciiTheme="minorEastAsia" w:eastAsiaTheme="minorEastAsia" w:hAnsiTheme="minorEastAsia" w:cs="宋体" w:hint="eastAsia"/>
                <w:sz w:val="32"/>
                <w:szCs w:val="32"/>
              </w:rPr>
              <w:t>工期</w:t>
            </w:r>
          </w:p>
        </w:tc>
        <w:tc>
          <w:tcPr>
            <w:tcW w:w="6485" w:type="dxa"/>
            <w:vAlign w:val="center"/>
          </w:tcPr>
          <w:p w:rsidR="00623AA4" w:rsidRPr="00DA4AB3" w:rsidRDefault="007877B4" w:rsidP="009B5168">
            <w:pPr>
              <w:ind w:firstLineChars="550" w:firstLine="1760"/>
              <w:rPr>
                <w:rFonts w:asciiTheme="minorEastAsia" w:eastAsiaTheme="minorEastAsia" w:hAnsiTheme="minorEastAsia" w:cs="宋体"/>
                <w:sz w:val="32"/>
                <w:szCs w:val="32"/>
              </w:rPr>
            </w:pPr>
            <w:r>
              <w:rPr>
                <w:rFonts w:asciiTheme="minorEastAsia" w:eastAsiaTheme="minorEastAsia" w:hAnsiTheme="minorEastAsia" w:cs="宋体" w:hint="eastAsia"/>
                <w:sz w:val="32"/>
                <w:szCs w:val="32"/>
              </w:rPr>
              <w:t xml:space="preserve"> </w:t>
            </w:r>
          </w:p>
        </w:tc>
      </w:tr>
      <w:tr w:rsidR="00623AA4" w:rsidRPr="00DA4AB3" w:rsidTr="00623AA4">
        <w:tc>
          <w:tcPr>
            <w:tcW w:w="2802" w:type="dxa"/>
            <w:vAlign w:val="center"/>
          </w:tcPr>
          <w:p w:rsidR="00623AA4" w:rsidRPr="00DA4AB3" w:rsidRDefault="00623AA4" w:rsidP="009B4F24">
            <w:pPr>
              <w:jc w:val="center"/>
              <w:rPr>
                <w:rFonts w:asciiTheme="minorEastAsia" w:eastAsiaTheme="minorEastAsia" w:hAnsiTheme="minorEastAsia" w:cs="宋体"/>
                <w:sz w:val="32"/>
                <w:szCs w:val="32"/>
              </w:rPr>
            </w:pPr>
            <w:r w:rsidRPr="00DA4AB3">
              <w:rPr>
                <w:rFonts w:asciiTheme="minorEastAsia" w:eastAsiaTheme="minorEastAsia" w:hAnsiTheme="minorEastAsia" w:cs="宋体" w:hint="eastAsia"/>
                <w:sz w:val="32"/>
                <w:szCs w:val="32"/>
              </w:rPr>
              <w:t>项目负责人</w:t>
            </w:r>
          </w:p>
        </w:tc>
        <w:tc>
          <w:tcPr>
            <w:tcW w:w="6485" w:type="dxa"/>
            <w:vAlign w:val="center"/>
          </w:tcPr>
          <w:p w:rsidR="00623AA4" w:rsidRPr="00DA4AB3" w:rsidRDefault="00623AA4" w:rsidP="009B4F24">
            <w:pPr>
              <w:rPr>
                <w:rFonts w:asciiTheme="minorEastAsia" w:eastAsiaTheme="minorEastAsia" w:hAnsiTheme="minorEastAsia" w:cs="宋体"/>
                <w:sz w:val="32"/>
                <w:szCs w:val="32"/>
              </w:rPr>
            </w:pPr>
          </w:p>
        </w:tc>
      </w:tr>
    </w:tbl>
    <w:p w:rsidR="00623AA4" w:rsidRPr="00DA4AB3" w:rsidRDefault="00623AA4" w:rsidP="00D0032C">
      <w:pPr>
        <w:pStyle w:val="afff"/>
        <w:ind w:firstLineChars="98" w:firstLine="236"/>
        <w:rPr>
          <w:rFonts w:asciiTheme="minorEastAsia" w:eastAsiaTheme="minorEastAsia" w:hAnsiTheme="minorEastAsia"/>
          <w:b/>
          <w:sz w:val="24"/>
        </w:rPr>
      </w:pPr>
    </w:p>
    <w:p w:rsidR="00623AA4" w:rsidRPr="00DA4AB3" w:rsidRDefault="00623AA4" w:rsidP="00623AA4">
      <w:pPr>
        <w:pStyle w:val="afff"/>
        <w:ind w:firstLineChars="98" w:firstLine="275"/>
        <w:rPr>
          <w:rFonts w:asciiTheme="minorEastAsia" w:eastAsiaTheme="minorEastAsia" w:hAnsiTheme="minorEastAsia"/>
          <w:b/>
          <w:sz w:val="28"/>
          <w:szCs w:val="28"/>
        </w:rPr>
      </w:pPr>
    </w:p>
    <w:p w:rsidR="00D0032C" w:rsidRPr="00410F74" w:rsidRDefault="00D0032C" w:rsidP="00623AA4">
      <w:pPr>
        <w:pStyle w:val="afff"/>
        <w:ind w:firstLineChars="98" w:firstLine="275"/>
        <w:rPr>
          <w:rFonts w:asciiTheme="minorEastAsia" w:eastAsiaTheme="minorEastAsia" w:hAnsiTheme="minorEastAsia"/>
          <w:sz w:val="28"/>
          <w:szCs w:val="28"/>
          <w:highlight w:val="yellow"/>
          <w:u w:val="single"/>
        </w:rPr>
      </w:pPr>
      <w:r w:rsidRPr="00DA4AB3">
        <w:rPr>
          <w:rFonts w:asciiTheme="minorEastAsia" w:eastAsiaTheme="minorEastAsia" w:hAnsiTheme="minorEastAsia" w:hint="eastAsia"/>
          <w:b/>
          <w:sz w:val="28"/>
          <w:szCs w:val="28"/>
        </w:rPr>
        <w:t>注：</w:t>
      </w:r>
      <w:r w:rsidRPr="00DA4AB3">
        <w:rPr>
          <w:rFonts w:asciiTheme="minorEastAsia" w:eastAsiaTheme="minorEastAsia" w:hAnsiTheme="minorEastAsia" w:hint="eastAsia"/>
          <w:b/>
          <w:sz w:val="28"/>
          <w:szCs w:val="28"/>
          <w:u w:val="single"/>
        </w:rPr>
        <w:t xml:space="preserve"> </w:t>
      </w:r>
      <w:r w:rsidRPr="00410F74">
        <w:rPr>
          <w:rFonts w:asciiTheme="minorEastAsia" w:eastAsiaTheme="minorEastAsia" w:hAnsiTheme="minorEastAsia" w:hint="eastAsia"/>
          <w:sz w:val="28"/>
          <w:szCs w:val="28"/>
          <w:highlight w:val="yellow"/>
          <w:u w:val="single"/>
        </w:rPr>
        <w:t>1、“项目总报价”包括本次招标要求提供材料和服务本身已支付或将支付的各种税费及所有相关费用；</w:t>
      </w:r>
    </w:p>
    <w:p w:rsidR="00D0032C" w:rsidRPr="00DA4AB3" w:rsidRDefault="00D0032C" w:rsidP="00623AA4">
      <w:pPr>
        <w:pStyle w:val="afff"/>
        <w:ind w:leftChars="100" w:left="220" w:firstLineChars="250" w:firstLine="700"/>
        <w:rPr>
          <w:rFonts w:asciiTheme="minorEastAsia" w:eastAsiaTheme="minorEastAsia" w:hAnsiTheme="minorEastAsia"/>
          <w:bCs/>
          <w:sz w:val="28"/>
          <w:szCs w:val="28"/>
          <w:u w:val="single"/>
        </w:rPr>
      </w:pPr>
      <w:r w:rsidRPr="00410F74">
        <w:rPr>
          <w:rFonts w:asciiTheme="minorEastAsia" w:eastAsiaTheme="minorEastAsia" w:hAnsiTheme="minorEastAsia" w:hint="eastAsia"/>
          <w:bCs/>
          <w:sz w:val="28"/>
          <w:szCs w:val="28"/>
          <w:highlight w:val="yellow"/>
          <w:u w:val="single"/>
        </w:rPr>
        <w:t>2、投标人必须据实填写此表，报价所含与招标文件要求的内容一致；</w:t>
      </w:r>
    </w:p>
    <w:p w:rsidR="00D0032C" w:rsidRPr="00DA4AB3" w:rsidRDefault="00D0032C" w:rsidP="00623AA4">
      <w:pPr>
        <w:pStyle w:val="afff"/>
        <w:ind w:leftChars="100" w:left="220" w:firstLineChars="245" w:firstLine="686"/>
        <w:rPr>
          <w:rFonts w:asciiTheme="minorEastAsia" w:eastAsiaTheme="minorEastAsia" w:hAnsiTheme="minorEastAsia"/>
          <w:sz w:val="28"/>
          <w:szCs w:val="28"/>
          <w:u w:val="single"/>
        </w:rPr>
      </w:pPr>
      <w:r w:rsidRPr="00DA4AB3">
        <w:rPr>
          <w:rFonts w:asciiTheme="minorEastAsia" w:eastAsiaTheme="minorEastAsia" w:hAnsiTheme="minorEastAsia" w:hint="eastAsia"/>
          <w:sz w:val="28"/>
          <w:szCs w:val="28"/>
          <w:u w:val="single"/>
        </w:rPr>
        <w:t>3、表式相同的“开标（报价）一览表”需装订在投标文件中；</w:t>
      </w:r>
    </w:p>
    <w:p w:rsidR="00D0032C" w:rsidRPr="00DA4AB3" w:rsidRDefault="00D0032C" w:rsidP="00623AA4">
      <w:pPr>
        <w:pStyle w:val="afff"/>
        <w:ind w:leftChars="100" w:left="220" w:firstLineChars="245" w:firstLine="686"/>
        <w:rPr>
          <w:rFonts w:asciiTheme="minorEastAsia" w:eastAsiaTheme="minorEastAsia" w:hAnsiTheme="minorEastAsia"/>
          <w:sz w:val="28"/>
          <w:szCs w:val="28"/>
          <w:u w:val="single"/>
        </w:rPr>
      </w:pPr>
      <w:r w:rsidRPr="00DA4AB3">
        <w:rPr>
          <w:rFonts w:asciiTheme="minorEastAsia" w:eastAsiaTheme="minorEastAsia" w:hAnsiTheme="minorEastAsia" w:hint="eastAsia"/>
          <w:sz w:val="28"/>
          <w:szCs w:val="28"/>
          <w:u w:val="single"/>
        </w:rPr>
        <w:t>4、项目报价不得超过预算。</w:t>
      </w:r>
    </w:p>
    <w:p w:rsidR="00CC70E3" w:rsidRPr="00DA4AB3" w:rsidRDefault="00CC70E3" w:rsidP="00CC70E3">
      <w:pPr>
        <w:rPr>
          <w:rFonts w:asciiTheme="minorEastAsia" w:eastAsiaTheme="minorEastAsia" w:hAnsiTheme="minorEastAsia"/>
          <w:bCs/>
          <w:sz w:val="28"/>
          <w:szCs w:val="28"/>
          <w:u w:val="single"/>
        </w:rPr>
      </w:pPr>
    </w:p>
    <w:p w:rsidR="00623AA4" w:rsidRPr="00DA4AB3" w:rsidRDefault="00623AA4" w:rsidP="00CC70E3">
      <w:pPr>
        <w:rPr>
          <w:rFonts w:asciiTheme="minorEastAsia" w:eastAsiaTheme="minorEastAsia" w:hAnsiTheme="minorEastAsia"/>
          <w:bCs/>
          <w:sz w:val="28"/>
          <w:szCs w:val="28"/>
        </w:rPr>
      </w:pPr>
    </w:p>
    <w:p w:rsidR="00623AA4" w:rsidRPr="00DA4AB3" w:rsidRDefault="00623AA4" w:rsidP="00CC70E3">
      <w:pPr>
        <w:rPr>
          <w:rFonts w:asciiTheme="minorEastAsia" w:eastAsiaTheme="minorEastAsia" w:hAnsiTheme="minorEastAsia"/>
          <w:bCs/>
          <w:sz w:val="28"/>
          <w:szCs w:val="28"/>
        </w:rPr>
      </w:pPr>
    </w:p>
    <w:p w:rsidR="00CC70E3" w:rsidRPr="00DA4AB3" w:rsidRDefault="00CC70E3" w:rsidP="00CC70E3">
      <w:pPr>
        <w:rPr>
          <w:rFonts w:asciiTheme="minorEastAsia" w:eastAsiaTheme="minorEastAsia" w:hAnsiTheme="minorEastAsia"/>
          <w:bCs/>
          <w:sz w:val="28"/>
          <w:szCs w:val="28"/>
        </w:rPr>
      </w:pPr>
      <w:r w:rsidRPr="00DA4AB3">
        <w:rPr>
          <w:rFonts w:asciiTheme="minorEastAsia" w:eastAsiaTheme="minorEastAsia" w:hAnsiTheme="minorEastAsia" w:hint="eastAsia"/>
          <w:bCs/>
          <w:sz w:val="28"/>
          <w:szCs w:val="28"/>
        </w:rPr>
        <w:t>单位名称（加盖公章）：</w:t>
      </w:r>
    </w:p>
    <w:p w:rsidR="00CC70E3" w:rsidRPr="00DA4AB3" w:rsidRDefault="00D0032C" w:rsidP="00CC70E3">
      <w:pPr>
        <w:rPr>
          <w:rFonts w:asciiTheme="minorEastAsia" w:eastAsiaTheme="minorEastAsia" w:hAnsiTheme="minorEastAsia"/>
          <w:bCs/>
          <w:sz w:val="28"/>
          <w:szCs w:val="28"/>
        </w:rPr>
      </w:pPr>
      <w:r w:rsidRPr="00DA4AB3">
        <w:rPr>
          <w:rFonts w:asciiTheme="minorEastAsia" w:eastAsiaTheme="minorEastAsia" w:hAnsiTheme="minorEastAsia" w:hint="eastAsia"/>
          <w:bCs/>
          <w:sz w:val="28"/>
          <w:szCs w:val="28"/>
        </w:rPr>
        <w:t>法定代表人或其授权委托代理人签字或盖章：</w:t>
      </w:r>
    </w:p>
    <w:p w:rsidR="00A702C5" w:rsidRPr="00DA4AB3" w:rsidRDefault="00D0032C" w:rsidP="00A702C5">
      <w:pPr>
        <w:rPr>
          <w:rFonts w:asciiTheme="minorEastAsia" w:eastAsiaTheme="minorEastAsia" w:hAnsiTheme="minorEastAsia"/>
          <w:bCs/>
          <w:sz w:val="28"/>
          <w:szCs w:val="28"/>
        </w:rPr>
      </w:pPr>
      <w:r w:rsidRPr="00DA4AB3">
        <w:rPr>
          <w:rFonts w:asciiTheme="minorEastAsia" w:eastAsiaTheme="minorEastAsia" w:hAnsiTheme="minorEastAsia" w:hint="eastAsia"/>
          <w:bCs/>
          <w:sz w:val="28"/>
          <w:szCs w:val="28"/>
        </w:rPr>
        <w:t>日期：      年   月   日</w:t>
      </w:r>
    </w:p>
    <w:p w:rsidR="00A702C5" w:rsidRPr="00DA4AB3" w:rsidRDefault="00A702C5" w:rsidP="00A702C5">
      <w:pPr>
        <w:rPr>
          <w:rFonts w:asciiTheme="minorEastAsia" w:eastAsiaTheme="minorEastAsia" w:hAnsiTheme="minorEastAsia"/>
          <w:bCs/>
          <w:sz w:val="24"/>
          <w:u w:val="single"/>
        </w:rPr>
      </w:pPr>
    </w:p>
    <w:p w:rsidR="00623AA4" w:rsidRPr="00DA4AB3" w:rsidRDefault="00623AA4" w:rsidP="00A702C5">
      <w:pPr>
        <w:ind w:rightChars="1339" w:right="2946"/>
        <w:rPr>
          <w:rFonts w:asciiTheme="minorEastAsia" w:eastAsiaTheme="minorEastAsia" w:hAnsiTheme="minorEastAsia"/>
          <w:szCs w:val="44"/>
        </w:rPr>
      </w:pPr>
    </w:p>
    <w:p w:rsidR="00623AA4" w:rsidRPr="00DA4AB3" w:rsidRDefault="00623AA4" w:rsidP="00A702C5">
      <w:pPr>
        <w:ind w:rightChars="1339" w:right="2946"/>
        <w:rPr>
          <w:rFonts w:asciiTheme="minorEastAsia" w:eastAsiaTheme="minorEastAsia" w:hAnsiTheme="minorEastAsia"/>
          <w:szCs w:val="44"/>
        </w:rPr>
      </w:pPr>
    </w:p>
    <w:p w:rsidR="00DA4AB3" w:rsidRDefault="00DA4AB3" w:rsidP="00DA4AB3">
      <w:pPr>
        <w:ind w:rightChars="1339" w:right="2946"/>
        <w:rPr>
          <w:rFonts w:asciiTheme="minorEastAsia" w:eastAsiaTheme="minorEastAsia" w:hAnsiTheme="minorEastAsia"/>
          <w:szCs w:val="44"/>
        </w:rPr>
      </w:pPr>
    </w:p>
    <w:p w:rsidR="00DA4AB3" w:rsidRDefault="00DA4AB3" w:rsidP="00DA4AB3">
      <w:pPr>
        <w:ind w:rightChars="1339" w:right="2946"/>
        <w:rPr>
          <w:rFonts w:asciiTheme="minorEastAsia" w:eastAsiaTheme="minorEastAsia" w:hAnsiTheme="minorEastAsia"/>
          <w:szCs w:val="44"/>
        </w:rPr>
      </w:pPr>
    </w:p>
    <w:p w:rsidR="00756A45" w:rsidRDefault="00530722" w:rsidP="00756A45">
      <w:pPr>
        <w:tabs>
          <w:tab w:val="left" w:pos="9071"/>
        </w:tabs>
        <w:ind w:right="-1"/>
        <w:rPr>
          <w:rFonts w:asciiTheme="minorEastAsia" w:eastAsiaTheme="minorEastAsia" w:hAnsiTheme="minorEastAsia"/>
          <w:b/>
          <w:sz w:val="28"/>
          <w:szCs w:val="28"/>
        </w:rPr>
      </w:pPr>
      <w:r w:rsidRPr="00530722">
        <w:rPr>
          <w:rFonts w:asciiTheme="minorEastAsia" w:eastAsiaTheme="minorEastAsia" w:hAnsiTheme="minorEastAsia" w:hint="eastAsia"/>
          <w:b/>
          <w:sz w:val="28"/>
          <w:szCs w:val="28"/>
        </w:rPr>
        <w:lastRenderedPageBreak/>
        <w:t>三、</w:t>
      </w:r>
      <w:r w:rsidR="00D60381">
        <w:rPr>
          <w:rFonts w:asciiTheme="minorEastAsia" w:eastAsiaTheme="minorEastAsia" w:hAnsiTheme="minorEastAsia" w:hint="eastAsia"/>
          <w:b/>
          <w:sz w:val="28"/>
          <w:szCs w:val="28"/>
        </w:rPr>
        <w:t>西津渡柏龙、二小姐、福巧、鲜花糕点店中央空调改造项目</w:t>
      </w:r>
      <w:r w:rsidRPr="00530722">
        <w:rPr>
          <w:rFonts w:asciiTheme="minorEastAsia" w:eastAsiaTheme="minorEastAsia" w:hAnsiTheme="minorEastAsia" w:hint="eastAsia"/>
          <w:b/>
          <w:sz w:val="28"/>
          <w:szCs w:val="28"/>
        </w:rPr>
        <w:t>明细</w:t>
      </w:r>
      <w:r>
        <w:rPr>
          <w:rFonts w:asciiTheme="minorEastAsia" w:eastAsiaTheme="minorEastAsia" w:hAnsiTheme="minorEastAsia" w:hint="eastAsia"/>
          <w:b/>
          <w:sz w:val="28"/>
          <w:szCs w:val="28"/>
        </w:rPr>
        <w:t>分析</w:t>
      </w:r>
      <w:r w:rsidRPr="00530722">
        <w:rPr>
          <w:rFonts w:asciiTheme="minorEastAsia" w:eastAsiaTheme="minorEastAsia" w:hAnsiTheme="minorEastAsia" w:hint="eastAsia"/>
          <w:b/>
          <w:sz w:val="28"/>
          <w:szCs w:val="28"/>
        </w:rPr>
        <w:t>表</w:t>
      </w:r>
    </w:p>
    <w:p w:rsidR="00E42280" w:rsidRDefault="00E42280" w:rsidP="00DE2231">
      <w:pPr>
        <w:spacing w:line="360" w:lineRule="exact"/>
        <w:ind w:firstLineChars="350" w:firstLine="840"/>
        <w:rPr>
          <w:rFonts w:ascii="KaiTi_GB2312" w:eastAsia="KaiTi_GB2312"/>
          <w:sz w:val="24"/>
          <w:highlight w:val="white"/>
        </w:rPr>
      </w:pPr>
      <w:r>
        <w:rPr>
          <w:rFonts w:ascii="KaiTi_GB2312" w:eastAsia="KaiTi_GB2312" w:hint="eastAsia"/>
          <w:sz w:val="24"/>
          <w:highlight w:val="white"/>
        </w:rPr>
        <w:t>请结合采购需求，按</w:t>
      </w:r>
      <w:r w:rsidR="00085348" w:rsidRPr="0015287E">
        <w:rPr>
          <w:rFonts w:ascii="KaiTi_GB2312" w:eastAsia="KaiTi_GB2312" w:hint="eastAsia"/>
          <w:sz w:val="24"/>
          <w:highlight w:val="white"/>
        </w:rPr>
        <w:t>GB50500-2013《建设工程工程量清单计价规范》</w:t>
      </w:r>
      <w:r>
        <w:rPr>
          <w:rFonts w:ascii="KaiTi_GB2312" w:eastAsia="KaiTi_GB2312" w:hint="eastAsia"/>
          <w:sz w:val="24"/>
          <w:highlight w:val="white"/>
        </w:rPr>
        <w:t>按以下要求提供：</w:t>
      </w:r>
    </w:p>
    <w:p w:rsidR="00DE2231" w:rsidRPr="004E1914" w:rsidRDefault="00DE2231" w:rsidP="00DE2231">
      <w:pPr>
        <w:spacing w:line="360" w:lineRule="exact"/>
        <w:ind w:firstLineChars="350" w:firstLine="840"/>
        <w:rPr>
          <w:rFonts w:ascii="KaiTi_GB2312" w:eastAsia="KaiTi_GB2312"/>
          <w:sz w:val="24"/>
          <w:highlight w:val="white"/>
        </w:rPr>
      </w:pPr>
      <w:r w:rsidRPr="004E1914">
        <w:rPr>
          <w:rFonts w:ascii="KaiTi_GB2312" w:eastAsia="KaiTi_GB2312" w:hint="eastAsia"/>
          <w:sz w:val="24"/>
          <w:highlight w:val="white"/>
        </w:rPr>
        <w:t>(</w:t>
      </w:r>
      <w:r w:rsidR="00E42280">
        <w:rPr>
          <w:rFonts w:ascii="KaiTi_GB2312" w:eastAsia="KaiTi_GB2312" w:hint="eastAsia"/>
          <w:sz w:val="24"/>
          <w:highlight w:val="white"/>
        </w:rPr>
        <w:t>1</w:t>
      </w:r>
      <w:r w:rsidRPr="004E1914">
        <w:rPr>
          <w:rFonts w:ascii="KaiTi_GB2312" w:eastAsia="KaiTi_GB2312" w:hint="eastAsia"/>
          <w:sz w:val="24"/>
          <w:highlight w:val="white"/>
        </w:rPr>
        <w:t xml:space="preserve">)投 标 总 价 </w:t>
      </w:r>
    </w:p>
    <w:p w:rsidR="00DE2231" w:rsidRPr="004E1914" w:rsidRDefault="00DE2231" w:rsidP="00DE2231">
      <w:pPr>
        <w:spacing w:line="360" w:lineRule="exact"/>
        <w:ind w:firstLineChars="350" w:firstLine="840"/>
        <w:rPr>
          <w:rFonts w:ascii="KaiTi_GB2312" w:eastAsia="KaiTi_GB2312"/>
          <w:sz w:val="24"/>
          <w:highlight w:val="white"/>
        </w:rPr>
      </w:pPr>
      <w:r w:rsidRPr="004E1914">
        <w:rPr>
          <w:rFonts w:ascii="KaiTi_GB2312" w:eastAsia="KaiTi_GB2312" w:hint="eastAsia"/>
          <w:sz w:val="24"/>
          <w:highlight w:val="white"/>
        </w:rPr>
        <w:t>(</w:t>
      </w:r>
      <w:r w:rsidR="00E42280">
        <w:rPr>
          <w:rFonts w:ascii="KaiTi_GB2312" w:eastAsia="KaiTi_GB2312" w:hint="eastAsia"/>
          <w:sz w:val="24"/>
          <w:highlight w:val="white"/>
        </w:rPr>
        <w:t>2</w:t>
      </w:r>
      <w:r w:rsidRPr="004E1914">
        <w:rPr>
          <w:rFonts w:ascii="KaiTi_GB2312" w:eastAsia="KaiTi_GB2312" w:hint="eastAsia"/>
          <w:sz w:val="24"/>
          <w:highlight w:val="white"/>
        </w:rPr>
        <w:t xml:space="preserve">)工程项目投标报价汇总表 </w:t>
      </w:r>
    </w:p>
    <w:p w:rsidR="00DE2231" w:rsidRPr="004E1914" w:rsidRDefault="00DE2231" w:rsidP="00DE2231">
      <w:pPr>
        <w:spacing w:line="360" w:lineRule="exact"/>
        <w:ind w:firstLineChars="350" w:firstLine="840"/>
        <w:rPr>
          <w:rFonts w:ascii="KaiTi_GB2312" w:eastAsia="KaiTi_GB2312"/>
          <w:sz w:val="24"/>
          <w:highlight w:val="white"/>
        </w:rPr>
      </w:pPr>
      <w:r w:rsidRPr="004E1914">
        <w:rPr>
          <w:rFonts w:ascii="KaiTi_GB2312" w:eastAsia="KaiTi_GB2312" w:hint="eastAsia"/>
          <w:sz w:val="24"/>
          <w:highlight w:val="white"/>
        </w:rPr>
        <w:t>(</w:t>
      </w:r>
      <w:r w:rsidR="00E42280">
        <w:rPr>
          <w:rFonts w:ascii="KaiTi_GB2312" w:eastAsia="KaiTi_GB2312" w:hint="eastAsia"/>
          <w:sz w:val="24"/>
          <w:highlight w:val="white"/>
        </w:rPr>
        <w:t>3</w:t>
      </w:r>
      <w:r w:rsidRPr="004E1914">
        <w:rPr>
          <w:rFonts w:ascii="KaiTi_GB2312" w:eastAsia="KaiTi_GB2312" w:hint="eastAsia"/>
          <w:sz w:val="24"/>
          <w:highlight w:val="white"/>
        </w:rPr>
        <w:t xml:space="preserve">)单项工程投标报价汇总表 </w:t>
      </w:r>
    </w:p>
    <w:p w:rsidR="00DE2231" w:rsidRPr="004E1914" w:rsidRDefault="00DE2231" w:rsidP="00DE2231">
      <w:pPr>
        <w:spacing w:line="360" w:lineRule="exact"/>
        <w:ind w:firstLineChars="350" w:firstLine="840"/>
        <w:rPr>
          <w:rFonts w:ascii="KaiTi_GB2312" w:eastAsia="KaiTi_GB2312"/>
          <w:sz w:val="24"/>
          <w:highlight w:val="white"/>
        </w:rPr>
      </w:pPr>
      <w:r w:rsidRPr="004E1914">
        <w:rPr>
          <w:rFonts w:ascii="KaiTi_GB2312" w:eastAsia="KaiTi_GB2312" w:hint="eastAsia"/>
          <w:sz w:val="24"/>
          <w:highlight w:val="white"/>
        </w:rPr>
        <w:t>(</w:t>
      </w:r>
      <w:r w:rsidR="00E42280">
        <w:rPr>
          <w:rFonts w:ascii="KaiTi_GB2312" w:eastAsia="KaiTi_GB2312" w:hint="eastAsia"/>
          <w:sz w:val="24"/>
          <w:highlight w:val="white"/>
        </w:rPr>
        <w:t>4</w:t>
      </w:r>
      <w:r w:rsidRPr="004E1914">
        <w:rPr>
          <w:rFonts w:ascii="KaiTi_GB2312" w:eastAsia="KaiTi_GB2312" w:hint="eastAsia"/>
          <w:sz w:val="24"/>
          <w:highlight w:val="white"/>
        </w:rPr>
        <w:t xml:space="preserve">)单位工程投标报价汇总表 </w:t>
      </w:r>
    </w:p>
    <w:p w:rsidR="00DE2231" w:rsidRPr="004E1914" w:rsidRDefault="00DE2231" w:rsidP="00DE2231">
      <w:pPr>
        <w:spacing w:line="360" w:lineRule="exact"/>
        <w:ind w:firstLineChars="350" w:firstLine="840"/>
        <w:rPr>
          <w:rFonts w:ascii="KaiTi_GB2312" w:eastAsia="KaiTi_GB2312"/>
          <w:sz w:val="24"/>
          <w:highlight w:val="white"/>
        </w:rPr>
      </w:pPr>
      <w:r w:rsidRPr="004E1914">
        <w:rPr>
          <w:rFonts w:ascii="KaiTi_GB2312" w:eastAsia="KaiTi_GB2312" w:hint="eastAsia"/>
          <w:sz w:val="24"/>
          <w:highlight w:val="white"/>
        </w:rPr>
        <w:t>(</w:t>
      </w:r>
      <w:r w:rsidR="00E42280">
        <w:rPr>
          <w:rFonts w:ascii="KaiTi_GB2312" w:eastAsia="KaiTi_GB2312" w:hint="eastAsia"/>
          <w:sz w:val="24"/>
          <w:highlight w:val="white"/>
        </w:rPr>
        <w:t>5</w:t>
      </w:r>
      <w:r w:rsidRPr="004E1914">
        <w:rPr>
          <w:rFonts w:ascii="KaiTi_GB2312" w:eastAsia="KaiTi_GB2312" w:hint="eastAsia"/>
          <w:sz w:val="24"/>
          <w:highlight w:val="white"/>
        </w:rPr>
        <w:t xml:space="preserve">) 分部分项工程和单价措施项目清单与计价表  </w:t>
      </w:r>
    </w:p>
    <w:p w:rsidR="00DE2231" w:rsidRPr="004E1914" w:rsidRDefault="00DE2231" w:rsidP="00DE2231">
      <w:pPr>
        <w:spacing w:line="360" w:lineRule="exact"/>
        <w:ind w:firstLineChars="350" w:firstLine="840"/>
        <w:rPr>
          <w:rFonts w:ascii="KaiTi_GB2312" w:eastAsia="KaiTi_GB2312"/>
          <w:sz w:val="24"/>
          <w:highlight w:val="white"/>
        </w:rPr>
      </w:pPr>
      <w:r w:rsidRPr="004E1914">
        <w:rPr>
          <w:rFonts w:ascii="KaiTi_GB2312" w:eastAsia="KaiTi_GB2312" w:hint="eastAsia"/>
          <w:sz w:val="24"/>
          <w:highlight w:val="white"/>
        </w:rPr>
        <w:t>(</w:t>
      </w:r>
      <w:r w:rsidR="00E42280">
        <w:rPr>
          <w:rFonts w:ascii="KaiTi_GB2312" w:eastAsia="KaiTi_GB2312" w:hint="eastAsia"/>
          <w:sz w:val="24"/>
          <w:highlight w:val="white"/>
        </w:rPr>
        <w:t>6</w:t>
      </w:r>
      <w:r w:rsidRPr="004E1914">
        <w:rPr>
          <w:rFonts w:ascii="KaiTi_GB2312" w:eastAsia="KaiTi_GB2312" w:hint="eastAsia"/>
          <w:sz w:val="24"/>
          <w:highlight w:val="white"/>
        </w:rPr>
        <w:t xml:space="preserve">)工程量清单综合单价分析表 </w:t>
      </w:r>
    </w:p>
    <w:p w:rsidR="00DE2231" w:rsidRPr="004E1914" w:rsidRDefault="00DE2231" w:rsidP="00DE2231">
      <w:pPr>
        <w:spacing w:line="360" w:lineRule="exact"/>
        <w:ind w:firstLineChars="350" w:firstLine="840"/>
        <w:rPr>
          <w:rFonts w:ascii="KaiTi_GB2312" w:eastAsia="KaiTi_GB2312"/>
          <w:sz w:val="24"/>
          <w:highlight w:val="white"/>
        </w:rPr>
      </w:pPr>
      <w:r w:rsidRPr="004E1914">
        <w:rPr>
          <w:rFonts w:ascii="KaiTi_GB2312" w:eastAsia="KaiTi_GB2312" w:hint="eastAsia"/>
          <w:sz w:val="24"/>
          <w:highlight w:val="white"/>
        </w:rPr>
        <w:t>(</w:t>
      </w:r>
      <w:r w:rsidR="00E42280">
        <w:rPr>
          <w:rFonts w:ascii="KaiTi_GB2312" w:eastAsia="KaiTi_GB2312" w:hint="eastAsia"/>
          <w:sz w:val="24"/>
          <w:highlight w:val="white"/>
        </w:rPr>
        <w:t>7</w:t>
      </w:r>
      <w:r w:rsidRPr="004E1914">
        <w:rPr>
          <w:rFonts w:ascii="KaiTi_GB2312" w:eastAsia="KaiTi_GB2312" w:hint="eastAsia"/>
          <w:sz w:val="24"/>
          <w:highlight w:val="white"/>
        </w:rPr>
        <w:t>) 总价措施项目清单与计价表</w:t>
      </w:r>
    </w:p>
    <w:p w:rsidR="00DE2231" w:rsidRPr="004E1914" w:rsidRDefault="00DE2231" w:rsidP="00DE2231">
      <w:pPr>
        <w:spacing w:line="360" w:lineRule="exact"/>
        <w:ind w:firstLineChars="350" w:firstLine="840"/>
        <w:rPr>
          <w:rFonts w:ascii="KaiTi_GB2312" w:eastAsia="KaiTi_GB2312"/>
          <w:sz w:val="24"/>
          <w:highlight w:val="white"/>
        </w:rPr>
      </w:pPr>
      <w:r w:rsidRPr="004E1914">
        <w:rPr>
          <w:rFonts w:ascii="KaiTi_GB2312" w:eastAsia="KaiTi_GB2312" w:hint="eastAsia"/>
          <w:sz w:val="24"/>
          <w:highlight w:val="white"/>
        </w:rPr>
        <w:t>(</w:t>
      </w:r>
      <w:r w:rsidR="00E42280">
        <w:rPr>
          <w:rFonts w:ascii="KaiTi_GB2312" w:eastAsia="KaiTi_GB2312" w:hint="eastAsia"/>
          <w:sz w:val="24"/>
          <w:highlight w:val="white"/>
        </w:rPr>
        <w:t>8</w:t>
      </w:r>
      <w:r w:rsidRPr="004E1914">
        <w:rPr>
          <w:rFonts w:ascii="KaiTi_GB2312" w:eastAsia="KaiTi_GB2312" w:hint="eastAsia"/>
          <w:sz w:val="24"/>
          <w:highlight w:val="white"/>
        </w:rPr>
        <w:t xml:space="preserve">)其他项目清单与计价汇总表 </w:t>
      </w:r>
    </w:p>
    <w:p w:rsidR="00DE2231" w:rsidRPr="004E1914" w:rsidRDefault="00DE2231" w:rsidP="00DE2231">
      <w:pPr>
        <w:spacing w:line="360" w:lineRule="exact"/>
        <w:ind w:firstLineChars="350" w:firstLine="840"/>
        <w:rPr>
          <w:rFonts w:ascii="KaiTi_GB2312" w:eastAsia="KaiTi_GB2312"/>
          <w:sz w:val="24"/>
          <w:highlight w:val="white"/>
        </w:rPr>
      </w:pPr>
      <w:r w:rsidRPr="004E1914">
        <w:rPr>
          <w:rFonts w:ascii="KaiTi_GB2312" w:eastAsia="KaiTi_GB2312" w:hint="eastAsia"/>
          <w:sz w:val="24"/>
          <w:highlight w:val="white"/>
        </w:rPr>
        <w:t>(</w:t>
      </w:r>
      <w:r w:rsidR="00E42280">
        <w:rPr>
          <w:rFonts w:ascii="KaiTi_GB2312" w:eastAsia="KaiTi_GB2312" w:hint="eastAsia"/>
          <w:sz w:val="24"/>
          <w:highlight w:val="white"/>
        </w:rPr>
        <w:t>9</w:t>
      </w:r>
      <w:r w:rsidRPr="004E1914">
        <w:rPr>
          <w:rFonts w:ascii="KaiTi_GB2312" w:eastAsia="KaiTi_GB2312" w:hint="eastAsia"/>
          <w:sz w:val="24"/>
          <w:highlight w:val="white"/>
        </w:rPr>
        <w:t>)规费、税金项目清单与计价表</w:t>
      </w:r>
    </w:p>
    <w:p w:rsidR="00DE2231" w:rsidRPr="004E1914" w:rsidRDefault="00DE2231" w:rsidP="00DE2231">
      <w:pPr>
        <w:spacing w:line="360" w:lineRule="exact"/>
        <w:ind w:firstLineChars="350" w:firstLine="840"/>
        <w:rPr>
          <w:rFonts w:ascii="KaiTi_GB2312" w:eastAsia="KaiTi_GB2312"/>
          <w:sz w:val="24"/>
          <w:highlight w:val="white"/>
        </w:rPr>
      </w:pPr>
      <w:r w:rsidRPr="004E1914">
        <w:rPr>
          <w:rFonts w:ascii="KaiTi_GB2312" w:eastAsia="KaiTi_GB2312" w:hint="eastAsia"/>
          <w:sz w:val="24"/>
          <w:highlight w:val="white"/>
        </w:rPr>
        <w:t>(</w:t>
      </w:r>
      <w:r w:rsidR="00085348">
        <w:rPr>
          <w:rFonts w:ascii="KaiTi_GB2312" w:eastAsia="KaiTi_GB2312" w:hint="eastAsia"/>
          <w:sz w:val="24"/>
          <w:highlight w:val="white"/>
        </w:rPr>
        <w:t>10</w:t>
      </w:r>
      <w:r w:rsidRPr="004E1914">
        <w:rPr>
          <w:rFonts w:ascii="KaiTi_GB2312" w:eastAsia="KaiTi_GB2312" w:hint="eastAsia"/>
          <w:sz w:val="24"/>
          <w:highlight w:val="white"/>
        </w:rPr>
        <w:t>)发包人供应材料一览表</w:t>
      </w:r>
    </w:p>
    <w:p w:rsidR="00756A45" w:rsidRPr="00DE2231" w:rsidRDefault="00756A45" w:rsidP="00756A45">
      <w:pPr>
        <w:tabs>
          <w:tab w:val="left" w:pos="9071"/>
        </w:tabs>
        <w:ind w:right="-1"/>
        <w:rPr>
          <w:rFonts w:asciiTheme="minorEastAsia" w:eastAsiaTheme="minorEastAsia" w:hAnsiTheme="minorEastAsia"/>
          <w:b/>
          <w:sz w:val="28"/>
          <w:szCs w:val="28"/>
        </w:rPr>
      </w:pPr>
    </w:p>
    <w:p w:rsidR="00A702C5" w:rsidRPr="00DA4AB3" w:rsidRDefault="00530722" w:rsidP="00756A45">
      <w:pPr>
        <w:tabs>
          <w:tab w:val="left" w:pos="9071"/>
        </w:tabs>
        <w:ind w:right="-1"/>
        <w:rPr>
          <w:rFonts w:asciiTheme="minorEastAsia" w:eastAsiaTheme="minorEastAsia" w:hAnsiTheme="minorEastAsia" w:cs="宋体"/>
          <w:b/>
          <w:bCs/>
          <w:color w:val="000000"/>
          <w:sz w:val="24"/>
          <w:szCs w:val="24"/>
        </w:rPr>
      </w:pPr>
      <w:r w:rsidRPr="00530722">
        <w:rPr>
          <w:rFonts w:asciiTheme="minorEastAsia" w:eastAsiaTheme="minorEastAsia" w:hAnsiTheme="minorEastAsia" w:hint="eastAsia"/>
          <w:b/>
          <w:sz w:val="28"/>
          <w:szCs w:val="28"/>
        </w:rPr>
        <w:t xml:space="preserve">    </w:t>
      </w:r>
      <w:bookmarkStart w:id="38" w:name="_Toc92168048"/>
      <w:r w:rsidR="00215CE3" w:rsidRPr="00DA4AB3">
        <w:rPr>
          <w:rFonts w:asciiTheme="minorEastAsia" w:eastAsiaTheme="minorEastAsia" w:hAnsiTheme="minorEastAsia" w:cs="宋体" w:hint="eastAsia"/>
          <w:b/>
          <w:bCs/>
          <w:color w:val="000000"/>
          <w:sz w:val="24"/>
          <w:szCs w:val="24"/>
        </w:rPr>
        <w:t>2、了保证各台空调的正常使用，维保单位必须安排专业人员提供24小时的维保服务，提高维保效率。</w:t>
      </w:r>
    </w:p>
    <w:p w:rsidR="00B64EBA" w:rsidRPr="00DA4AB3" w:rsidRDefault="00B64EBA" w:rsidP="00A702C5">
      <w:pPr>
        <w:spacing w:line="360" w:lineRule="auto"/>
        <w:rPr>
          <w:rFonts w:asciiTheme="minorEastAsia" w:eastAsiaTheme="minorEastAsia" w:hAnsiTheme="minorEastAsia"/>
          <w:sz w:val="28"/>
        </w:rPr>
      </w:pPr>
    </w:p>
    <w:p w:rsidR="00DA4AB3" w:rsidRDefault="00DA4AB3" w:rsidP="00CE230E">
      <w:pPr>
        <w:spacing w:line="360" w:lineRule="auto"/>
        <w:rPr>
          <w:rFonts w:asciiTheme="minorEastAsia" w:eastAsiaTheme="minorEastAsia" w:hAnsiTheme="minorEastAsia"/>
          <w:b/>
          <w:sz w:val="28"/>
        </w:rPr>
      </w:pPr>
    </w:p>
    <w:p w:rsidR="00DA4AB3" w:rsidRPr="00756A45" w:rsidRDefault="00DA4AB3" w:rsidP="00CE230E">
      <w:pPr>
        <w:spacing w:line="360" w:lineRule="auto"/>
        <w:rPr>
          <w:rFonts w:asciiTheme="minorEastAsia" w:eastAsiaTheme="minorEastAsia" w:hAnsiTheme="minorEastAsia"/>
          <w:b/>
          <w:sz w:val="28"/>
        </w:rPr>
      </w:pPr>
    </w:p>
    <w:p w:rsidR="00DA4AB3" w:rsidRDefault="00DA4AB3" w:rsidP="00CE230E">
      <w:pPr>
        <w:spacing w:line="360" w:lineRule="auto"/>
        <w:rPr>
          <w:rFonts w:asciiTheme="minorEastAsia" w:eastAsiaTheme="minorEastAsia" w:hAnsiTheme="minorEastAsia"/>
          <w:b/>
          <w:sz w:val="28"/>
        </w:rPr>
      </w:pPr>
    </w:p>
    <w:p w:rsidR="00DA4AB3" w:rsidRDefault="00DA4AB3" w:rsidP="00CE230E">
      <w:pPr>
        <w:spacing w:line="360" w:lineRule="auto"/>
        <w:rPr>
          <w:rFonts w:asciiTheme="minorEastAsia" w:eastAsiaTheme="minorEastAsia" w:hAnsiTheme="minorEastAsia"/>
          <w:b/>
          <w:sz w:val="28"/>
        </w:rPr>
      </w:pPr>
    </w:p>
    <w:p w:rsidR="00DA4AB3" w:rsidRDefault="00DA4AB3" w:rsidP="00CE230E">
      <w:pPr>
        <w:spacing w:line="360" w:lineRule="auto"/>
        <w:rPr>
          <w:rFonts w:asciiTheme="minorEastAsia" w:eastAsiaTheme="minorEastAsia" w:hAnsiTheme="minorEastAsia"/>
          <w:b/>
          <w:sz w:val="28"/>
        </w:rPr>
      </w:pPr>
    </w:p>
    <w:p w:rsidR="006C1800" w:rsidRDefault="006C1800" w:rsidP="006C1800">
      <w:pPr>
        <w:spacing w:line="360" w:lineRule="auto"/>
        <w:ind w:firstLineChars="840" w:firstLine="2361"/>
        <w:rPr>
          <w:rFonts w:asciiTheme="minorEastAsia" w:eastAsiaTheme="minorEastAsia" w:hAnsiTheme="minorEastAsia"/>
          <w:b/>
          <w:sz w:val="28"/>
        </w:rPr>
      </w:pPr>
    </w:p>
    <w:p w:rsidR="00D0032C" w:rsidRPr="00DA4AB3" w:rsidRDefault="00530722" w:rsidP="006C1800">
      <w:pPr>
        <w:spacing w:line="360" w:lineRule="auto"/>
        <w:ind w:firstLineChars="840" w:firstLine="2361"/>
        <w:rPr>
          <w:rFonts w:asciiTheme="minorEastAsia" w:eastAsiaTheme="minorEastAsia" w:hAnsiTheme="minorEastAsia"/>
          <w:b/>
          <w:sz w:val="32"/>
          <w:szCs w:val="32"/>
        </w:rPr>
      </w:pPr>
      <w:r>
        <w:rPr>
          <w:rFonts w:asciiTheme="minorEastAsia" w:eastAsiaTheme="minorEastAsia" w:hAnsiTheme="minorEastAsia" w:hint="eastAsia"/>
          <w:b/>
          <w:sz w:val="28"/>
        </w:rPr>
        <w:t xml:space="preserve"> </w:t>
      </w:r>
      <w:r w:rsidR="00D0032C" w:rsidRPr="00DA4AB3">
        <w:rPr>
          <w:rFonts w:asciiTheme="minorEastAsia" w:eastAsiaTheme="minorEastAsia" w:hAnsiTheme="minorEastAsia" w:hint="eastAsia"/>
          <w:b/>
          <w:sz w:val="28"/>
        </w:rPr>
        <w:t>四、</w:t>
      </w:r>
      <w:bookmarkStart w:id="39" w:name="_Toc5546768"/>
      <w:bookmarkStart w:id="40" w:name="_Toc22000650"/>
      <w:r w:rsidR="00D0032C" w:rsidRPr="00DA4AB3">
        <w:rPr>
          <w:rFonts w:asciiTheme="minorEastAsia" w:eastAsiaTheme="minorEastAsia" w:hAnsiTheme="minorEastAsia" w:hint="eastAsia"/>
          <w:b/>
          <w:sz w:val="28"/>
        </w:rPr>
        <w:t>投标人</w:t>
      </w:r>
      <w:bookmarkEnd w:id="39"/>
      <w:bookmarkEnd w:id="40"/>
      <w:r w:rsidR="00D0032C" w:rsidRPr="00DA4AB3">
        <w:rPr>
          <w:rFonts w:asciiTheme="minorEastAsia" w:eastAsiaTheme="minorEastAsia" w:hAnsiTheme="minorEastAsia" w:hint="eastAsia"/>
          <w:b/>
          <w:sz w:val="28"/>
        </w:rPr>
        <w:t>相关信息一览表</w:t>
      </w:r>
    </w:p>
    <w:tbl>
      <w:tblPr>
        <w:tblW w:w="8952"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4"/>
        <w:gridCol w:w="1509"/>
        <w:gridCol w:w="1479"/>
        <w:gridCol w:w="628"/>
        <w:gridCol w:w="1669"/>
        <w:gridCol w:w="2603"/>
      </w:tblGrid>
      <w:tr w:rsidR="00D0032C" w:rsidRPr="00DA4AB3" w:rsidTr="00A702C5">
        <w:trPr>
          <w:trHeight w:val="506"/>
        </w:trPr>
        <w:tc>
          <w:tcPr>
            <w:tcW w:w="1064" w:type="dxa"/>
            <w:shd w:val="clear" w:color="auto" w:fill="D9D9D9"/>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一</w:t>
            </w:r>
          </w:p>
        </w:tc>
        <w:tc>
          <w:tcPr>
            <w:tcW w:w="7888" w:type="dxa"/>
            <w:gridSpan w:val="5"/>
            <w:shd w:val="clear" w:color="auto" w:fill="D9D9D9"/>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公司基本信息</w:t>
            </w:r>
          </w:p>
        </w:tc>
      </w:tr>
      <w:tr w:rsidR="00D0032C" w:rsidRPr="00DA4AB3" w:rsidTr="00A702C5">
        <w:trPr>
          <w:trHeight w:val="506"/>
        </w:trPr>
        <w:tc>
          <w:tcPr>
            <w:tcW w:w="1064"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1</w:t>
            </w:r>
          </w:p>
        </w:tc>
        <w:tc>
          <w:tcPr>
            <w:tcW w:w="150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公司名称：</w:t>
            </w:r>
          </w:p>
        </w:tc>
        <w:tc>
          <w:tcPr>
            <w:tcW w:w="6379" w:type="dxa"/>
            <w:gridSpan w:val="4"/>
            <w:vAlign w:val="center"/>
          </w:tcPr>
          <w:p w:rsidR="00D0032C" w:rsidRPr="00DA4AB3" w:rsidRDefault="00D0032C" w:rsidP="00A702C5">
            <w:pPr>
              <w:pStyle w:val="afe"/>
              <w:ind w:firstLine="0"/>
              <w:jc w:val="center"/>
              <w:rPr>
                <w:rFonts w:asciiTheme="minorEastAsia" w:eastAsiaTheme="minorEastAsia" w:hAnsiTheme="minorEastAsia"/>
                <w:sz w:val="28"/>
              </w:rPr>
            </w:pPr>
          </w:p>
        </w:tc>
      </w:tr>
      <w:tr w:rsidR="00D0032C" w:rsidRPr="00DA4AB3" w:rsidTr="00A702C5">
        <w:trPr>
          <w:trHeight w:val="455"/>
        </w:trPr>
        <w:tc>
          <w:tcPr>
            <w:tcW w:w="1064"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2</w:t>
            </w:r>
          </w:p>
        </w:tc>
        <w:tc>
          <w:tcPr>
            <w:tcW w:w="150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注册资金：</w:t>
            </w:r>
          </w:p>
        </w:tc>
        <w:tc>
          <w:tcPr>
            <w:tcW w:w="1479"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c>
          <w:tcPr>
            <w:tcW w:w="628"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3</w:t>
            </w:r>
          </w:p>
        </w:tc>
        <w:tc>
          <w:tcPr>
            <w:tcW w:w="166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公司地址：</w:t>
            </w:r>
          </w:p>
        </w:tc>
        <w:tc>
          <w:tcPr>
            <w:tcW w:w="2603"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r>
      <w:tr w:rsidR="00D0032C" w:rsidRPr="00DA4AB3" w:rsidTr="00A702C5">
        <w:trPr>
          <w:trHeight w:val="460"/>
        </w:trPr>
        <w:tc>
          <w:tcPr>
            <w:tcW w:w="1064"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4</w:t>
            </w:r>
          </w:p>
        </w:tc>
        <w:tc>
          <w:tcPr>
            <w:tcW w:w="150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从业人员：</w:t>
            </w:r>
          </w:p>
        </w:tc>
        <w:tc>
          <w:tcPr>
            <w:tcW w:w="1479"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c>
          <w:tcPr>
            <w:tcW w:w="628"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5</w:t>
            </w:r>
          </w:p>
        </w:tc>
        <w:tc>
          <w:tcPr>
            <w:tcW w:w="166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法定代表人：</w:t>
            </w:r>
          </w:p>
        </w:tc>
        <w:tc>
          <w:tcPr>
            <w:tcW w:w="2603"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r>
      <w:tr w:rsidR="00D0032C" w:rsidRPr="00DA4AB3" w:rsidTr="00A702C5">
        <w:trPr>
          <w:trHeight w:val="467"/>
        </w:trPr>
        <w:tc>
          <w:tcPr>
            <w:tcW w:w="1064"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6</w:t>
            </w:r>
          </w:p>
        </w:tc>
        <w:tc>
          <w:tcPr>
            <w:tcW w:w="150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开户银行：</w:t>
            </w:r>
          </w:p>
        </w:tc>
        <w:tc>
          <w:tcPr>
            <w:tcW w:w="1479"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c>
          <w:tcPr>
            <w:tcW w:w="628"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7</w:t>
            </w:r>
          </w:p>
        </w:tc>
        <w:tc>
          <w:tcPr>
            <w:tcW w:w="166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帐号：</w:t>
            </w:r>
          </w:p>
        </w:tc>
        <w:tc>
          <w:tcPr>
            <w:tcW w:w="2603"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r>
      <w:tr w:rsidR="00D0032C" w:rsidRPr="00DA4AB3" w:rsidTr="00A702C5">
        <w:trPr>
          <w:trHeight w:val="467"/>
        </w:trPr>
        <w:tc>
          <w:tcPr>
            <w:tcW w:w="1064" w:type="dxa"/>
            <w:tcBorders>
              <w:bottom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8</w:t>
            </w:r>
          </w:p>
        </w:tc>
        <w:tc>
          <w:tcPr>
            <w:tcW w:w="1509" w:type="dxa"/>
            <w:tcBorders>
              <w:bottom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项目联系人：</w:t>
            </w:r>
          </w:p>
        </w:tc>
        <w:tc>
          <w:tcPr>
            <w:tcW w:w="1479" w:type="dxa"/>
            <w:tcBorders>
              <w:bottom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sz w:val="28"/>
              </w:rPr>
            </w:pPr>
          </w:p>
        </w:tc>
        <w:tc>
          <w:tcPr>
            <w:tcW w:w="628" w:type="dxa"/>
            <w:tcBorders>
              <w:bottom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9</w:t>
            </w:r>
          </w:p>
        </w:tc>
        <w:tc>
          <w:tcPr>
            <w:tcW w:w="1669" w:type="dxa"/>
            <w:tcBorders>
              <w:bottom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联系电话：</w:t>
            </w:r>
          </w:p>
        </w:tc>
        <w:tc>
          <w:tcPr>
            <w:tcW w:w="2603" w:type="dxa"/>
            <w:tcBorders>
              <w:bottom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sz w:val="28"/>
              </w:rPr>
            </w:pPr>
          </w:p>
        </w:tc>
      </w:tr>
      <w:tr w:rsidR="00D0032C" w:rsidRPr="00DA4AB3" w:rsidTr="00A702C5">
        <w:trPr>
          <w:trHeight w:val="467"/>
        </w:trPr>
        <w:tc>
          <w:tcPr>
            <w:tcW w:w="1064" w:type="dxa"/>
            <w:shd w:val="clear" w:color="auto" w:fill="D9D9D9"/>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二</w:t>
            </w:r>
          </w:p>
        </w:tc>
        <w:tc>
          <w:tcPr>
            <w:tcW w:w="7888" w:type="dxa"/>
            <w:gridSpan w:val="5"/>
            <w:shd w:val="clear" w:color="auto" w:fill="D9D9D9"/>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公司财务状况</w:t>
            </w:r>
          </w:p>
        </w:tc>
      </w:tr>
      <w:tr w:rsidR="00D0032C" w:rsidRPr="00DA4AB3" w:rsidTr="00A702C5">
        <w:trPr>
          <w:trHeight w:val="467"/>
        </w:trPr>
        <w:tc>
          <w:tcPr>
            <w:tcW w:w="1064"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（一）</w:t>
            </w:r>
          </w:p>
        </w:tc>
        <w:tc>
          <w:tcPr>
            <w:tcW w:w="7888" w:type="dxa"/>
            <w:gridSpan w:val="5"/>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2018年度财务状况</w:t>
            </w:r>
          </w:p>
        </w:tc>
      </w:tr>
      <w:tr w:rsidR="00D0032C" w:rsidRPr="00DA4AB3" w:rsidTr="00A702C5">
        <w:trPr>
          <w:trHeight w:val="682"/>
        </w:trPr>
        <w:tc>
          <w:tcPr>
            <w:tcW w:w="1064"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1</w:t>
            </w:r>
          </w:p>
        </w:tc>
        <w:tc>
          <w:tcPr>
            <w:tcW w:w="150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营业收入（万）：</w:t>
            </w:r>
          </w:p>
        </w:tc>
        <w:tc>
          <w:tcPr>
            <w:tcW w:w="1479"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c>
          <w:tcPr>
            <w:tcW w:w="628"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2</w:t>
            </w:r>
          </w:p>
        </w:tc>
        <w:tc>
          <w:tcPr>
            <w:tcW w:w="166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利润总额（万）</w:t>
            </w:r>
          </w:p>
        </w:tc>
        <w:tc>
          <w:tcPr>
            <w:tcW w:w="2603"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r>
      <w:tr w:rsidR="00D0032C" w:rsidRPr="00DA4AB3" w:rsidTr="00A702C5">
        <w:trPr>
          <w:trHeight w:val="763"/>
        </w:trPr>
        <w:tc>
          <w:tcPr>
            <w:tcW w:w="1064"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3</w:t>
            </w:r>
          </w:p>
        </w:tc>
        <w:tc>
          <w:tcPr>
            <w:tcW w:w="150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年末“固定资产合计”（万）：</w:t>
            </w:r>
          </w:p>
        </w:tc>
        <w:tc>
          <w:tcPr>
            <w:tcW w:w="1479"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c>
          <w:tcPr>
            <w:tcW w:w="628"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4</w:t>
            </w:r>
          </w:p>
        </w:tc>
        <w:tc>
          <w:tcPr>
            <w:tcW w:w="166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年末“流动资产”余额（万）：</w:t>
            </w:r>
          </w:p>
        </w:tc>
        <w:tc>
          <w:tcPr>
            <w:tcW w:w="2603"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r>
      <w:tr w:rsidR="00D0032C" w:rsidRPr="00DA4AB3" w:rsidTr="00A702C5">
        <w:trPr>
          <w:trHeight w:val="772"/>
        </w:trPr>
        <w:tc>
          <w:tcPr>
            <w:tcW w:w="1064"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5</w:t>
            </w:r>
          </w:p>
        </w:tc>
        <w:tc>
          <w:tcPr>
            <w:tcW w:w="150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年末“短期负债”余额（万）：</w:t>
            </w:r>
          </w:p>
        </w:tc>
        <w:tc>
          <w:tcPr>
            <w:tcW w:w="1479"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c>
          <w:tcPr>
            <w:tcW w:w="628"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6</w:t>
            </w:r>
          </w:p>
        </w:tc>
        <w:tc>
          <w:tcPr>
            <w:tcW w:w="166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年末“长期负债”余额（万）：</w:t>
            </w:r>
          </w:p>
        </w:tc>
        <w:tc>
          <w:tcPr>
            <w:tcW w:w="2603"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r>
      <w:tr w:rsidR="00D0032C" w:rsidRPr="00DA4AB3" w:rsidTr="00A702C5">
        <w:trPr>
          <w:trHeight w:val="768"/>
        </w:trPr>
        <w:tc>
          <w:tcPr>
            <w:tcW w:w="1064"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7</w:t>
            </w:r>
          </w:p>
        </w:tc>
        <w:tc>
          <w:tcPr>
            <w:tcW w:w="150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年末“资产总计”余额（万）</w:t>
            </w:r>
          </w:p>
        </w:tc>
        <w:tc>
          <w:tcPr>
            <w:tcW w:w="1479"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c>
          <w:tcPr>
            <w:tcW w:w="628"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8</w:t>
            </w:r>
          </w:p>
        </w:tc>
        <w:tc>
          <w:tcPr>
            <w:tcW w:w="166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年末“货币资金”余额（万）：</w:t>
            </w:r>
          </w:p>
        </w:tc>
        <w:tc>
          <w:tcPr>
            <w:tcW w:w="2603"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r>
    </w:tbl>
    <w:p w:rsidR="00D0032C" w:rsidRPr="00DA4AB3" w:rsidRDefault="00D0032C" w:rsidP="00D0032C">
      <w:pPr>
        <w:spacing w:line="360" w:lineRule="auto"/>
        <w:ind w:leftChars="100" w:left="220"/>
        <w:jc w:val="center"/>
        <w:rPr>
          <w:rFonts w:asciiTheme="minorEastAsia" w:eastAsiaTheme="minorEastAsia" w:hAnsiTheme="minorEastAsia"/>
          <w:b/>
          <w:sz w:val="32"/>
          <w:szCs w:val="32"/>
        </w:rPr>
      </w:pPr>
    </w:p>
    <w:p w:rsidR="00404033" w:rsidRPr="00DA4AB3" w:rsidRDefault="00404033" w:rsidP="00D0032C">
      <w:pPr>
        <w:pStyle w:val="afe"/>
        <w:ind w:leftChars="100" w:left="220" w:firstLine="0"/>
        <w:jc w:val="center"/>
        <w:rPr>
          <w:rFonts w:asciiTheme="minorEastAsia" w:eastAsiaTheme="minorEastAsia" w:hAnsiTheme="minorEastAsia"/>
          <w:b/>
          <w:sz w:val="30"/>
          <w:szCs w:val="30"/>
        </w:rPr>
      </w:pPr>
      <w:bookmarkStart w:id="41" w:name="_Toc100386081"/>
    </w:p>
    <w:p w:rsidR="00B64EBA" w:rsidRPr="00DA4AB3" w:rsidRDefault="00B64EBA" w:rsidP="00D0032C">
      <w:pPr>
        <w:pStyle w:val="afe"/>
        <w:ind w:leftChars="100" w:left="220" w:firstLine="0"/>
        <w:jc w:val="center"/>
        <w:rPr>
          <w:rFonts w:asciiTheme="minorEastAsia" w:eastAsiaTheme="minorEastAsia" w:hAnsiTheme="minorEastAsia"/>
          <w:b/>
          <w:sz w:val="30"/>
          <w:szCs w:val="30"/>
        </w:rPr>
      </w:pPr>
    </w:p>
    <w:p w:rsidR="00DA4AB3" w:rsidRDefault="00DA4AB3" w:rsidP="00D0032C">
      <w:pPr>
        <w:pStyle w:val="afe"/>
        <w:ind w:leftChars="100" w:left="220" w:firstLine="0"/>
        <w:jc w:val="center"/>
        <w:rPr>
          <w:rFonts w:asciiTheme="minorEastAsia" w:eastAsiaTheme="minorEastAsia" w:hAnsiTheme="minorEastAsia"/>
          <w:b/>
          <w:sz w:val="30"/>
          <w:szCs w:val="30"/>
        </w:rPr>
      </w:pPr>
    </w:p>
    <w:p w:rsidR="00D0032C" w:rsidRPr="00DA4AB3" w:rsidRDefault="00D0032C" w:rsidP="00D0032C">
      <w:pPr>
        <w:pStyle w:val="afe"/>
        <w:ind w:leftChars="100" w:left="220" w:firstLine="0"/>
        <w:jc w:val="center"/>
        <w:rPr>
          <w:rFonts w:asciiTheme="minorEastAsia" w:eastAsiaTheme="minorEastAsia" w:hAnsiTheme="minorEastAsia"/>
          <w:b/>
          <w:bCs/>
          <w:sz w:val="30"/>
          <w:szCs w:val="30"/>
        </w:rPr>
      </w:pPr>
      <w:r w:rsidRPr="00DA4AB3">
        <w:rPr>
          <w:rFonts w:asciiTheme="minorEastAsia" w:eastAsiaTheme="minorEastAsia" w:hAnsiTheme="minorEastAsia" w:hint="eastAsia"/>
          <w:b/>
          <w:sz w:val="30"/>
          <w:szCs w:val="30"/>
        </w:rPr>
        <w:t xml:space="preserve">五、 </w:t>
      </w:r>
      <w:r w:rsidRPr="00DA4AB3">
        <w:rPr>
          <w:rFonts w:asciiTheme="minorEastAsia" w:eastAsiaTheme="minorEastAsia" w:hAnsiTheme="minorEastAsia" w:hint="eastAsia"/>
          <w:b/>
          <w:bCs/>
          <w:sz w:val="30"/>
          <w:szCs w:val="30"/>
        </w:rPr>
        <w:t>拟派本项目负责人情况简介</w:t>
      </w:r>
    </w:p>
    <w:p w:rsidR="00B64EBA" w:rsidRPr="00DA4AB3" w:rsidRDefault="00B64EBA" w:rsidP="00D0032C">
      <w:pPr>
        <w:pStyle w:val="afe"/>
        <w:ind w:leftChars="100" w:left="220" w:firstLine="0"/>
        <w:jc w:val="center"/>
        <w:rPr>
          <w:rFonts w:asciiTheme="minorEastAsia" w:eastAsiaTheme="minorEastAsia" w:hAnsiTheme="minorEastAsia"/>
          <w:b/>
          <w:bCs/>
          <w:sz w:val="24"/>
        </w:rPr>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9"/>
        <w:gridCol w:w="1650"/>
        <w:gridCol w:w="5031"/>
      </w:tblGrid>
      <w:tr w:rsidR="00D0032C" w:rsidRPr="00DA4AB3" w:rsidTr="00A702C5">
        <w:trPr>
          <w:trHeight w:val="630"/>
          <w:jc w:val="center"/>
        </w:trPr>
        <w:tc>
          <w:tcPr>
            <w:tcW w:w="2319" w:type="dxa"/>
            <w:tcBorders>
              <w:top w:val="single" w:sz="12" w:space="0" w:color="auto"/>
              <w:left w:val="single" w:sz="12" w:space="0" w:color="auto"/>
              <w:bottom w:val="single" w:sz="4" w:space="0" w:color="auto"/>
              <w:right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姓名</w:t>
            </w:r>
          </w:p>
        </w:tc>
        <w:tc>
          <w:tcPr>
            <w:tcW w:w="1650" w:type="dxa"/>
            <w:tcBorders>
              <w:top w:val="single" w:sz="12" w:space="0" w:color="auto"/>
              <w:left w:val="single" w:sz="4" w:space="0" w:color="auto"/>
              <w:bottom w:val="single" w:sz="4" w:space="0" w:color="auto"/>
              <w:right w:val="single" w:sz="4"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c>
          <w:tcPr>
            <w:tcW w:w="5031" w:type="dxa"/>
            <w:tcBorders>
              <w:top w:val="single" w:sz="12" w:space="0" w:color="auto"/>
              <w:left w:val="single" w:sz="4" w:space="0" w:color="auto"/>
              <w:bottom w:val="single" w:sz="4" w:space="0" w:color="auto"/>
              <w:right w:val="single" w:sz="12" w:space="0" w:color="auto"/>
            </w:tcBorders>
            <w:vAlign w:val="center"/>
          </w:tcPr>
          <w:p w:rsidR="00D0032C" w:rsidRPr="00DA4AB3" w:rsidRDefault="00D0032C" w:rsidP="00A702C5">
            <w:pPr>
              <w:pStyle w:val="afe"/>
              <w:ind w:left="-15"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近3年工作业绩及承担的主要工作</w:t>
            </w:r>
          </w:p>
        </w:tc>
      </w:tr>
      <w:tr w:rsidR="00D0032C" w:rsidRPr="00DA4AB3"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性别</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c>
          <w:tcPr>
            <w:tcW w:w="5031" w:type="dxa"/>
            <w:vMerge w:val="restart"/>
            <w:tcBorders>
              <w:top w:val="single" w:sz="4" w:space="0" w:color="auto"/>
              <w:left w:val="single" w:sz="4" w:space="0" w:color="auto"/>
              <w:bottom w:val="single" w:sz="4" w:space="0" w:color="auto"/>
              <w:right w:val="single" w:sz="12"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r>
      <w:tr w:rsidR="00D0032C" w:rsidRPr="00DA4AB3"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年龄</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r>
      <w:tr w:rsidR="00D0032C" w:rsidRPr="00DA4AB3"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职称</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r>
      <w:tr w:rsidR="00D0032C" w:rsidRPr="00DA4AB3"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Pr="00DA4AB3" w:rsidRDefault="00D0032C" w:rsidP="00A702C5">
            <w:pPr>
              <w:pStyle w:val="afe"/>
              <w:ind w:left="-15"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毕业时间</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r>
      <w:tr w:rsidR="00D0032C" w:rsidRPr="00DA4AB3"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Pr="00DA4AB3" w:rsidRDefault="00D0032C" w:rsidP="00A702C5">
            <w:pPr>
              <w:pStyle w:val="afe"/>
              <w:ind w:left="-15"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所学专业</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r>
      <w:tr w:rsidR="00D0032C" w:rsidRPr="00DA4AB3"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学历</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r>
      <w:tr w:rsidR="00D0032C" w:rsidRPr="00DA4AB3"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Pr="00DA4AB3" w:rsidRDefault="00D0032C" w:rsidP="00A702C5">
            <w:pPr>
              <w:pStyle w:val="afe"/>
              <w:ind w:left="-15"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w:t>
            </w:r>
            <w:r w:rsidRPr="00DA4AB3">
              <w:rPr>
                <w:rFonts w:asciiTheme="minorEastAsia" w:eastAsiaTheme="minorEastAsia" w:hAnsiTheme="minorEastAsia"/>
                <w:bCs/>
                <w:sz w:val="24"/>
              </w:rPr>
              <w:t>师</w:t>
            </w:r>
            <w:r w:rsidRPr="00DA4AB3">
              <w:rPr>
                <w:rFonts w:asciiTheme="minorEastAsia" w:eastAsiaTheme="minorEastAsia" w:hAnsiTheme="minorEastAsia" w:hint="eastAsia"/>
                <w:bCs/>
                <w:sz w:val="24"/>
              </w:rPr>
              <w:t>证书编号</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r>
      <w:tr w:rsidR="00D0032C" w:rsidRPr="00DA4AB3"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Pr="00DA4AB3" w:rsidRDefault="00D0032C" w:rsidP="00A702C5">
            <w:pPr>
              <w:pStyle w:val="afe"/>
              <w:ind w:left="-15"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其他专业资质</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r>
      <w:tr w:rsidR="00D0032C" w:rsidRPr="00DA4AB3"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Pr="00DA4AB3" w:rsidRDefault="00D0032C" w:rsidP="00A702C5">
            <w:pPr>
              <w:pStyle w:val="afe"/>
              <w:ind w:left="-15"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联系电话</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r>
      <w:tr w:rsidR="00D0032C" w:rsidRPr="00DA4AB3" w:rsidTr="00A702C5">
        <w:trPr>
          <w:trHeight w:val="1435"/>
          <w:jc w:val="center"/>
        </w:trPr>
        <w:tc>
          <w:tcPr>
            <w:tcW w:w="2319" w:type="dxa"/>
            <w:tcBorders>
              <w:top w:val="single" w:sz="4" w:space="0" w:color="auto"/>
              <w:left w:val="single" w:sz="12" w:space="0" w:color="auto"/>
              <w:bottom w:val="single" w:sz="12" w:space="0" w:color="auto"/>
              <w:right w:val="single" w:sz="4" w:space="0" w:color="auto"/>
            </w:tcBorders>
            <w:vAlign w:val="center"/>
          </w:tcPr>
          <w:p w:rsidR="00D0032C" w:rsidRPr="00DA4AB3" w:rsidRDefault="00D0032C" w:rsidP="00A702C5">
            <w:pPr>
              <w:pStyle w:val="afe"/>
              <w:ind w:left="-15"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曾担任项目负责人的项目</w:t>
            </w:r>
          </w:p>
        </w:tc>
        <w:tc>
          <w:tcPr>
            <w:tcW w:w="6681" w:type="dxa"/>
            <w:gridSpan w:val="2"/>
            <w:tcBorders>
              <w:top w:val="single" w:sz="4" w:space="0" w:color="auto"/>
              <w:left w:val="single" w:sz="4" w:space="0" w:color="auto"/>
              <w:bottom w:val="single" w:sz="12" w:space="0" w:color="auto"/>
              <w:right w:val="single" w:sz="12"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r>
    </w:tbl>
    <w:p w:rsidR="006C1800" w:rsidRDefault="006C1800" w:rsidP="00D0032C">
      <w:pPr>
        <w:pStyle w:val="afe"/>
        <w:spacing w:line="360" w:lineRule="auto"/>
        <w:ind w:leftChars="100" w:left="220" w:firstLine="0"/>
        <w:rPr>
          <w:rFonts w:asciiTheme="minorEastAsia" w:eastAsiaTheme="minorEastAsia" w:hAnsiTheme="minorEastAsia"/>
          <w:b/>
          <w:bCs/>
          <w:sz w:val="24"/>
        </w:rPr>
      </w:pPr>
    </w:p>
    <w:p w:rsidR="00D0032C" w:rsidRPr="00DA4AB3" w:rsidRDefault="00D0032C" w:rsidP="00D0032C">
      <w:pPr>
        <w:pStyle w:val="afe"/>
        <w:spacing w:line="360" w:lineRule="auto"/>
        <w:ind w:leftChars="100" w:left="220" w:firstLine="0"/>
        <w:rPr>
          <w:rFonts w:asciiTheme="minorEastAsia" w:eastAsiaTheme="minorEastAsia" w:hAnsiTheme="minorEastAsia"/>
          <w:b/>
          <w:bCs/>
          <w:sz w:val="24"/>
        </w:rPr>
      </w:pPr>
      <w:r w:rsidRPr="00DA4AB3">
        <w:rPr>
          <w:rFonts w:asciiTheme="minorEastAsia" w:eastAsiaTheme="minorEastAsia" w:hAnsiTheme="minorEastAsia" w:hint="eastAsia"/>
          <w:b/>
          <w:bCs/>
          <w:sz w:val="24"/>
        </w:rPr>
        <w:t>注：1、项目负责人为*****</w:t>
      </w:r>
      <w:r w:rsidRPr="00DA4AB3">
        <w:rPr>
          <w:rFonts w:asciiTheme="minorEastAsia" w:eastAsiaTheme="minorEastAsia" w:hAnsiTheme="minorEastAsia"/>
          <w:b/>
          <w:bCs/>
          <w:sz w:val="24"/>
        </w:rPr>
        <w:t>师</w:t>
      </w:r>
      <w:r w:rsidRPr="00DA4AB3">
        <w:rPr>
          <w:rFonts w:asciiTheme="minorEastAsia" w:eastAsiaTheme="minorEastAsia" w:hAnsiTheme="minorEastAsia" w:hint="eastAsia"/>
          <w:b/>
          <w:bCs/>
          <w:sz w:val="24"/>
        </w:rPr>
        <w:t>，</w:t>
      </w:r>
      <w:r w:rsidRPr="00DA4AB3">
        <w:rPr>
          <w:rFonts w:asciiTheme="minorEastAsia" w:eastAsiaTheme="minorEastAsia" w:hAnsiTheme="minorEastAsia" w:hint="eastAsia"/>
          <w:b/>
          <w:sz w:val="24"/>
          <w:szCs w:val="24"/>
        </w:rPr>
        <w:t>提交相关证书复印件，原件携带备查。</w:t>
      </w:r>
    </w:p>
    <w:p w:rsidR="00D0032C" w:rsidRPr="00DA4AB3" w:rsidRDefault="00D0032C" w:rsidP="00D0032C">
      <w:pPr>
        <w:pStyle w:val="afe"/>
        <w:spacing w:line="360" w:lineRule="auto"/>
        <w:ind w:leftChars="100" w:left="220" w:firstLineChars="200" w:firstLine="482"/>
        <w:rPr>
          <w:rFonts w:asciiTheme="minorEastAsia" w:eastAsiaTheme="minorEastAsia" w:hAnsiTheme="minorEastAsia"/>
          <w:b/>
          <w:bCs/>
          <w:sz w:val="24"/>
        </w:rPr>
      </w:pPr>
      <w:r w:rsidRPr="00DA4AB3">
        <w:rPr>
          <w:rFonts w:asciiTheme="minorEastAsia" w:eastAsiaTheme="minorEastAsia" w:hAnsiTheme="minorEastAsia" w:hint="eastAsia"/>
          <w:b/>
          <w:bCs/>
          <w:sz w:val="24"/>
        </w:rPr>
        <w:t>2、列入本表人员如要更换，需经采购人同意。擅自更换属违约行为。</w:t>
      </w:r>
    </w:p>
    <w:p w:rsidR="00D0032C" w:rsidRPr="00DA4AB3" w:rsidRDefault="00D0032C" w:rsidP="009B20B6">
      <w:pPr>
        <w:pStyle w:val="afe"/>
        <w:spacing w:beforeLines="50" w:before="120"/>
        <w:ind w:leftChars="92" w:left="202" w:firstLineChars="200" w:firstLine="482"/>
        <w:rPr>
          <w:rFonts w:asciiTheme="minorEastAsia" w:eastAsiaTheme="minorEastAsia" w:hAnsiTheme="minorEastAsia"/>
          <w:b/>
          <w:sz w:val="24"/>
          <w:szCs w:val="24"/>
        </w:rPr>
      </w:pPr>
      <w:r w:rsidRPr="00DA4AB3">
        <w:rPr>
          <w:rFonts w:asciiTheme="minorEastAsia" w:eastAsiaTheme="minorEastAsia" w:hAnsiTheme="minorEastAsia" w:hint="eastAsia"/>
          <w:b/>
          <w:sz w:val="24"/>
          <w:szCs w:val="24"/>
        </w:rPr>
        <w:t>3、列入上表人员必须提供能证明该人员是本公司员工的证明材料（能反映单位名称、人员姓名的基金缴纳个人账户对账单或劳动就业部门出具的相关证明材料，携带原件备查）。</w:t>
      </w:r>
    </w:p>
    <w:p w:rsidR="00D0032C" w:rsidRPr="00DA4AB3" w:rsidRDefault="00D0032C" w:rsidP="009B20B6">
      <w:pPr>
        <w:pStyle w:val="afe"/>
        <w:spacing w:beforeLines="50" w:before="120"/>
        <w:ind w:leftChars="100" w:left="220" w:firstLine="0"/>
        <w:rPr>
          <w:rFonts w:asciiTheme="minorEastAsia" w:eastAsiaTheme="minorEastAsia" w:hAnsiTheme="minorEastAsia"/>
          <w:b/>
          <w:bCs/>
          <w:sz w:val="24"/>
          <w:szCs w:val="24"/>
        </w:rPr>
      </w:pPr>
    </w:p>
    <w:p w:rsidR="00B64EBA" w:rsidRPr="00DA4AB3" w:rsidRDefault="00D0032C" w:rsidP="00A702C5">
      <w:pPr>
        <w:pStyle w:val="afe"/>
        <w:spacing w:line="360" w:lineRule="auto"/>
        <w:ind w:leftChars="93" w:left="205" w:firstLineChars="1056" w:firstLine="2218"/>
        <w:jc w:val="center"/>
        <w:rPr>
          <w:rFonts w:asciiTheme="minorEastAsia" w:eastAsiaTheme="minorEastAsia" w:hAnsiTheme="minorEastAsia"/>
        </w:rPr>
      </w:pPr>
      <w:r w:rsidRPr="00DA4AB3">
        <w:rPr>
          <w:rFonts w:asciiTheme="minorEastAsia" w:eastAsiaTheme="minorEastAsia" w:hAnsiTheme="minorEastAsia" w:hint="eastAsia"/>
        </w:rPr>
        <w:t xml:space="preserve">           </w:t>
      </w:r>
    </w:p>
    <w:p w:rsidR="00B64EBA" w:rsidRPr="00DA4AB3" w:rsidRDefault="00B64EBA" w:rsidP="00B64EBA">
      <w:pPr>
        <w:pStyle w:val="afe"/>
        <w:spacing w:line="360" w:lineRule="auto"/>
        <w:ind w:leftChars="93" w:left="205" w:firstLineChars="1056" w:firstLine="2218"/>
        <w:jc w:val="center"/>
        <w:rPr>
          <w:rFonts w:asciiTheme="minorEastAsia" w:eastAsiaTheme="minorEastAsia" w:hAnsiTheme="minorEastAsia"/>
        </w:rPr>
      </w:pPr>
    </w:p>
    <w:p w:rsidR="00A702C5" w:rsidRPr="00DA4AB3" w:rsidRDefault="00D0032C" w:rsidP="00B64EBA">
      <w:pPr>
        <w:pStyle w:val="afe"/>
        <w:spacing w:line="360" w:lineRule="auto"/>
        <w:ind w:leftChars="93" w:left="205" w:firstLineChars="1056" w:firstLine="2957"/>
        <w:jc w:val="center"/>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日期：2019年 月 日</w:t>
      </w:r>
      <w:bookmarkStart w:id="42" w:name="_Toc100386082"/>
    </w:p>
    <w:p w:rsidR="00B64EBA" w:rsidRPr="00DA4AB3" w:rsidRDefault="00B64EBA" w:rsidP="00A702C5">
      <w:pPr>
        <w:pStyle w:val="afe"/>
        <w:spacing w:line="360" w:lineRule="auto"/>
        <w:ind w:leftChars="93" w:left="205" w:firstLineChars="1056" w:firstLine="2218"/>
        <w:jc w:val="center"/>
        <w:rPr>
          <w:rFonts w:asciiTheme="minorEastAsia" w:eastAsiaTheme="minorEastAsia" w:hAnsiTheme="minorEastAsia"/>
        </w:rPr>
      </w:pPr>
    </w:p>
    <w:p w:rsidR="00A702C5" w:rsidRPr="00DA4AB3" w:rsidRDefault="00D0032C" w:rsidP="00B64EBA">
      <w:pPr>
        <w:pStyle w:val="afe"/>
        <w:spacing w:line="360" w:lineRule="auto"/>
        <w:ind w:leftChars="93" w:left="205" w:firstLineChars="1056" w:firstLine="2968"/>
        <w:jc w:val="left"/>
        <w:rPr>
          <w:rFonts w:asciiTheme="minorEastAsia" w:eastAsiaTheme="minorEastAsia" w:hAnsiTheme="minorEastAsia"/>
          <w:b/>
          <w:sz w:val="28"/>
          <w:szCs w:val="28"/>
        </w:rPr>
      </w:pPr>
      <w:r w:rsidRPr="00DA4AB3">
        <w:rPr>
          <w:rFonts w:asciiTheme="minorEastAsia" w:eastAsiaTheme="minorEastAsia" w:hAnsiTheme="minorEastAsia" w:hint="eastAsia"/>
          <w:b/>
          <w:sz w:val="28"/>
          <w:szCs w:val="28"/>
        </w:rPr>
        <w:lastRenderedPageBreak/>
        <w:t>六、项目实施方案</w:t>
      </w:r>
      <w:bookmarkEnd w:id="38"/>
      <w:bookmarkEnd w:id="41"/>
      <w:bookmarkEnd w:id="42"/>
      <w:r w:rsidR="008861F8">
        <w:rPr>
          <w:rFonts w:asciiTheme="minorEastAsia" w:eastAsiaTheme="minorEastAsia" w:hAnsiTheme="minorEastAsia" w:hint="eastAsia"/>
          <w:b/>
          <w:sz w:val="28"/>
          <w:szCs w:val="28"/>
        </w:rPr>
        <w:t>及承诺</w:t>
      </w:r>
    </w:p>
    <w:p w:rsidR="00B64EBA" w:rsidRPr="00DA4AB3" w:rsidRDefault="00B64EBA" w:rsidP="00B64EBA">
      <w:pPr>
        <w:pStyle w:val="afe"/>
        <w:spacing w:line="360" w:lineRule="auto"/>
        <w:ind w:leftChars="93" w:left="205" w:firstLineChars="1056" w:firstLine="2968"/>
        <w:jc w:val="left"/>
        <w:rPr>
          <w:rFonts w:asciiTheme="minorEastAsia" w:eastAsiaTheme="minorEastAsia" w:hAnsiTheme="minorEastAsia"/>
          <w:b/>
          <w:sz w:val="28"/>
          <w:szCs w:val="28"/>
        </w:rPr>
      </w:pPr>
    </w:p>
    <w:p w:rsidR="00A702C5" w:rsidRPr="00DA4AB3" w:rsidRDefault="00D0032C" w:rsidP="00B64EBA">
      <w:pPr>
        <w:pStyle w:val="afe"/>
        <w:spacing w:line="360" w:lineRule="auto"/>
        <w:ind w:leftChars="93" w:left="205" w:firstLineChars="1056" w:firstLine="2957"/>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各供应商自行组织实施</w:t>
      </w:r>
    </w:p>
    <w:p w:rsidR="00B64EBA" w:rsidRPr="00DA4AB3" w:rsidRDefault="00B64EBA" w:rsidP="00B64EBA">
      <w:pPr>
        <w:pStyle w:val="afe"/>
        <w:spacing w:line="360" w:lineRule="auto"/>
        <w:ind w:leftChars="93" w:left="205" w:firstLineChars="1056" w:firstLine="2957"/>
        <w:rPr>
          <w:rFonts w:asciiTheme="minorEastAsia" w:eastAsiaTheme="minorEastAsia" w:hAnsiTheme="minorEastAsia"/>
          <w:sz w:val="28"/>
          <w:szCs w:val="28"/>
        </w:rPr>
      </w:pPr>
    </w:p>
    <w:p w:rsidR="00D0032C" w:rsidRPr="00DA4AB3" w:rsidRDefault="00D0032C" w:rsidP="00B64EBA">
      <w:pPr>
        <w:pStyle w:val="afe"/>
        <w:spacing w:line="360" w:lineRule="auto"/>
        <w:ind w:leftChars="93" w:left="205" w:firstLineChars="1056" w:firstLine="2968"/>
        <w:rPr>
          <w:rFonts w:asciiTheme="minorEastAsia" w:eastAsiaTheme="minorEastAsia" w:hAnsiTheme="minorEastAsia"/>
          <w:b/>
          <w:sz w:val="28"/>
          <w:szCs w:val="28"/>
        </w:rPr>
      </w:pPr>
      <w:r w:rsidRPr="00DA4AB3">
        <w:rPr>
          <w:rFonts w:asciiTheme="minorEastAsia" w:eastAsiaTheme="minorEastAsia" w:hAnsiTheme="minorEastAsia" w:hint="eastAsia"/>
          <w:b/>
          <w:sz w:val="28"/>
          <w:szCs w:val="28"/>
        </w:rPr>
        <w:t>七、企业情况简介及技术资料</w:t>
      </w:r>
    </w:p>
    <w:p w:rsidR="00D0032C" w:rsidRPr="00DA4AB3" w:rsidRDefault="00D0032C" w:rsidP="00B64EBA">
      <w:pPr>
        <w:spacing w:before="19" w:line="360" w:lineRule="auto"/>
        <w:ind w:leftChars="100" w:left="220" w:firstLineChars="200" w:firstLine="560"/>
        <w:rPr>
          <w:rFonts w:asciiTheme="minorEastAsia" w:eastAsiaTheme="minorEastAsia" w:hAnsiTheme="minorEastAsia"/>
          <w:bCs/>
          <w:sz w:val="28"/>
          <w:szCs w:val="28"/>
        </w:rPr>
      </w:pPr>
      <w:r w:rsidRPr="00DA4AB3">
        <w:rPr>
          <w:rFonts w:asciiTheme="minorEastAsia" w:eastAsiaTheme="minorEastAsia" w:hAnsiTheme="minorEastAsia" w:hint="eastAsia"/>
          <w:bCs/>
          <w:sz w:val="28"/>
          <w:szCs w:val="28"/>
        </w:rPr>
        <w:t>（1）请供应商自行介绍本公司情况，应包括具有提供本项目建设和服务所必须的设备和专业技术能力，格式自拟。</w:t>
      </w:r>
    </w:p>
    <w:p w:rsidR="00D0032C" w:rsidRPr="00DA4AB3" w:rsidRDefault="00D0032C" w:rsidP="00B64EBA">
      <w:pPr>
        <w:spacing w:before="19" w:line="360" w:lineRule="auto"/>
        <w:ind w:leftChars="100" w:left="220" w:firstLineChars="200" w:firstLine="560"/>
        <w:rPr>
          <w:rFonts w:asciiTheme="minorEastAsia" w:eastAsiaTheme="minorEastAsia" w:hAnsiTheme="minorEastAsia"/>
          <w:bCs/>
          <w:sz w:val="28"/>
          <w:szCs w:val="28"/>
        </w:rPr>
      </w:pPr>
      <w:r w:rsidRPr="00DA4AB3">
        <w:rPr>
          <w:rFonts w:asciiTheme="minorEastAsia" w:eastAsiaTheme="minorEastAsia" w:hAnsiTheme="minorEastAsia" w:hint="eastAsia"/>
          <w:bCs/>
          <w:sz w:val="28"/>
          <w:szCs w:val="28"/>
        </w:rPr>
        <w:t>（2）其他根据项目状况自行阐述。</w:t>
      </w:r>
    </w:p>
    <w:p w:rsidR="00D0032C" w:rsidRPr="00DA4AB3" w:rsidRDefault="00D0032C" w:rsidP="00D0032C">
      <w:pPr>
        <w:spacing w:line="360" w:lineRule="auto"/>
        <w:ind w:leftChars="100" w:left="220" w:firstLine="345"/>
        <w:jc w:val="center"/>
        <w:rPr>
          <w:rFonts w:asciiTheme="minorEastAsia" w:eastAsiaTheme="minorEastAsia" w:hAnsiTheme="minorEastAsia"/>
          <w:b/>
          <w:sz w:val="28"/>
          <w:szCs w:val="28"/>
        </w:rPr>
      </w:pPr>
    </w:p>
    <w:p w:rsidR="00D0032C" w:rsidRPr="00DA4AB3" w:rsidRDefault="00D0032C" w:rsidP="00D0032C">
      <w:pPr>
        <w:spacing w:line="360" w:lineRule="auto"/>
        <w:ind w:firstLine="345"/>
        <w:jc w:val="center"/>
        <w:rPr>
          <w:rFonts w:asciiTheme="minorEastAsia" w:eastAsiaTheme="minorEastAsia" w:hAnsiTheme="minorEastAsia"/>
          <w:b/>
          <w:sz w:val="28"/>
          <w:szCs w:val="28"/>
        </w:rPr>
      </w:pPr>
      <w:r w:rsidRPr="00DA4AB3">
        <w:rPr>
          <w:rFonts w:asciiTheme="minorEastAsia" w:eastAsiaTheme="minorEastAsia" w:hAnsiTheme="minorEastAsia"/>
          <w:b/>
          <w:sz w:val="28"/>
          <w:szCs w:val="28"/>
        </w:rPr>
        <w:tab/>
      </w:r>
      <w:r w:rsidRPr="00DA4AB3">
        <w:rPr>
          <w:rFonts w:asciiTheme="minorEastAsia" w:eastAsiaTheme="minorEastAsia" w:hAnsiTheme="minorEastAsia" w:hint="eastAsia"/>
          <w:b/>
          <w:sz w:val="28"/>
          <w:szCs w:val="28"/>
        </w:rPr>
        <w:t>八、资格及资信证明等</w:t>
      </w:r>
    </w:p>
    <w:p w:rsidR="00D0032C" w:rsidRPr="00DA4AB3" w:rsidRDefault="00D0032C" w:rsidP="00D0032C">
      <w:pPr>
        <w:spacing w:line="360" w:lineRule="auto"/>
        <w:rPr>
          <w:rFonts w:asciiTheme="minorEastAsia" w:eastAsiaTheme="minorEastAsia" w:hAnsiTheme="minorEastAsia"/>
          <w:sz w:val="28"/>
          <w:szCs w:val="28"/>
        </w:rPr>
      </w:pPr>
      <w:r w:rsidRPr="00DA4AB3">
        <w:rPr>
          <w:rFonts w:asciiTheme="minorEastAsia" w:eastAsiaTheme="minorEastAsia" w:hAnsiTheme="minorEastAsia"/>
          <w:sz w:val="28"/>
          <w:szCs w:val="28"/>
        </w:rPr>
        <w:t>1</w:t>
      </w:r>
      <w:r w:rsidRPr="00DA4AB3">
        <w:rPr>
          <w:rFonts w:asciiTheme="minorEastAsia" w:eastAsiaTheme="minorEastAsia" w:hAnsiTheme="minorEastAsia" w:hint="eastAsia"/>
          <w:sz w:val="28"/>
          <w:szCs w:val="28"/>
        </w:rPr>
        <w:t>、营业执照（复印件加盖公章）；</w:t>
      </w:r>
    </w:p>
    <w:p w:rsidR="00D0032C" w:rsidRPr="00DA4AB3" w:rsidRDefault="00D0032C" w:rsidP="00D0032C">
      <w:pPr>
        <w:spacing w:line="360" w:lineRule="auto"/>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2、</w:t>
      </w:r>
      <w:r w:rsidRPr="00DA4AB3">
        <w:rPr>
          <w:rFonts w:asciiTheme="minorEastAsia" w:eastAsiaTheme="minorEastAsia" w:hAnsiTheme="minorEastAsia" w:hint="eastAsia"/>
          <w:color w:val="000000"/>
          <w:sz w:val="28"/>
          <w:szCs w:val="28"/>
        </w:rPr>
        <w:t>供应商必须提交其所提供服务是符合招标文件采购要求的技术响应文件。该文件可以是文字资料、数据、图表和电子文档，供应商应提供</w:t>
      </w:r>
      <w:r w:rsidRPr="00DA4AB3">
        <w:rPr>
          <w:rFonts w:asciiTheme="minorEastAsia" w:eastAsiaTheme="minorEastAsia" w:hAnsiTheme="minorEastAsia" w:hint="eastAsia"/>
          <w:sz w:val="28"/>
          <w:szCs w:val="28"/>
        </w:rPr>
        <w:t>；</w:t>
      </w:r>
    </w:p>
    <w:p w:rsidR="00D0032C" w:rsidRDefault="00D0032C" w:rsidP="00D0032C">
      <w:pPr>
        <w:spacing w:line="360" w:lineRule="auto"/>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3、项目要求的其他相关材料及投标人认为有需要提供的其它文件。</w:t>
      </w:r>
    </w:p>
    <w:p w:rsidR="00D86730" w:rsidRPr="004E0250" w:rsidRDefault="00085348" w:rsidP="00085348">
      <w:pPr>
        <w:spacing w:line="360" w:lineRule="auto"/>
        <w:ind w:firstLineChars="100" w:firstLine="280"/>
        <w:rPr>
          <w:rFonts w:asciiTheme="minorEastAsia" w:eastAsiaTheme="minorEastAsia" w:hAnsiTheme="minorEastAsia"/>
          <w:bCs/>
          <w:sz w:val="24"/>
          <w:szCs w:val="20"/>
        </w:rPr>
      </w:pPr>
      <w:r>
        <w:rPr>
          <w:rFonts w:asciiTheme="minorEastAsia" w:eastAsiaTheme="minorEastAsia" w:hAnsiTheme="minorEastAsia" w:hint="eastAsia"/>
          <w:sz w:val="28"/>
          <w:szCs w:val="28"/>
        </w:rPr>
        <w:t xml:space="preserve"> </w:t>
      </w:r>
      <w:r w:rsidR="00D86730" w:rsidRPr="004E0250">
        <w:rPr>
          <w:rFonts w:ascii="宋体" w:eastAsia="宋体" w:hAnsi="宋体" w:cs="宋体" w:hint="eastAsia"/>
          <w:color w:val="000000"/>
          <w:sz w:val="24"/>
        </w:rPr>
        <w:t> </w:t>
      </w:r>
    </w:p>
    <w:p w:rsidR="00D86730" w:rsidRPr="00D86730" w:rsidRDefault="00D86730" w:rsidP="00D0032C">
      <w:pPr>
        <w:spacing w:line="360" w:lineRule="auto"/>
        <w:rPr>
          <w:rFonts w:asciiTheme="minorEastAsia" w:eastAsiaTheme="minorEastAsia" w:hAnsiTheme="minorEastAsia"/>
          <w:sz w:val="28"/>
          <w:szCs w:val="28"/>
        </w:rPr>
      </w:pPr>
    </w:p>
    <w:p w:rsidR="00D86730" w:rsidRPr="00DA4AB3" w:rsidRDefault="00D86730" w:rsidP="00D0032C">
      <w:pPr>
        <w:spacing w:line="360" w:lineRule="auto"/>
        <w:rPr>
          <w:rFonts w:asciiTheme="minorEastAsia" w:eastAsiaTheme="minorEastAsia" w:hAnsiTheme="minorEastAsia"/>
          <w:sz w:val="28"/>
          <w:szCs w:val="28"/>
        </w:rPr>
      </w:pPr>
    </w:p>
    <w:p w:rsidR="00D0032C" w:rsidRPr="00DA4AB3" w:rsidRDefault="00D0032C" w:rsidP="00D0032C">
      <w:pPr>
        <w:spacing w:line="120" w:lineRule="atLeast"/>
        <w:ind w:leftChars="100" w:left="220"/>
        <w:rPr>
          <w:rFonts w:asciiTheme="minorEastAsia" w:eastAsiaTheme="minorEastAsia" w:hAnsiTheme="minorEastAsia"/>
          <w:b/>
          <w:bCs/>
          <w:sz w:val="28"/>
          <w:szCs w:val="28"/>
        </w:rPr>
      </w:pPr>
    </w:p>
    <w:p w:rsidR="00DA4AB3" w:rsidRDefault="00DA4AB3" w:rsidP="00D0032C">
      <w:pPr>
        <w:spacing w:line="120" w:lineRule="atLeast"/>
        <w:ind w:leftChars="100" w:left="220"/>
        <w:rPr>
          <w:rFonts w:asciiTheme="minorEastAsia" w:eastAsiaTheme="minorEastAsia" w:hAnsiTheme="minorEastAsia"/>
          <w:b/>
          <w:bCs/>
          <w:sz w:val="28"/>
          <w:szCs w:val="28"/>
        </w:rPr>
      </w:pPr>
    </w:p>
    <w:p w:rsidR="006C1800" w:rsidRDefault="006C1800" w:rsidP="008861F8">
      <w:pPr>
        <w:spacing w:line="120" w:lineRule="atLeast"/>
        <w:rPr>
          <w:rFonts w:asciiTheme="minorEastAsia" w:eastAsiaTheme="minorEastAsia" w:hAnsiTheme="minorEastAsia"/>
          <w:b/>
          <w:bCs/>
          <w:sz w:val="28"/>
          <w:szCs w:val="28"/>
        </w:rPr>
      </w:pPr>
    </w:p>
    <w:p w:rsidR="006C1800" w:rsidRDefault="006C1800" w:rsidP="008861F8">
      <w:pPr>
        <w:spacing w:line="120" w:lineRule="atLeast"/>
        <w:rPr>
          <w:rFonts w:asciiTheme="minorEastAsia" w:eastAsiaTheme="minorEastAsia" w:hAnsiTheme="minorEastAsia"/>
          <w:b/>
          <w:bCs/>
          <w:sz w:val="28"/>
          <w:szCs w:val="28"/>
        </w:rPr>
      </w:pPr>
    </w:p>
    <w:p w:rsidR="006C1800" w:rsidRDefault="00085348" w:rsidP="008861F8">
      <w:pPr>
        <w:spacing w:line="120" w:lineRule="atLeast"/>
        <w:rPr>
          <w:rFonts w:asciiTheme="minorEastAsia" w:eastAsiaTheme="minorEastAsia" w:hAnsiTheme="minorEastAsia"/>
          <w:b/>
          <w:bCs/>
          <w:sz w:val="28"/>
          <w:szCs w:val="28"/>
        </w:rPr>
      </w:pPr>
      <w:r>
        <w:rPr>
          <w:rFonts w:asciiTheme="minorEastAsia" w:eastAsiaTheme="minorEastAsia" w:hAnsiTheme="minorEastAsia" w:hint="eastAsia"/>
          <w:b/>
          <w:bCs/>
          <w:sz w:val="28"/>
          <w:szCs w:val="28"/>
        </w:rPr>
        <w:lastRenderedPageBreak/>
        <w:t xml:space="preserve"> </w:t>
      </w:r>
    </w:p>
    <w:p w:rsidR="00D0032C" w:rsidRPr="00DA4AB3" w:rsidRDefault="00D0032C" w:rsidP="008861F8">
      <w:pPr>
        <w:spacing w:line="120" w:lineRule="atLeast"/>
        <w:rPr>
          <w:rFonts w:asciiTheme="minorEastAsia" w:eastAsiaTheme="minorEastAsia" w:hAnsiTheme="minorEastAsia"/>
          <w:b/>
          <w:bCs/>
          <w:sz w:val="28"/>
          <w:szCs w:val="28"/>
        </w:rPr>
      </w:pPr>
      <w:r w:rsidRPr="00DA4AB3">
        <w:rPr>
          <w:rFonts w:asciiTheme="minorEastAsia" w:eastAsiaTheme="minorEastAsia" w:hAnsiTheme="minorEastAsia" w:hint="eastAsia"/>
          <w:b/>
          <w:bCs/>
          <w:sz w:val="28"/>
          <w:szCs w:val="28"/>
        </w:rPr>
        <w:t xml:space="preserve">文件（格式一）  </w:t>
      </w:r>
    </w:p>
    <w:p w:rsidR="00D0032C" w:rsidRPr="00DA4AB3" w:rsidRDefault="00D0032C" w:rsidP="00D0032C">
      <w:pPr>
        <w:spacing w:line="120" w:lineRule="atLeast"/>
        <w:ind w:leftChars="100" w:left="220"/>
        <w:jc w:val="center"/>
        <w:rPr>
          <w:rFonts w:asciiTheme="minorEastAsia" w:eastAsiaTheme="minorEastAsia" w:hAnsiTheme="minorEastAsia"/>
          <w:b/>
          <w:sz w:val="28"/>
          <w:szCs w:val="28"/>
        </w:rPr>
      </w:pPr>
      <w:r w:rsidRPr="00DA4AB3">
        <w:rPr>
          <w:rFonts w:asciiTheme="minorEastAsia" w:eastAsiaTheme="minorEastAsia" w:hAnsiTheme="minorEastAsia" w:hint="eastAsia"/>
          <w:b/>
          <w:sz w:val="28"/>
          <w:szCs w:val="28"/>
        </w:rPr>
        <w:t>法人授权委托书</w:t>
      </w:r>
    </w:p>
    <w:p w:rsidR="00D0032C" w:rsidRPr="00DA4AB3" w:rsidRDefault="00D0032C" w:rsidP="00D0032C">
      <w:pPr>
        <w:spacing w:line="120" w:lineRule="atLeast"/>
        <w:ind w:leftChars="100" w:left="220"/>
        <w:jc w:val="center"/>
        <w:rPr>
          <w:rFonts w:asciiTheme="minorEastAsia" w:eastAsiaTheme="minorEastAsia" w:hAnsiTheme="minorEastAsia"/>
          <w:b/>
          <w:sz w:val="28"/>
          <w:szCs w:val="28"/>
        </w:rPr>
      </w:pPr>
    </w:p>
    <w:p w:rsidR="00D0032C" w:rsidRPr="00DA4AB3" w:rsidRDefault="00D0032C" w:rsidP="00D0032C">
      <w:pPr>
        <w:spacing w:line="360" w:lineRule="auto"/>
        <w:ind w:leftChars="100" w:left="220" w:rightChars="200" w:right="440" w:firstLineChars="200" w:firstLine="560"/>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本授权书声明：</w:t>
      </w:r>
      <w:r w:rsidRPr="00DA4AB3">
        <w:rPr>
          <w:rFonts w:asciiTheme="minorEastAsia" w:eastAsiaTheme="minorEastAsia" w:hAnsiTheme="minorEastAsia" w:hint="eastAsia"/>
          <w:sz w:val="28"/>
          <w:szCs w:val="28"/>
          <w:u w:val="single"/>
        </w:rPr>
        <w:t xml:space="preserve"> （投标人名称） </w:t>
      </w:r>
      <w:r w:rsidRPr="00DA4AB3">
        <w:rPr>
          <w:rFonts w:asciiTheme="minorEastAsia" w:eastAsiaTheme="minorEastAsia" w:hAnsiTheme="minorEastAsia" w:hint="eastAsia"/>
          <w:sz w:val="28"/>
          <w:szCs w:val="28"/>
        </w:rPr>
        <w:t>法定代表人</w:t>
      </w:r>
      <w:r w:rsidRPr="00DA4AB3">
        <w:rPr>
          <w:rFonts w:asciiTheme="minorEastAsia" w:eastAsiaTheme="minorEastAsia" w:hAnsiTheme="minorEastAsia" w:hint="eastAsia"/>
          <w:sz w:val="28"/>
          <w:szCs w:val="28"/>
          <w:u w:val="single"/>
        </w:rPr>
        <w:t xml:space="preserve"> （姓名） </w:t>
      </w:r>
      <w:r w:rsidRPr="00DA4AB3">
        <w:rPr>
          <w:rFonts w:asciiTheme="minorEastAsia" w:eastAsiaTheme="minorEastAsia" w:hAnsiTheme="minorEastAsia" w:hint="eastAsia"/>
          <w:sz w:val="28"/>
          <w:szCs w:val="28"/>
        </w:rPr>
        <w:t>授权</w:t>
      </w:r>
      <w:r w:rsidRPr="00DA4AB3">
        <w:rPr>
          <w:rFonts w:asciiTheme="minorEastAsia" w:eastAsiaTheme="minorEastAsia" w:hAnsiTheme="minorEastAsia" w:hint="eastAsia"/>
          <w:sz w:val="28"/>
          <w:szCs w:val="28"/>
          <w:u w:val="single"/>
        </w:rPr>
        <w:t xml:space="preserve">     （被授权人的姓名、居民身份证号、职务）</w:t>
      </w:r>
      <w:r w:rsidRPr="00DA4AB3">
        <w:rPr>
          <w:rFonts w:asciiTheme="minorEastAsia" w:eastAsiaTheme="minorEastAsia" w:hAnsiTheme="minorEastAsia" w:hint="eastAsia"/>
          <w:sz w:val="28"/>
          <w:szCs w:val="28"/>
        </w:rPr>
        <w:t>为我方就</w:t>
      </w:r>
      <w:r w:rsidR="00D60381">
        <w:rPr>
          <w:rFonts w:asciiTheme="minorEastAsia" w:eastAsiaTheme="minorEastAsia" w:hAnsiTheme="minorEastAsia" w:hint="eastAsia"/>
          <w:sz w:val="28"/>
          <w:szCs w:val="28"/>
          <w:u w:val="single"/>
        </w:rPr>
        <w:t>西津渡柏龙、二小姐、福巧、鲜花糕点店中央空调改造项目</w:t>
      </w:r>
      <w:r w:rsidRPr="00DA4AB3">
        <w:rPr>
          <w:rFonts w:asciiTheme="minorEastAsia" w:eastAsiaTheme="minorEastAsia" w:hAnsiTheme="minorEastAsia" w:hint="eastAsia"/>
          <w:sz w:val="28"/>
          <w:szCs w:val="28"/>
        </w:rPr>
        <w:t xml:space="preserve"> </w:t>
      </w:r>
      <w:r w:rsidR="00B64EBA" w:rsidRPr="00DA4AB3">
        <w:rPr>
          <w:rFonts w:asciiTheme="minorEastAsia" w:eastAsiaTheme="minorEastAsia" w:hAnsiTheme="minorEastAsia" w:hint="eastAsia"/>
          <w:sz w:val="28"/>
          <w:szCs w:val="28"/>
        </w:rPr>
        <w:t>（项目名称）</w:t>
      </w:r>
      <w:r w:rsidRPr="00DA4AB3">
        <w:rPr>
          <w:rFonts w:asciiTheme="minorEastAsia" w:eastAsiaTheme="minorEastAsia" w:hAnsiTheme="minorEastAsia" w:hint="eastAsia"/>
          <w:sz w:val="28"/>
          <w:szCs w:val="28"/>
        </w:rPr>
        <w:t xml:space="preserve"> </w:t>
      </w:r>
      <w:r w:rsidRPr="00DA4AB3">
        <w:rPr>
          <w:rFonts w:asciiTheme="minorEastAsia" w:eastAsiaTheme="minorEastAsia" w:hAnsiTheme="minorEastAsia" w:hint="eastAsia"/>
          <w:sz w:val="28"/>
          <w:szCs w:val="28"/>
          <w:u w:val="single"/>
        </w:rPr>
        <w:t xml:space="preserve"> </w:t>
      </w:r>
      <w:r w:rsidR="00EE56FC">
        <w:rPr>
          <w:rFonts w:asciiTheme="minorEastAsia" w:eastAsiaTheme="minorEastAsia" w:hAnsiTheme="minorEastAsia" w:hint="eastAsia"/>
          <w:sz w:val="28"/>
          <w:szCs w:val="28"/>
          <w:u w:val="single"/>
        </w:rPr>
        <w:t>JSHCZJ－（2019）公字第001号</w:t>
      </w:r>
      <w:r w:rsidR="00B64EBA" w:rsidRPr="00DA4AB3">
        <w:rPr>
          <w:rFonts w:asciiTheme="minorEastAsia" w:eastAsiaTheme="minorEastAsia" w:hAnsiTheme="minorEastAsia" w:hint="eastAsia"/>
          <w:sz w:val="28"/>
          <w:szCs w:val="28"/>
        </w:rPr>
        <w:t>（项目编号）</w:t>
      </w:r>
      <w:r w:rsidRPr="00DA4AB3">
        <w:rPr>
          <w:rFonts w:asciiTheme="minorEastAsia" w:eastAsiaTheme="minorEastAsia" w:hAnsiTheme="minorEastAsia" w:hint="eastAsia"/>
          <w:sz w:val="28"/>
          <w:szCs w:val="28"/>
        </w:rPr>
        <w:t>投标活动的合法代理人，以本公司名义全权处理一切与该项目投标有关的事务（含合同签订）。</w:t>
      </w:r>
    </w:p>
    <w:p w:rsidR="00D0032C" w:rsidRPr="00DA4AB3" w:rsidRDefault="00D0032C" w:rsidP="00D0032C">
      <w:pPr>
        <w:spacing w:line="360" w:lineRule="auto"/>
        <w:ind w:leftChars="100" w:left="220" w:firstLineChars="200" w:firstLine="560"/>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本授权书于</w:t>
      </w:r>
      <w:r w:rsidRPr="00DA4AB3">
        <w:rPr>
          <w:rFonts w:asciiTheme="minorEastAsia" w:eastAsiaTheme="minorEastAsia" w:hAnsiTheme="minorEastAsia" w:hint="eastAsia"/>
          <w:sz w:val="28"/>
          <w:szCs w:val="28"/>
          <w:u w:val="single"/>
        </w:rPr>
        <w:t xml:space="preserve">     </w:t>
      </w:r>
      <w:r w:rsidRPr="00DA4AB3">
        <w:rPr>
          <w:rFonts w:asciiTheme="minorEastAsia" w:eastAsiaTheme="minorEastAsia" w:hAnsiTheme="minorEastAsia" w:hint="eastAsia"/>
          <w:sz w:val="28"/>
          <w:szCs w:val="28"/>
        </w:rPr>
        <w:t>年</w:t>
      </w:r>
      <w:r w:rsidRPr="00DA4AB3">
        <w:rPr>
          <w:rFonts w:asciiTheme="minorEastAsia" w:eastAsiaTheme="minorEastAsia" w:hAnsiTheme="minorEastAsia" w:hint="eastAsia"/>
          <w:sz w:val="28"/>
          <w:szCs w:val="28"/>
          <w:u w:val="single"/>
        </w:rPr>
        <w:t xml:space="preserve">    </w:t>
      </w:r>
      <w:r w:rsidRPr="00DA4AB3">
        <w:rPr>
          <w:rFonts w:asciiTheme="minorEastAsia" w:eastAsiaTheme="minorEastAsia" w:hAnsiTheme="minorEastAsia" w:hint="eastAsia"/>
          <w:sz w:val="28"/>
          <w:szCs w:val="28"/>
        </w:rPr>
        <w:t>月</w:t>
      </w:r>
      <w:r w:rsidRPr="00DA4AB3">
        <w:rPr>
          <w:rFonts w:asciiTheme="minorEastAsia" w:eastAsiaTheme="minorEastAsia" w:hAnsiTheme="minorEastAsia" w:hint="eastAsia"/>
          <w:sz w:val="28"/>
          <w:szCs w:val="28"/>
          <w:u w:val="single"/>
        </w:rPr>
        <w:t xml:space="preserve">    </w:t>
      </w:r>
      <w:r w:rsidRPr="00DA4AB3">
        <w:rPr>
          <w:rFonts w:asciiTheme="minorEastAsia" w:eastAsiaTheme="minorEastAsia" w:hAnsiTheme="minorEastAsia" w:hint="eastAsia"/>
          <w:sz w:val="28"/>
          <w:szCs w:val="28"/>
        </w:rPr>
        <w:t>日签字生效，特此声明。</w:t>
      </w:r>
    </w:p>
    <w:p w:rsidR="00D0032C" w:rsidRPr="00DA4AB3" w:rsidRDefault="00D0032C" w:rsidP="00D0032C">
      <w:pPr>
        <w:spacing w:line="360" w:lineRule="auto"/>
        <w:ind w:leftChars="100" w:left="220"/>
        <w:rPr>
          <w:rFonts w:asciiTheme="minorEastAsia" w:eastAsiaTheme="minorEastAsia" w:hAnsiTheme="minorEastAsia"/>
          <w:sz w:val="28"/>
          <w:szCs w:val="28"/>
        </w:rPr>
      </w:pPr>
    </w:p>
    <w:p w:rsidR="00D0032C" w:rsidRPr="00DA4AB3" w:rsidRDefault="00D0032C" w:rsidP="00D0032C">
      <w:pPr>
        <w:spacing w:line="360" w:lineRule="auto"/>
        <w:ind w:leftChars="100" w:left="220"/>
        <w:rPr>
          <w:rFonts w:asciiTheme="minorEastAsia" w:eastAsiaTheme="minorEastAsia" w:hAnsiTheme="minorEastAsia"/>
          <w:sz w:val="28"/>
          <w:szCs w:val="28"/>
          <w:u w:val="single"/>
        </w:rPr>
      </w:pPr>
      <w:r w:rsidRPr="00DA4AB3">
        <w:rPr>
          <w:rFonts w:asciiTheme="minorEastAsia" w:eastAsiaTheme="minorEastAsia" w:hAnsiTheme="minorEastAsia" w:hint="eastAsia"/>
          <w:sz w:val="28"/>
          <w:szCs w:val="28"/>
        </w:rPr>
        <w:t>法定代表人签字或盖章：</w:t>
      </w:r>
      <w:r w:rsidRPr="00DA4AB3">
        <w:rPr>
          <w:rFonts w:asciiTheme="minorEastAsia" w:eastAsiaTheme="minorEastAsia" w:hAnsiTheme="minorEastAsia" w:hint="eastAsia"/>
          <w:sz w:val="28"/>
          <w:szCs w:val="28"/>
          <w:u w:val="single"/>
        </w:rPr>
        <w:t xml:space="preserve">                        </w:t>
      </w:r>
    </w:p>
    <w:p w:rsidR="00D0032C" w:rsidRPr="00DA4AB3" w:rsidRDefault="00D0032C" w:rsidP="00404033">
      <w:pPr>
        <w:spacing w:line="360" w:lineRule="auto"/>
        <w:ind w:leftChars="100" w:left="220"/>
        <w:rPr>
          <w:rFonts w:asciiTheme="minorEastAsia" w:eastAsiaTheme="minorEastAsia" w:hAnsiTheme="minorEastAsia"/>
          <w:sz w:val="28"/>
          <w:szCs w:val="28"/>
          <w:u w:val="single"/>
        </w:rPr>
      </w:pPr>
      <w:r w:rsidRPr="00DA4AB3">
        <w:rPr>
          <w:rFonts w:asciiTheme="minorEastAsia" w:eastAsiaTheme="minorEastAsia" w:hAnsiTheme="minorEastAsia" w:hint="eastAsia"/>
          <w:sz w:val="28"/>
          <w:szCs w:val="28"/>
        </w:rPr>
        <w:t xml:space="preserve">          职    务：</w:t>
      </w:r>
      <w:r w:rsidRPr="00DA4AB3">
        <w:rPr>
          <w:rFonts w:asciiTheme="minorEastAsia" w:eastAsiaTheme="minorEastAsia" w:hAnsiTheme="minorEastAsia" w:hint="eastAsia"/>
          <w:sz w:val="28"/>
          <w:szCs w:val="28"/>
          <w:u w:val="single"/>
        </w:rPr>
        <w:t xml:space="preserve">                        </w:t>
      </w:r>
    </w:p>
    <w:p w:rsidR="00D0032C" w:rsidRPr="00DA4AB3" w:rsidRDefault="00D0032C" w:rsidP="00404033">
      <w:pPr>
        <w:spacing w:line="360" w:lineRule="auto"/>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授权代表（被授权人）签字：</w:t>
      </w:r>
      <w:r w:rsidRPr="00DA4AB3">
        <w:rPr>
          <w:rFonts w:asciiTheme="minorEastAsia" w:eastAsiaTheme="minorEastAsia" w:hAnsiTheme="minorEastAsia" w:hint="eastAsia"/>
          <w:sz w:val="28"/>
          <w:szCs w:val="28"/>
          <w:u w:val="single"/>
        </w:rPr>
        <w:t xml:space="preserve">              </w:t>
      </w:r>
    </w:p>
    <w:p w:rsidR="00D0032C" w:rsidRPr="00DA4AB3" w:rsidRDefault="00D0032C" w:rsidP="00404033">
      <w:pPr>
        <w:spacing w:line="360" w:lineRule="auto"/>
        <w:ind w:leftChars="100" w:left="220"/>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 xml:space="preserve">         职    务：</w:t>
      </w:r>
      <w:r w:rsidRPr="00DA4AB3">
        <w:rPr>
          <w:rFonts w:asciiTheme="minorEastAsia" w:eastAsiaTheme="minorEastAsia" w:hAnsiTheme="minorEastAsia" w:hint="eastAsia"/>
          <w:sz w:val="28"/>
          <w:szCs w:val="28"/>
          <w:u w:val="single"/>
        </w:rPr>
        <w:t xml:space="preserve">                        </w:t>
      </w:r>
      <w:r w:rsidRPr="00DA4AB3">
        <w:rPr>
          <w:rFonts w:asciiTheme="minorEastAsia" w:eastAsiaTheme="minorEastAsia" w:hAnsiTheme="minorEastAsia"/>
          <w:sz w:val="28"/>
          <w:szCs w:val="28"/>
          <w:u w:val="single"/>
        </w:rPr>
        <w:t xml:space="preserve"> </w:t>
      </w:r>
      <w:r w:rsidRPr="00DA4AB3">
        <w:rPr>
          <w:rFonts w:asciiTheme="minorEastAsia" w:eastAsiaTheme="minorEastAsia" w:hAnsiTheme="minorEastAsia" w:hint="eastAsia"/>
          <w:sz w:val="28"/>
          <w:szCs w:val="28"/>
          <w:u w:val="single"/>
        </w:rPr>
        <w:t xml:space="preserve"> </w:t>
      </w:r>
    </w:p>
    <w:p w:rsidR="00D0032C" w:rsidRPr="00DA4AB3" w:rsidRDefault="00D0032C" w:rsidP="00D0032C">
      <w:pPr>
        <w:spacing w:line="360" w:lineRule="auto"/>
        <w:ind w:firstLineChars="50" w:firstLine="140"/>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投标人名称（公章）：</w:t>
      </w:r>
      <w:r w:rsidRPr="00DA4AB3">
        <w:rPr>
          <w:rFonts w:asciiTheme="minorEastAsia" w:eastAsiaTheme="minorEastAsia" w:hAnsiTheme="minorEastAsia" w:hint="eastAsia"/>
          <w:sz w:val="28"/>
          <w:szCs w:val="28"/>
          <w:u w:val="single"/>
        </w:rPr>
        <w:t xml:space="preserve">              </w:t>
      </w:r>
    </w:p>
    <w:p w:rsidR="00D0032C" w:rsidRPr="00DA4AB3" w:rsidRDefault="00D0032C" w:rsidP="00404033">
      <w:pPr>
        <w:spacing w:line="360" w:lineRule="auto"/>
        <w:ind w:leftChars="100" w:left="220"/>
        <w:rPr>
          <w:rFonts w:asciiTheme="minorEastAsia" w:eastAsiaTheme="minorEastAsia" w:hAnsiTheme="minorEastAsia"/>
          <w:sz w:val="28"/>
          <w:szCs w:val="28"/>
          <w:u w:val="single"/>
        </w:rPr>
      </w:pPr>
      <w:r w:rsidRPr="00DA4AB3">
        <w:rPr>
          <w:rFonts w:asciiTheme="minorEastAsia" w:eastAsiaTheme="minorEastAsia" w:hAnsiTheme="minorEastAsia" w:hint="eastAsia"/>
          <w:sz w:val="28"/>
          <w:szCs w:val="28"/>
        </w:rPr>
        <w:t>日     期：</w:t>
      </w:r>
      <w:r w:rsidRPr="00DA4AB3">
        <w:rPr>
          <w:rFonts w:asciiTheme="minorEastAsia" w:eastAsiaTheme="minorEastAsia" w:hAnsiTheme="minorEastAsia" w:hint="eastAsia"/>
          <w:sz w:val="28"/>
          <w:szCs w:val="28"/>
          <w:u w:val="single"/>
        </w:rPr>
        <w:t xml:space="preserve">                      </w:t>
      </w:r>
    </w:p>
    <w:p w:rsidR="00D0032C" w:rsidRPr="00DA4AB3" w:rsidRDefault="00D0032C" w:rsidP="00D0032C">
      <w:pPr>
        <w:spacing w:line="360" w:lineRule="auto"/>
        <w:ind w:leftChars="100" w:left="220"/>
        <w:rPr>
          <w:rFonts w:asciiTheme="minorEastAsia" w:eastAsiaTheme="minorEastAsia" w:hAnsiTheme="minorEastAsia"/>
          <w:sz w:val="28"/>
          <w:szCs w:val="28"/>
          <w:u w:val="single"/>
        </w:rPr>
      </w:pPr>
      <w:r w:rsidRPr="00DA4AB3">
        <w:rPr>
          <w:rFonts w:asciiTheme="minorEastAsia" w:eastAsiaTheme="minorEastAsia" w:hAnsiTheme="minorEastAsia" w:hint="eastAsia"/>
          <w:b/>
          <w:sz w:val="28"/>
          <w:szCs w:val="28"/>
        </w:rPr>
        <w:t>附：被授权人居民身份证复印件</w:t>
      </w:r>
    </w:p>
    <w:p w:rsidR="00D0032C" w:rsidRPr="00DA4AB3" w:rsidRDefault="00D0032C" w:rsidP="00D0032C">
      <w:pPr>
        <w:spacing w:line="500" w:lineRule="exact"/>
        <w:ind w:leftChars="100" w:left="220"/>
        <w:rPr>
          <w:rFonts w:asciiTheme="minorEastAsia" w:eastAsiaTheme="minorEastAsia" w:hAnsiTheme="minorEastAsia"/>
          <w:color w:val="000000"/>
          <w:sz w:val="28"/>
          <w:szCs w:val="28"/>
          <w:u w:val="single"/>
        </w:rPr>
      </w:pPr>
      <w:r w:rsidRPr="00DA4AB3">
        <w:rPr>
          <w:rFonts w:asciiTheme="minorEastAsia" w:eastAsiaTheme="minorEastAsia" w:hAnsiTheme="minorEastAsia" w:hint="eastAsia"/>
          <w:color w:val="000000"/>
          <w:sz w:val="28"/>
          <w:szCs w:val="28"/>
          <w:u w:val="single"/>
        </w:rPr>
        <w:t>注：“法定代表人”授权其他人，被授权人个人居民身份证携带备查。</w:t>
      </w:r>
      <w:r w:rsidRPr="00DA4AB3">
        <w:rPr>
          <w:rFonts w:asciiTheme="minorEastAsia" w:eastAsiaTheme="minorEastAsia" w:hAnsiTheme="minorEastAsia" w:hint="eastAsia"/>
          <w:sz w:val="28"/>
          <w:szCs w:val="28"/>
          <w:u w:val="single"/>
        </w:rPr>
        <w:t>法定代表人的法人章与其签字效力等同。</w:t>
      </w:r>
    </w:p>
    <w:p w:rsidR="00404033" w:rsidRPr="00DA4AB3" w:rsidRDefault="00404033" w:rsidP="00D0032C">
      <w:pPr>
        <w:spacing w:line="120" w:lineRule="atLeast"/>
        <w:rPr>
          <w:rFonts w:asciiTheme="minorEastAsia" w:eastAsiaTheme="minorEastAsia" w:hAnsiTheme="minorEastAsia"/>
          <w:b/>
          <w:bCs/>
          <w:sz w:val="28"/>
          <w:szCs w:val="28"/>
        </w:rPr>
      </w:pPr>
    </w:p>
    <w:p w:rsidR="00DA4AB3" w:rsidRDefault="00085348" w:rsidP="00D0032C">
      <w:pPr>
        <w:spacing w:line="120" w:lineRule="atLeast"/>
        <w:rPr>
          <w:rFonts w:asciiTheme="minorEastAsia" w:eastAsiaTheme="minorEastAsia" w:hAnsiTheme="minorEastAsia"/>
          <w:b/>
          <w:bCs/>
          <w:sz w:val="28"/>
          <w:szCs w:val="28"/>
        </w:rPr>
      </w:pPr>
      <w:r>
        <w:rPr>
          <w:rFonts w:asciiTheme="minorEastAsia" w:eastAsiaTheme="minorEastAsia" w:hAnsiTheme="minorEastAsia" w:hint="eastAsia"/>
          <w:b/>
          <w:bCs/>
          <w:sz w:val="28"/>
          <w:szCs w:val="28"/>
        </w:rPr>
        <w:lastRenderedPageBreak/>
        <w:t xml:space="preserve"> </w:t>
      </w:r>
    </w:p>
    <w:p w:rsidR="00D0032C" w:rsidRPr="00DA4AB3" w:rsidRDefault="00D0032C" w:rsidP="00D0032C">
      <w:pPr>
        <w:spacing w:line="120" w:lineRule="atLeast"/>
        <w:rPr>
          <w:rFonts w:asciiTheme="minorEastAsia" w:eastAsiaTheme="minorEastAsia" w:hAnsiTheme="minorEastAsia"/>
          <w:b/>
          <w:bCs/>
          <w:sz w:val="28"/>
          <w:szCs w:val="28"/>
        </w:rPr>
      </w:pPr>
      <w:r w:rsidRPr="00DA4AB3">
        <w:rPr>
          <w:rFonts w:asciiTheme="minorEastAsia" w:eastAsiaTheme="minorEastAsia" w:hAnsiTheme="minorEastAsia" w:hint="eastAsia"/>
          <w:b/>
          <w:bCs/>
          <w:sz w:val="28"/>
          <w:szCs w:val="28"/>
        </w:rPr>
        <w:t xml:space="preserve">文件（格式二）  </w:t>
      </w:r>
    </w:p>
    <w:p w:rsidR="00D0032C" w:rsidRPr="00DA4AB3" w:rsidRDefault="00D0032C" w:rsidP="00D0032C">
      <w:pPr>
        <w:spacing w:line="360" w:lineRule="auto"/>
        <w:ind w:leftChars="100" w:left="220"/>
        <w:jc w:val="center"/>
        <w:rPr>
          <w:rFonts w:asciiTheme="minorEastAsia" w:eastAsiaTheme="minorEastAsia" w:hAnsiTheme="minorEastAsia"/>
          <w:b/>
          <w:sz w:val="28"/>
          <w:szCs w:val="28"/>
        </w:rPr>
      </w:pPr>
      <w:r w:rsidRPr="00DA4AB3">
        <w:rPr>
          <w:rFonts w:asciiTheme="minorEastAsia" w:eastAsiaTheme="minorEastAsia" w:hAnsiTheme="minorEastAsia" w:hint="eastAsia"/>
          <w:b/>
          <w:sz w:val="28"/>
          <w:szCs w:val="28"/>
        </w:rPr>
        <w:t>法定代表人身份证明书</w:t>
      </w:r>
    </w:p>
    <w:p w:rsidR="00D0032C" w:rsidRPr="00DA4AB3" w:rsidRDefault="00D0032C" w:rsidP="00D0032C">
      <w:pPr>
        <w:spacing w:line="360" w:lineRule="auto"/>
        <w:ind w:leftChars="100" w:left="220"/>
        <w:jc w:val="center"/>
        <w:rPr>
          <w:rFonts w:asciiTheme="minorEastAsia" w:eastAsiaTheme="minorEastAsia" w:hAnsiTheme="minorEastAsia"/>
          <w:b/>
          <w:sz w:val="28"/>
          <w:szCs w:val="28"/>
        </w:rPr>
      </w:pPr>
    </w:p>
    <w:p w:rsidR="00D0032C" w:rsidRPr="00DA4AB3" w:rsidRDefault="00D0032C" w:rsidP="00D0032C">
      <w:pPr>
        <w:spacing w:line="360" w:lineRule="auto"/>
        <w:ind w:leftChars="100" w:left="220" w:firstLineChars="200" w:firstLine="560"/>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兹证明</w:t>
      </w:r>
      <w:r w:rsidRPr="00DA4AB3">
        <w:rPr>
          <w:rFonts w:asciiTheme="minorEastAsia" w:eastAsiaTheme="minorEastAsia" w:hAnsiTheme="minorEastAsia" w:hint="eastAsia"/>
          <w:sz w:val="28"/>
          <w:szCs w:val="28"/>
          <w:u w:val="single"/>
        </w:rPr>
        <w:t xml:space="preserve">              </w:t>
      </w:r>
      <w:r w:rsidRPr="00DA4AB3">
        <w:rPr>
          <w:rFonts w:asciiTheme="minorEastAsia" w:eastAsiaTheme="minorEastAsia" w:hAnsiTheme="minorEastAsia" w:hint="eastAsia"/>
          <w:sz w:val="28"/>
          <w:szCs w:val="28"/>
        </w:rPr>
        <w:t>同志，性别</w:t>
      </w:r>
      <w:r w:rsidRPr="00DA4AB3">
        <w:rPr>
          <w:rFonts w:asciiTheme="minorEastAsia" w:eastAsiaTheme="minorEastAsia" w:hAnsiTheme="minorEastAsia" w:hint="eastAsia"/>
          <w:sz w:val="28"/>
          <w:szCs w:val="28"/>
          <w:u w:val="single"/>
        </w:rPr>
        <w:t xml:space="preserve">   </w:t>
      </w:r>
      <w:r w:rsidR="00B64EBA" w:rsidRPr="00DA4AB3">
        <w:rPr>
          <w:rFonts w:asciiTheme="minorEastAsia" w:eastAsiaTheme="minorEastAsia" w:hAnsiTheme="minorEastAsia" w:hint="eastAsia"/>
          <w:sz w:val="28"/>
          <w:szCs w:val="28"/>
        </w:rPr>
        <w:t>，居民身份</w:t>
      </w:r>
      <w:r w:rsidRPr="00DA4AB3">
        <w:rPr>
          <w:rFonts w:asciiTheme="minorEastAsia" w:eastAsiaTheme="minorEastAsia" w:hAnsiTheme="minorEastAsia" w:hint="eastAsia"/>
          <w:sz w:val="28"/>
          <w:szCs w:val="28"/>
        </w:rPr>
        <w:t>号</w:t>
      </w:r>
      <w:r w:rsidRPr="00DA4AB3">
        <w:rPr>
          <w:rFonts w:asciiTheme="minorEastAsia" w:eastAsiaTheme="minorEastAsia" w:hAnsiTheme="minorEastAsia" w:hint="eastAsia"/>
          <w:sz w:val="28"/>
          <w:szCs w:val="28"/>
          <w:u w:val="single"/>
        </w:rPr>
        <w:t xml:space="preserve">             </w:t>
      </w:r>
      <w:r w:rsidRPr="00DA4AB3">
        <w:rPr>
          <w:rFonts w:asciiTheme="minorEastAsia" w:eastAsiaTheme="minorEastAsia" w:hAnsiTheme="minorEastAsia" w:hint="eastAsia"/>
          <w:sz w:val="28"/>
          <w:szCs w:val="28"/>
        </w:rPr>
        <w:t>,联系方式</w:t>
      </w:r>
      <w:r w:rsidRPr="00DA4AB3">
        <w:rPr>
          <w:rFonts w:asciiTheme="minorEastAsia" w:eastAsiaTheme="minorEastAsia" w:hAnsiTheme="minorEastAsia" w:hint="eastAsia"/>
          <w:sz w:val="28"/>
          <w:szCs w:val="28"/>
          <w:u w:val="single"/>
        </w:rPr>
        <w:t xml:space="preserve">            </w:t>
      </w:r>
      <w:r w:rsidRPr="00DA4AB3">
        <w:rPr>
          <w:rFonts w:asciiTheme="minorEastAsia" w:eastAsiaTheme="minorEastAsia" w:hAnsiTheme="minorEastAsia" w:hint="eastAsia"/>
          <w:sz w:val="28"/>
          <w:szCs w:val="28"/>
        </w:rPr>
        <w:t>，在我单位任</w:t>
      </w:r>
      <w:r w:rsidRPr="00DA4AB3">
        <w:rPr>
          <w:rFonts w:asciiTheme="minorEastAsia" w:eastAsiaTheme="minorEastAsia" w:hAnsiTheme="minorEastAsia" w:hint="eastAsia"/>
          <w:sz w:val="28"/>
          <w:szCs w:val="28"/>
          <w:u w:val="single"/>
        </w:rPr>
        <w:t xml:space="preserve">               </w:t>
      </w:r>
      <w:r w:rsidRPr="00DA4AB3">
        <w:rPr>
          <w:rFonts w:asciiTheme="minorEastAsia" w:eastAsiaTheme="minorEastAsia" w:hAnsiTheme="minorEastAsia" w:hint="eastAsia"/>
          <w:sz w:val="28"/>
          <w:szCs w:val="28"/>
        </w:rPr>
        <w:t>职务，系我单位主要负责人即法定代表人。</w:t>
      </w:r>
    </w:p>
    <w:p w:rsidR="00D0032C" w:rsidRPr="00DA4AB3" w:rsidRDefault="00D0032C" w:rsidP="00D0032C">
      <w:pPr>
        <w:spacing w:line="360" w:lineRule="auto"/>
        <w:ind w:leftChars="100" w:left="220"/>
        <w:rPr>
          <w:rFonts w:asciiTheme="minorEastAsia" w:eastAsiaTheme="minorEastAsia" w:hAnsiTheme="minorEastAsia"/>
          <w:sz w:val="28"/>
          <w:szCs w:val="28"/>
        </w:rPr>
      </w:pPr>
    </w:p>
    <w:p w:rsidR="00D0032C" w:rsidRPr="00DA4AB3" w:rsidRDefault="00D0032C" w:rsidP="00D0032C">
      <w:pPr>
        <w:spacing w:line="360" w:lineRule="auto"/>
        <w:ind w:leftChars="100" w:left="220"/>
        <w:rPr>
          <w:rFonts w:asciiTheme="minorEastAsia" w:eastAsiaTheme="minorEastAsia" w:hAnsiTheme="minorEastAsia"/>
          <w:sz w:val="28"/>
          <w:szCs w:val="28"/>
        </w:rPr>
      </w:pPr>
    </w:p>
    <w:p w:rsidR="00D0032C" w:rsidRPr="00DA4AB3" w:rsidRDefault="00D0032C" w:rsidP="00D0032C">
      <w:pPr>
        <w:spacing w:line="360" w:lineRule="auto"/>
        <w:ind w:leftChars="100" w:left="220"/>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单位地址：</w:t>
      </w:r>
    </w:p>
    <w:p w:rsidR="00D0032C" w:rsidRPr="00DA4AB3" w:rsidRDefault="00D0032C" w:rsidP="00D0032C">
      <w:pPr>
        <w:spacing w:line="360" w:lineRule="auto"/>
        <w:ind w:leftChars="100" w:left="220"/>
        <w:rPr>
          <w:rFonts w:asciiTheme="minorEastAsia" w:eastAsiaTheme="minorEastAsia" w:hAnsiTheme="minorEastAsia"/>
          <w:sz w:val="28"/>
          <w:szCs w:val="28"/>
        </w:rPr>
      </w:pPr>
    </w:p>
    <w:p w:rsidR="00D0032C" w:rsidRPr="00DA4AB3" w:rsidRDefault="00D0032C" w:rsidP="00D0032C">
      <w:pPr>
        <w:spacing w:line="360" w:lineRule="auto"/>
        <w:ind w:leftChars="100" w:left="220"/>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电    话：</w:t>
      </w:r>
    </w:p>
    <w:p w:rsidR="00D0032C" w:rsidRPr="00DA4AB3" w:rsidRDefault="00D0032C" w:rsidP="00D0032C">
      <w:pPr>
        <w:spacing w:line="360" w:lineRule="auto"/>
        <w:ind w:leftChars="100" w:left="220"/>
        <w:rPr>
          <w:rFonts w:asciiTheme="minorEastAsia" w:eastAsiaTheme="minorEastAsia" w:hAnsiTheme="minorEastAsia"/>
          <w:sz w:val="28"/>
          <w:szCs w:val="28"/>
        </w:rPr>
      </w:pPr>
    </w:p>
    <w:p w:rsidR="00404033" w:rsidRPr="00DA4AB3" w:rsidRDefault="00003D2A" w:rsidP="00003D2A">
      <w:pPr>
        <w:spacing w:line="360" w:lineRule="auto"/>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 xml:space="preserve"> </w:t>
      </w:r>
      <w:r w:rsidR="00D0032C" w:rsidRPr="00DA4AB3">
        <w:rPr>
          <w:rFonts w:asciiTheme="minorEastAsia" w:eastAsiaTheme="minorEastAsia" w:hAnsiTheme="minorEastAsia" w:hint="eastAsia"/>
          <w:sz w:val="28"/>
          <w:szCs w:val="28"/>
        </w:rPr>
        <w:t xml:space="preserve"> 单位全称： </w:t>
      </w:r>
    </w:p>
    <w:p w:rsidR="00D0032C" w:rsidRPr="00DA4AB3" w:rsidRDefault="00D0032C" w:rsidP="00404033">
      <w:pPr>
        <w:spacing w:line="360" w:lineRule="auto"/>
        <w:ind w:leftChars="100" w:left="220" w:firstLineChars="1750" w:firstLine="4900"/>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年     月    日</w:t>
      </w:r>
    </w:p>
    <w:p w:rsidR="00D0032C" w:rsidRPr="00DA4AB3" w:rsidRDefault="00D0032C" w:rsidP="00D0032C">
      <w:pPr>
        <w:spacing w:line="360" w:lineRule="auto"/>
        <w:ind w:leftChars="100" w:left="220"/>
        <w:rPr>
          <w:rFonts w:asciiTheme="minorEastAsia" w:eastAsiaTheme="minorEastAsia" w:hAnsiTheme="minorEastAsia"/>
          <w:sz w:val="28"/>
          <w:szCs w:val="28"/>
          <w:u w:val="single"/>
        </w:rPr>
      </w:pPr>
      <w:r w:rsidRPr="00DA4AB3">
        <w:rPr>
          <w:rFonts w:asciiTheme="minorEastAsia" w:eastAsiaTheme="minorEastAsia" w:hAnsiTheme="minorEastAsia" w:hint="eastAsia"/>
          <w:b/>
          <w:sz w:val="28"/>
          <w:szCs w:val="28"/>
        </w:rPr>
        <w:t>附：法定代表人居民身份证复印件</w:t>
      </w:r>
    </w:p>
    <w:p w:rsidR="00A702C5" w:rsidRPr="00DA4AB3" w:rsidRDefault="00D0032C" w:rsidP="00A702C5">
      <w:pPr>
        <w:tabs>
          <w:tab w:val="left" w:pos="7290"/>
        </w:tabs>
        <w:spacing w:line="360" w:lineRule="auto"/>
        <w:ind w:leftChars="100" w:left="220"/>
        <w:rPr>
          <w:rFonts w:asciiTheme="minorEastAsia" w:eastAsiaTheme="minorEastAsia" w:hAnsiTheme="minorEastAsia"/>
          <w:color w:val="000000"/>
          <w:sz w:val="28"/>
          <w:szCs w:val="28"/>
          <w:u w:val="single"/>
        </w:rPr>
      </w:pPr>
      <w:r w:rsidRPr="00DA4AB3">
        <w:rPr>
          <w:rFonts w:asciiTheme="minorEastAsia" w:eastAsiaTheme="minorEastAsia" w:hAnsiTheme="minorEastAsia" w:hint="eastAsia"/>
          <w:color w:val="000000"/>
          <w:sz w:val="28"/>
          <w:szCs w:val="28"/>
          <w:u w:val="single"/>
        </w:rPr>
        <w:t>注：“法定代表人”直接参加投标活动的仅需填写本身份证明，个人居民身份证携带备</w:t>
      </w:r>
      <w:r w:rsidR="00A702C5" w:rsidRPr="00DA4AB3">
        <w:rPr>
          <w:rFonts w:asciiTheme="minorEastAsia" w:eastAsiaTheme="minorEastAsia" w:hAnsiTheme="minorEastAsia" w:hint="eastAsia"/>
          <w:color w:val="000000"/>
          <w:sz w:val="28"/>
          <w:szCs w:val="28"/>
          <w:u w:val="single"/>
        </w:rPr>
        <w:t>查</w:t>
      </w:r>
    </w:p>
    <w:p w:rsidR="004358AB" w:rsidRPr="00DA4AB3" w:rsidRDefault="00A702C5" w:rsidP="00A702C5">
      <w:pPr>
        <w:rPr>
          <w:rFonts w:asciiTheme="minorEastAsia" w:eastAsiaTheme="minorEastAsia" w:hAnsiTheme="minorEastAsia"/>
        </w:rPr>
      </w:pPr>
      <w:r w:rsidRPr="00DA4AB3">
        <w:rPr>
          <w:rFonts w:asciiTheme="minorEastAsia" w:eastAsiaTheme="minorEastAsia" w:hAnsiTheme="minorEastAsia" w:hint="eastAsia"/>
          <w:sz w:val="28"/>
          <w:szCs w:val="28"/>
        </w:rPr>
        <w:t xml:space="preserve">                                                                               </w:t>
      </w:r>
      <w:r w:rsidRPr="00DA4AB3">
        <w:rPr>
          <w:rFonts w:asciiTheme="minorEastAsia" w:eastAsiaTheme="minorEastAsia" w:hAnsiTheme="minorEastAsia" w:hint="eastAsia"/>
        </w:rPr>
        <w:t xml:space="preserve">                                                                                                                                </w:t>
      </w:r>
    </w:p>
    <w:sectPr w:rsidR="004358AB" w:rsidRPr="00DA4AB3" w:rsidSect="009B20B6">
      <w:footerReference w:type="default" r:id="rId10"/>
      <w:pgSz w:w="11907" w:h="16839"/>
      <w:pgMar w:top="1134" w:right="1275" w:bottom="1418" w:left="1418" w:header="851" w:footer="992" w:gutter="0"/>
      <w:pgNumType w:start="1"/>
      <w:cols w:space="72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C2A" w:rsidRDefault="00DB0C2A" w:rsidP="00FE7E29">
      <w:pPr>
        <w:spacing w:after="0"/>
      </w:pPr>
      <w:r>
        <w:separator/>
      </w:r>
    </w:p>
  </w:endnote>
  <w:endnote w:type="continuationSeparator" w:id="0">
    <w:p w:rsidR="00DB0C2A" w:rsidRDefault="00DB0C2A" w:rsidP="00FE7E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KaiTi_GB2312">
    <w:panose1 w:val="02010609060101010101"/>
    <w:charset w:val="86"/>
    <w:family w:val="modern"/>
    <w:pitch w:val="fixed"/>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方正小标宋_GBK">
    <w:altName w:val="Arial Unicode MS"/>
    <w:charset w:val="86"/>
    <w:family w:val="script"/>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华文细黑">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方正小标宋简体">
    <w:altName w:val="微软雅黑"/>
    <w:charset w:val="86"/>
    <w:family w:val="auto"/>
    <w:pitch w:val="variable"/>
    <w:sig w:usb0="00000001" w:usb1="080E0000" w:usb2="00000010" w:usb3="00000000" w:csb0="00040000" w:csb1="00000000"/>
  </w:font>
  <w:font w:name="MingLiU">
    <w:altName w:val="細明體"/>
    <w:panose1 w:val="02010609000101010101"/>
    <w:charset w:val="88"/>
    <w:family w:val="modern"/>
    <w:notTrueType/>
    <w:pitch w:val="fixed"/>
    <w:sig w:usb0="00000001" w:usb1="08080000" w:usb2="00000010" w:usb3="00000000" w:csb0="00100000" w:csb1="00000000"/>
  </w:font>
  <w:font w:name="仿宋">
    <w:panose1 w:val="02010609060101010101"/>
    <w:charset w:val="86"/>
    <w:family w:val="modern"/>
    <w:pitch w:val="fixed"/>
    <w:sig w:usb0="800002BF" w:usb1="38CF7CFA" w:usb2="00000016" w:usb3="00000000" w:csb0="00040001" w:csb1="00000000"/>
  </w:font>
  <w:font w:name="ˎ̥">
    <w:altName w:val="Times New Roman"/>
    <w:charset w:val="00"/>
    <w:family w:val="roman"/>
    <w:pitch w:val="default"/>
    <w:sig w:usb0="00000000" w:usb1="00000000" w:usb2="00000000" w:usb3="00000000" w:csb0="00040001" w:csb1="00000000"/>
  </w:font>
  <w:font w:name="华文新魏">
    <w:panose1 w:val="02010800040101010101"/>
    <w:charset w:val="86"/>
    <w:family w:val="auto"/>
    <w:pitch w:val="variable"/>
    <w:sig w:usb0="00000001" w:usb1="080F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7B4" w:rsidRDefault="007877B4">
    <w:pPr>
      <w:pStyle w:val="aff4"/>
      <w:jc w:val="center"/>
    </w:pPr>
  </w:p>
  <w:p w:rsidR="007877B4" w:rsidRDefault="007877B4">
    <w:pPr>
      <w:pStyle w:val="aff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34194"/>
      <w:docPartObj>
        <w:docPartGallery w:val="Page Numbers (Bottom of Page)"/>
        <w:docPartUnique/>
      </w:docPartObj>
    </w:sdtPr>
    <w:sdtEndPr/>
    <w:sdtContent>
      <w:p w:rsidR="00C05A93" w:rsidRDefault="00C05A93">
        <w:pPr>
          <w:pStyle w:val="aff4"/>
          <w:jc w:val="right"/>
        </w:pPr>
        <w:r>
          <w:fldChar w:fldCharType="begin"/>
        </w:r>
        <w:r>
          <w:instrText xml:space="preserve"> PAGE   \* MERGEFORMAT </w:instrText>
        </w:r>
        <w:r>
          <w:fldChar w:fldCharType="separate"/>
        </w:r>
        <w:r w:rsidR="00CD4CC5" w:rsidRPr="00CD4CC5">
          <w:rPr>
            <w:noProof/>
            <w:lang w:val="zh-CN"/>
          </w:rPr>
          <w:t>1</w:t>
        </w:r>
        <w:r>
          <w:rPr>
            <w:noProof/>
            <w:lang w:val="zh-CN"/>
          </w:rPr>
          <w:fldChar w:fldCharType="end"/>
        </w:r>
      </w:p>
    </w:sdtContent>
  </w:sdt>
  <w:p w:rsidR="00C05A93" w:rsidRDefault="00C05A93">
    <w:pPr>
      <w:pStyle w:val="aff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C2A" w:rsidRDefault="00DB0C2A" w:rsidP="00FE7E29">
      <w:pPr>
        <w:spacing w:after="0"/>
      </w:pPr>
      <w:r>
        <w:separator/>
      </w:r>
    </w:p>
  </w:footnote>
  <w:footnote w:type="continuationSeparator" w:id="0">
    <w:p w:rsidR="00DB0C2A" w:rsidRDefault="00DB0C2A" w:rsidP="00FE7E29">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7B4" w:rsidRPr="001E167C" w:rsidRDefault="007877B4" w:rsidP="001E167C">
    <w:pPr>
      <w:pStyle w:val="aff2"/>
      <w:ind w:left="8813" w:hangingChars="3672" w:hanging="8813"/>
      <w:jc w:val="left"/>
      <w:rPr>
        <w:rFonts w:ascii="宋体" w:hAnsi="宋体"/>
        <w:bCs/>
        <w:iCs/>
        <w:sz w:val="24"/>
        <w:szCs w:val="24"/>
      </w:rPr>
    </w:pPr>
    <w:r>
      <w:rPr>
        <w:rFonts w:ascii="宋体" w:hAnsi="宋体" w:hint="eastAsia"/>
        <w:bCs/>
        <w:iCs/>
        <w:sz w:val="24"/>
        <w:szCs w:val="24"/>
      </w:rPr>
      <w:t>江苏汇诚投资咨询管理有限公司</w:t>
    </w:r>
    <w:r>
      <w:rPr>
        <w:rFonts w:ascii="宋体" w:hAnsi="宋体" w:hint="eastAsia"/>
        <w:bCs/>
        <w:iCs/>
        <w:sz w:val="24"/>
        <w:szCs w:val="24"/>
      </w:rPr>
      <w:t xml:space="preserve">                   </w:t>
    </w:r>
    <w:r w:rsidRPr="00FF3908">
      <w:rPr>
        <w:rFonts w:ascii="宋体" w:hAnsi="宋体" w:hint="eastAsia"/>
        <w:bCs/>
        <w:iCs/>
        <w:sz w:val="24"/>
        <w:szCs w:val="24"/>
      </w:rPr>
      <w:t>JSHCZJ-(2019)</w:t>
    </w:r>
    <w:r>
      <w:rPr>
        <w:rFonts w:ascii="宋体" w:hAnsi="宋体" w:hint="eastAsia"/>
        <w:bCs/>
        <w:iCs/>
        <w:sz w:val="24"/>
        <w:szCs w:val="24"/>
      </w:rPr>
      <w:t>公</w:t>
    </w:r>
    <w:r w:rsidRPr="00FF3908">
      <w:rPr>
        <w:rFonts w:ascii="宋体" w:hAnsi="宋体" w:hint="eastAsia"/>
        <w:bCs/>
        <w:iCs/>
        <w:sz w:val="24"/>
        <w:szCs w:val="24"/>
      </w:rPr>
      <w:t>字第</w:t>
    </w:r>
    <w:r>
      <w:rPr>
        <w:rFonts w:ascii="宋体" w:hAnsi="宋体" w:hint="eastAsia"/>
        <w:bCs/>
        <w:iCs/>
        <w:sz w:val="24"/>
        <w:szCs w:val="24"/>
      </w:rPr>
      <w:t xml:space="preserve"> 001</w:t>
    </w:r>
    <w:r w:rsidRPr="00FF3908">
      <w:rPr>
        <w:rFonts w:ascii="宋体" w:hAnsi="宋体" w:hint="eastAsia"/>
        <w:bCs/>
        <w:iCs/>
        <w:sz w:val="24"/>
        <w:szCs w:val="24"/>
      </w:rPr>
      <w:t>号</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E4B44F6A"/>
    <w:lvl w:ilvl="0">
      <w:start w:val="1"/>
      <w:numFmt w:val="decimal"/>
      <w:pStyle w:val="2"/>
      <w:lvlText w:val="%1."/>
      <w:lvlJc w:val="left"/>
      <w:pPr>
        <w:tabs>
          <w:tab w:val="num" w:pos="780"/>
        </w:tabs>
        <w:ind w:leftChars="200" w:left="780" w:hangingChars="200" w:hanging="360"/>
      </w:pPr>
    </w:lvl>
  </w:abstractNum>
  <w:abstractNum w:abstractNumId="1" w15:restartNumberingAfterBreak="0">
    <w:nsid w:val="FFFFFF83"/>
    <w:multiLevelType w:val="singleLevel"/>
    <w:tmpl w:val="FFFFFF83"/>
    <w:lvl w:ilvl="0">
      <w:start w:val="1"/>
      <w:numFmt w:val="bullet"/>
      <w:pStyle w:val="20"/>
      <w:lvlText w:val=""/>
      <w:lvlJc w:val="left"/>
      <w:pPr>
        <w:tabs>
          <w:tab w:val="left" w:pos="780"/>
        </w:tabs>
        <w:ind w:left="780" w:hanging="360"/>
      </w:pPr>
      <w:rPr>
        <w:rFonts w:ascii="Wingdings" w:hAnsi="Wingdings" w:hint="default"/>
      </w:rPr>
    </w:lvl>
  </w:abstractNum>
  <w:abstractNum w:abstractNumId="2" w15:restartNumberingAfterBreak="0">
    <w:nsid w:val="040A15CD"/>
    <w:multiLevelType w:val="multilevel"/>
    <w:tmpl w:val="EF3C51FC"/>
    <w:lvl w:ilvl="0">
      <w:start w:val="1"/>
      <w:numFmt w:val="none"/>
      <w:suff w:val="nothing"/>
      <w:lvlText w:val="　"/>
      <w:lvlJc w:val="left"/>
      <w:rPr>
        <w:rFonts w:ascii="黑体" w:eastAsia="黑体" w:hAnsi="Times New Roman" w:hint="eastAsia"/>
        <w:b w:val="0"/>
        <w:bCs w:val="0"/>
        <w:i w:val="0"/>
        <w:iCs w:val="0"/>
        <w:sz w:val="21"/>
        <w:szCs w:val="21"/>
      </w:rPr>
    </w:lvl>
    <w:lvl w:ilvl="1">
      <w:start w:val="1"/>
      <w:numFmt w:val="decimal"/>
      <w:isLgl/>
      <w:suff w:val="nothing"/>
      <w:lvlText w:val="%2　"/>
      <w:lvlJc w:val="left"/>
      <w:rPr>
        <w:rFonts w:ascii="黑体" w:eastAsia="黑体" w:hAnsi="Times New Roman" w:hint="eastAsia"/>
        <w:b w:val="0"/>
        <w:bCs w:val="0"/>
        <w:i w:val="0"/>
        <w:iCs w:val="0"/>
        <w:snapToGrid/>
        <w:spacing w:val="0"/>
        <w:w w:val="100"/>
        <w:kern w:val="21"/>
        <w:sz w:val="21"/>
        <w:szCs w:val="21"/>
      </w:rPr>
    </w:lvl>
    <w:lvl w:ilvl="2">
      <w:start w:val="1"/>
      <w:numFmt w:val="decimal"/>
      <w:pStyle w:val="a"/>
      <w:suff w:val="nothing"/>
      <w:lvlText w:val="%1%2.%3　"/>
      <w:lvlJc w:val="left"/>
      <w:rPr>
        <w:rFonts w:ascii="黑体" w:eastAsia="黑体" w:hAnsi="Times New Roman" w:hint="eastAsia"/>
        <w:b w:val="0"/>
        <w:bCs w:val="0"/>
        <w:i w:val="0"/>
        <w:iCs w:val="0"/>
        <w:sz w:val="21"/>
        <w:szCs w:val="21"/>
      </w:rPr>
    </w:lvl>
    <w:lvl w:ilvl="3">
      <w:start w:val="1"/>
      <w:numFmt w:val="decimal"/>
      <w:pStyle w:val="a0"/>
      <w:suff w:val="nothing"/>
      <w:lvlText w:val="%1%2.%3.%4　"/>
      <w:lvlJc w:val="left"/>
      <w:pPr>
        <w:ind w:left="945"/>
      </w:pPr>
      <w:rPr>
        <w:rFonts w:ascii="黑体" w:eastAsia="黑体" w:hAnsi="Times New Roman" w:hint="eastAsia"/>
        <w:b w:val="0"/>
        <w:bCs w:val="0"/>
        <w:i w:val="0"/>
        <w:iCs w:val="0"/>
        <w:sz w:val="21"/>
        <w:szCs w:val="21"/>
      </w:rPr>
    </w:lvl>
    <w:lvl w:ilvl="4">
      <w:start w:val="1"/>
      <w:numFmt w:val="decimal"/>
      <w:pStyle w:val="a1"/>
      <w:suff w:val="nothing"/>
      <w:lvlText w:val="%1%2.%3.%4.%5　"/>
      <w:lvlJc w:val="left"/>
      <w:rPr>
        <w:rFonts w:ascii="黑体" w:eastAsia="黑体" w:hAnsi="Times New Roman" w:hint="eastAsia"/>
        <w:b w:val="0"/>
        <w:bCs w:val="0"/>
        <w:i w:val="0"/>
        <w:iCs w:val="0"/>
        <w:sz w:val="21"/>
        <w:szCs w:val="21"/>
      </w:rPr>
    </w:lvl>
    <w:lvl w:ilvl="5">
      <w:start w:val="1"/>
      <w:numFmt w:val="decimal"/>
      <w:pStyle w:val="a2"/>
      <w:suff w:val="nothing"/>
      <w:lvlText w:val="%1%2.%3.%4.%5.%6　"/>
      <w:lvlJc w:val="left"/>
      <w:rPr>
        <w:rFonts w:ascii="黑体" w:eastAsia="黑体" w:hAnsi="Times New Roman" w:hint="eastAsia"/>
        <w:b w:val="0"/>
        <w:bCs w:val="0"/>
        <w:i w:val="0"/>
        <w:iCs w:val="0"/>
        <w:sz w:val="21"/>
        <w:szCs w:val="21"/>
      </w:rPr>
    </w:lvl>
    <w:lvl w:ilvl="6">
      <w:start w:val="1"/>
      <w:numFmt w:val="decimal"/>
      <w:pStyle w:val="a3"/>
      <w:suff w:val="nothing"/>
      <w:lvlText w:val="%1%2.%3.%4.%5.%6.%7　"/>
      <w:lvlJc w:val="left"/>
      <w:rPr>
        <w:rFonts w:ascii="黑体" w:eastAsia="黑体" w:hAnsi="Times New Roman" w:hint="eastAsia"/>
        <w:b w:val="0"/>
        <w:bCs w:val="0"/>
        <w:i w:val="0"/>
        <w:iCs w:val="0"/>
        <w:sz w:val="21"/>
        <w:szCs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06784D56"/>
    <w:multiLevelType w:val="singleLevel"/>
    <w:tmpl w:val="06784D56"/>
    <w:lvl w:ilvl="0">
      <w:start w:val="1"/>
      <w:numFmt w:val="upperLetter"/>
      <w:pStyle w:val="1"/>
      <w:lvlText w:val="附录%1."/>
      <w:lvlJc w:val="left"/>
      <w:pPr>
        <w:tabs>
          <w:tab w:val="left" w:pos="907"/>
        </w:tabs>
        <w:ind w:left="907" w:hanging="907"/>
      </w:pPr>
      <w:rPr>
        <w:rFonts w:hint="eastAsia"/>
      </w:rPr>
    </w:lvl>
  </w:abstractNum>
  <w:abstractNum w:abstractNumId="4" w15:restartNumberingAfterBreak="0">
    <w:nsid w:val="083338BA"/>
    <w:multiLevelType w:val="singleLevel"/>
    <w:tmpl w:val="884072DC"/>
    <w:lvl w:ilvl="0">
      <w:start w:val="1"/>
      <w:numFmt w:val="bullet"/>
      <w:pStyle w:val="a4"/>
      <w:lvlText w:val=""/>
      <w:lvlJc w:val="left"/>
      <w:pPr>
        <w:tabs>
          <w:tab w:val="num" w:pos="737"/>
        </w:tabs>
        <w:ind w:left="737" w:hanging="453"/>
      </w:pPr>
      <w:rPr>
        <w:rFonts w:ascii="Wingdings" w:hAnsi="Wingdings" w:hint="default"/>
      </w:rPr>
    </w:lvl>
  </w:abstractNum>
  <w:abstractNum w:abstractNumId="5" w15:restartNumberingAfterBreak="0">
    <w:nsid w:val="0AE367E9"/>
    <w:multiLevelType w:val="hybridMultilevel"/>
    <w:tmpl w:val="341C6700"/>
    <w:lvl w:ilvl="0" w:tplc="7DD849A4">
      <w:start w:val="1"/>
      <w:numFmt w:val="none"/>
      <w:pStyle w:val="a5"/>
      <w:lvlText w:val="%1示例"/>
      <w:lvlJc w:val="left"/>
      <w:pPr>
        <w:tabs>
          <w:tab w:val="num" w:pos="1120"/>
        </w:tabs>
        <w:ind w:firstLine="400"/>
      </w:pPr>
      <w:rPr>
        <w:rFonts w:ascii="宋体" w:eastAsia="宋体" w:hint="eastAsia"/>
        <w:b w:val="0"/>
        <w:bCs w:val="0"/>
        <w:i w:val="0"/>
        <w:iCs w:val="0"/>
        <w:sz w:val="18"/>
        <w:szCs w:val="18"/>
      </w:rPr>
    </w:lvl>
    <w:lvl w:ilvl="1" w:tplc="85F0E61C" w:tentative="1">
      <w:start w:val="1"/>
      <w:numFmt w:val="lowerLetter"/>
      <w:lvlText w:val="%2)"/>
      <w:lvlJc w:val="left"/>
      <w:pPr>
        <w:tabs>
          <w:tab w:val="num" w:pos="840"/>
        </w:tabs>
        <w:ind w:left="840" w:hanging="420"/>
      </w:pPr>
    </w:lvl>
    <w:lvl w:ilvl="2" w:tplc="3E3039BE" w:tentative="1">
      <w:start w:val="1"/>
      <w:numFmt w:val="lowerRoman"/>
      <w:lvlText w:val="%3."/>
      <w:lvlJc w:val="right"/>
      <w:pPr>
        <w:tabs>
          <w:tab w:val="num" w:pos="1260"/>
        </w:tabs>
        <w:ind w:left="1260" w:hanging="420"/>
      </w:pPr>
    </w:lvl>
    <w:lvl w:ilvl="3" w:tplc="8976F020" w:tentative="1">
      <w:start w:val="1"/>
      <w:numFmt w:val="decimal"/>
      <w:lvlText w:val="%4."/>
      <w:lvlJc w:val="left"/>
      <w:pPr>
        <w:tabs>
          <w:tab w:val="num" w:pos="1680"/>
        </w:tabs>
        <w:ind w:left="1680" w:hanging="420"/>
      </w:pPr>
    </w:lvl>
    <w:lvl w:ilvl="4" w:tplc="AE9C48B6" w:tentative="1">
      <w:start w:val="1"/>
      <w:numFmt w:val="lowerLetter"/>
      <w:lvlText w:val="%5)"/>
      <w:lvlJc w:val="left"/>
      <w:pPr>
        <w:tabs>
          <w:tab w:val="num" w:pos="2100"/>
        </w:tabs>
        <w:ind w:left="2100" w:hanging="420"/>
      </w:pPr>
    </w:lvl>
    <w:lvl w:ilvl="5" w:tplc="D7347DE4" w:tentative="1">
      <w:start w:val="1"/>
      <w:numFmt w:val="lowerRoman"/>
      <w:lvlText w:val="%6."/>
      <w:lvlJc w:val="right"/>
      <w:pPr>
        <w:tabs>
          <w:tab w:val="num" w:pos="2520"/>
        </w:tabs>
        <w:ind w:left="2520" w:hanging="420"/>
      </w:pPr>
    </w:lvl>
    <w:lvl w:ilvl="6" w:tplc="253A9A4C" w:tentative="1">
      <w:start w:val="1"/>
      <w:numFmt w:val="decimal"/>
      <w:lvlText w:val="%7."/>
      <w:lvlJc w:val="left"/>
      <w:pPr>
        <w:tabs>
          <w:tab w:val="num" w:pos="2940"/>
        </w:tabs>
        <w:ind w:left="2940" w:hanging="420"/>
      </w:pPr>
    </w:lvl>
    <w:lvl w:ilvl="7" w:tplc="F6A6D4E6" w:tentative="1">
      <w:start w:val="1"/>
      <w:numFmt w:val="lowerLetter"/>
      <w:lvlText w:val="%8)"/>
      <w:lvlJc w:val="left"/>
      <w:pPr>
        <w:tabs>
          <w:tab w:val="num" w:pos="3360"/>
        </w:tabs>
        <w:ind w:left="3360" w:hanging="420"/>
      </w:pPr>
    </w:lvl>
    <w:lvl w:ilvl="8" w:tplc="FFC4BBB8" w:tentative="1">
      <w:start w:val="1"/>
      <w:numFmt w:val="lowerRoman"/>
      <w:lvlText w:val="%9."/>
      <w:lvlJc w:val="right"/>
      <w:pPr>
        <w:tabs>
          <w:tab w:val="num" w:pos="3780"/>
        </w:tabs>
        <w:ind w:left="3780" w:hanging="420"/>
      </w:pPr>
    </w:lvl>
  </w:abstractNum>
  <w:abstractNum w:abstractNumId="6" w15:restartNumberingAfterBreak="0">
    <w:nsid w:val="18E5317F"/>
    <w:multiLevelType w:val="singleLevel"/>
    <w:tmpl w:val="EE3C083A"/>
    <w:lvl w:ilvl="0">
      <w:start w:val="1"/>
      <w:numFmt w:val="bullet"/>
      <w:pStyle w:val="list1"/>
      <w:lvlText w:val=""/>
      <w:lvlJc w:val="left"/>
      <w:pPr>
        <w:tabs>
          <w:tab w:val="num" w:pos="3528"/>
        </w:tabs>
        <w:ind w:left="360" w:firstLine="2808"/>
      </w:pPr>
      <w:rPr>
        <w:rFonts w:ascii="Wingdings" w:hAnsi="Wingdings" w:hint="default"/>
        <w:sz w:val="16"/>
      </w:rPr>
    </w:lvl>
  </w:abstractNum>
  <w:abstractNum w:abstractNumId="7" w15:restartNumberingAfterBreak="0">
    <w:nsid w:val="1BD45776"/>
    <w:multiLevelType w:val="multilevel"/>
    <w:tmpl w:val="1BD45776"/>
    <w:lvl w:ilvl="0">
      <w:start w:val="1"/>
      <w:numFmt w:val="decimal"/>
      <w:pStyle w:val="01--1"/>
      <w:suff w:val="space"/>
      <w:lvlText w:val="%1"/>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vanish w:val="0"/>
        <w:spacing w:val="0"/>
        <w:position w:val="0"/>
        <w:u w:val="none"/>
        <w:vertAlign w:val="baseline"/>
      </w:rPr>
    </w:lvl>
    <w:lvl w:ilvl="1">
      <w:start w:val="1"/>
      <w:numFmt w:val="decimal"/>
      <w:pStyle w:val="02--2"/>
      <w:isLgl/>
      <w:suff w:val="space"/>
      <w:lvlText w:val="%1.%2"/>
      <w:lvlJc w:val="left"/>
      <w:pPr>
        <w:ind w:left="0" w:firstLine="0"/>
      </w:pPr>
      <w:rPr>
        <w:rFonts w:hint="eastAsia"/>
      </w:rPr>
    </w:lvl>
    <w:lvl w:ilvl="2">
      <w:start w:val="1"/>
      <w:numFmt w:val="decimal"/>
      <w:pStyle w:val="03--3"/>
      <w:suff w:val="space"/>
      <w:lvlText w:val="%1.%2.%3"/>
      <w:lvlJc w:val="left"/>
      <w:pPr>
        <w:ind w:left="1080" w:firstLine="0"/>
      </w:pPr>
      <w:rPr>
        <w:rFonts w:hint="eastAsia"/>
      </w:rPr>
    </w:lvl>
    <w:lvl w:ilvl="3">
      <w:start w:val="1"/>
      <w:numFmt w:val="decimal"/>
      <w:pStyle w:val="04--4"/>
      <w:suff w:val="space"/>
      <w:lvlText w:val="%1.%2.%3.%4"/>
      <w:lvlJc w:val="left"/>
      <w:pPr>
        <w:ind w:left="0" w:firstLine="0"/>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8" w15:restartNumberingAfterBreak="0">
    <w:nsid w:val="2430075C"/>
    <w:multiLevelType w:val="hybridMultilevel"/>
    <w:tmpl w:val="E8CC9A1C"/>
    <w:lvl w:ilvl="0" w:tplc="86FE6038">
      <w:start w:val="1"/>
      <w:numFmt w:val="decimal"/>
      <w:lvlText w:val="%1．"/>
      <w:lvlJc w:val="left"/>
      <w:pPr>
        <w:tabs>
          <w:tab w:val="num" w:pos="-358"/>
        </w:tabs>
        <w:ind w:left="842"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tplc="DA3A6B2A">
      <w:start w:val="1"/>
      <w:numFmt w:val="decimal"/>
      <w:pStyle w:val="123"/>
      <w:lvlText w:val="%2) "/>
      <w:lvlJc w:val="left"/>
      <w:pPr>
        <w:tabs>
          <w:tab w:val="num" w:pos="1588"/>
        </w:tabs>
        <w:ind w:left="1588" w:hanging="681"/>
      </w:pPr>
      <w:rPr>
        <w:rFonts w:hint="eastAsia"/>
      </w:rPr>
    </w:lvl>
    <w:lvl w:ilvl="2" w:tplc="A888D2CE">
      <w:start w:val="1"/>
      <w:numFmt w:val="decimal"/>
      <w:lvlText w:val="%3)"/>
      <w:lvlJc w:val="left"/>
      <w:pPr>
        <w:tabs>
          <w:tab w:val="num" w:pos="1320"/>
        </w:tabs>
        <w:ind w:left="1320" w:hanging="480"/>
      </w:pPr>
      <w:rPr>
        <w:rFonts w:hint="eastAsia"/>
      </w:rPr>
    </w:lvl>
    <w:lvl w:ilvl="3" w:tplc="BC14BB76" w:tentative="1">
      <w:start w:val="1"/>
      <w:numFmt w:val="decimal"/>
      <w:lvlText w:val="%4."/>
      <w:lvlJc w:val="left"/>
      <w:pPr>
        <w:tabs>
          <w:tab w:val="num" w:pos="1680"/>
        </w:tabs>
        <w:ind w:left="1680" w:hanging="420"/>
      </w:pPr>
    </w:lvl>
    <w:lvl w:ilvl="4" w:tplc="3314FD58" w:tentative="1">
      <w:start w:val="1"/>
      <w:numFmt w:val="lowerLetter"/>
      <w:lvlText w:val="%5)"/>
      <w:lvlJc w:val="left"/>
      <w:pPr>
        <w:tabs>
          <w:tab w:val="num" w:pos="2100"/>
        </w:tabs>
        <w:ind w:left="2100" w:hanging="420"/>
      </w:pPr>
    </w:lvl>
    <w:lvl w:ilvl="5" w:tplc="DF9CDD88" w:tentative="1">
      <w:start w:val="1"/>
      <w:numFmt w:val="lowerRoman"/>
      <w:lvlText w:val="%6."/>
      <w:lvlJc w:val="right"/>
      <w:pPr>
        <w:tabs>
          <w:tab w:val="num" w:pos="2520"/>
        </w:tabs>
        <w:ind w:left="2520" w:hanging="420"/>
      </w:pPr>
    </w:lvl>
    <w:lvl w:ilvl="6" w:tplc="3C867594" w:tentative="1">
      <w:start w:val="1"/>
      <w:numFmt w:val="decimal"/>
      <w:lvlText w:val="%7."/>
      <w:lvlJc w:val="left"/>
      <w:pPr>
        <w:tabs>
          <w:tab w:val="num" w:pos="2940"/>
        </w:tabs>
        <w:ind w:left="2940" w:hanging="420"/>
      </w:pPr>
    </w:lvl>
    <w:lvl w:ilvl="7" w:tplc="54B2BCAE" w:tentative="1">
      <w:start w:val="1"/>
      <w:numFmt w:val="lowerLetter"/>
      <w:lvlText w:val="%8)"/>
      <w:lvlJc w:val="left"/>
      <w:pPr>
        <w:tabs>
          <w:tab w:val="num" w:pos="3360"/>
        </w:tabs>
        <w:ind w:left="3360" w:hanging="420"/>
      </w:pPr>
    </w:lvl>
    <w:lvl w:ilvl="8" w:tplc="14848D4C" w:tentative="1">
      <w:start w:val="1"/>
      <w:numFmt w:val="lowerRoman"/>
      <w:lvlText w:val="%9."/>
      <w:lvlJc w:val="right"/>
      <w:pPr>
        <w:tabs>
          <w:tab w:val="num" w:pos="3780"/>
        </w:tabs>
        <w:ind w:left="3780" w:hanging="420"/>
      </w:pPr>
    </w:lvl>
  </w:abstractNum>
  <w:abstractNum w:abstractNumId="9" w15:restartNumberingAfterBreak="0">
    <w:nsid w:val="29C34782"/>
    <w:multiLevelType w:val="multilevel"/>
    <w:tmpl w:val="60C2707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2A634D17"/>
    <w:multiLevelType w:val="multilevel"/>
    <w:tmpl w:val="58CC103A"/>
    <w:lvl w:ilvl="0">
      <w:start w:val="1"/>
      <w:numFmt w:val="upperLetter"/>
      <w:pStyle w:val="x"/>
      <w:suff w:val="nothing"/>
      <w:lvlText w:val="附 录 %1"/>
      <w:lvlJc w:val="left"/>
      <w:pPr>
        <w:ind w:left="0" w:firstLine="0"/>
      </w:pPr>
      <w:rPr>
        <w:rFonts w:ascii="黑体" w:eastAsia="黑体" w:hint="eastAsia"/>
        <w:b w:val="0"/>
        <w:i w:val="0"/>
        <w:sz w:val="24"/>
      </w:rPr>
    </w:lvl>
    <w:lvl w:ilvl="1">
      <w:start w:val="1"/>
      <w:numFmt w:val="decimal"/>
      <w:pStyle w:val="10"/>
      <w:suff w:val="nothing"/>
      <w:lvlText w:val="%1.%2　"/>
      <w:lvlJc w:val="left"/>
      <w:pPr>
        <w:ind w:left="0" w:firstLine="0"/>
      </w:pPr>
      <w:rPr>
        <w:rFonts w:ascii="黑体" w:eastAsia="黑体" w:hint="eastAsia"/>
        <w:b w:val="0"/>
        <w:i w:val="0"/>
        <w:sz w:val="24"/>
      </w:rPr>
    </w:lvl>
    <w:lvl w:ilvl="2">
      <w:start w:val="1"/>
      <w:numFmt w:val="decimal"/>
      <w:pStyle w:val="21"/>
      <w:suff w:val="nothing"/>
      <w:lvlText w:val="%1.%2.%3　"/>
      <w:lvlJc w:val="left"/>
      <w:pPr>
        <w:ind w:left="0" w:firstLine="0"/>
      </w:pPr>
      <w:rPr>
        <w:rFonts w:ascii="黑体" w:eastAsia="黑体" w:hAnsi="Times New Roman" w:hint="eastAsia"/>
        <w:b w:val="0"/>
        <w:i w:val="0"/>
        <w:sz w:val="24"/>
      </w:rPr>
    </w:lvl>
    <w:lvl w:ilvl="3">
      <w:start w:val="1"/>
      <w:numFmt w:val="decimal"/>
      <w:pStyle w:val="3"/>
      <w:suff w:val="nothing"/>
      <w:lvlText w:val="%1.%2.%3.%4　"/>
      <w:lvlJc w:val="left"/>
      <w:pPr>
        <w:ind w:left="0" w:firstLine="0"/>
      </w:pPr>
      <w:rPr>
        <w:rFonts w:ascii="黑体" w:eastAsia="黑体" w:hAnsi="Times New Roman" w:hint="eastAsia"/>
        <w:b w:val="0"/>
        <w:i w:val="0"/>
        <w:sz w:val="24"/>
      </w:rPr>
    </w:lvl>
    <w:lvl w:ilvl="4">
      <w:start w:val="1"/>
      <w:numFmt w:val="decimal"/>
      <w:pStyle w:val="4"/>
      <w:suff w:val="nothing"/>
      <w:lvlText w:val="%1.%2.%3.%4.%5　"/>
      <w:lvlJc w:val="left"/>
      <w:pPr>
        <w:ind w:left="0" w:firstLine="0"/>
      </w:pPr>
      <w:rPr>
        <w:rFonts w:ascii="黑体" w:eastAsia="黑体" w:hint="eastAsia"/>
        <w:b w:val="0"/>
        <w:i w:val="0"/>
        <w:sz w:val="24"/>
      </w:rPr>
    </w:lvl>
    <w:lvl w:ilvl="5">
      <w:start w:val="1"/>
      <w:numFmt w:val="decimal"/>
      <w:pStyle w:val="5"/>
      <w:suff w:val="nothing"/>
      <w:lvlText w:val="%1.%2.%3.%4.%5.%6　"/>
      <w:lvlJc w:val="left"/>
      <w:pPr>
        <w:ind w:left="0" w:firstLine="0"/>
      </w:pPr>
      <w:rPr>
        <w:rFonts w:ascii="黑体" w:eastAsia="黑体" w:hint="eastAsia"/>
        <w:b w:val="0"/>
        <w:i w:val="0"/>
        <w:sz w:val="24"/>
      </w:rPr>
    </w:lvl>
    <w:lvl w:ilvl="6">
      <w:start w:val="1"/>
      <w:numFmt w:val="decimal"/>
      <w:pStyle w:val="60"/>
      <w:suff w:val="nothing"/>
      <w:lvlText w:val="%1.%2.%3.%4.%5.%6.%7　"/>
      <w:lvlJc w:val="left"/>
      <w:pPr>
        <w:ind w:left="0" w:firstLine="0"/>
      </w:pPr>
      <w:rPr>
        <w:rFonts w:ascii="黑体" w:eastAsia="黑体" w:hint="eastAsia"/>
        <w:sz w:val="24"/>
      </w:rPr>
    </w:lvl>
    <w:lvl w:ilvl="7">
      <w:start w:val="1"/>
      <w:numFmt w:val="decimal"/>
      <w:suff w:val="nothing"/>
      <w:lvlText w:val="%1.%2.%3.%4.%5.%6.%7.%8　"/>
      <w:lvlJc w:val="left"/>
      <w:pPr>
        <w:ind w:left="0" w:firstLine="0"/>
      </w:pPr>
      <w:rPr>
        <w:rFonts w:ascii="黑体" w:eastAsia="黑体" w:hint="eastAsia"/>
        <w:sz w:val="24"/>
      </w:rPr>
    </w:lvl>
    <w:lvl w:ilvl="8">
      <w:start w:val="1"/>
      <w:numFmt w:val="decimal"/>
      <w:suff w:val="nothing"/>
      <w:lvlText w:val="%1.%2.%3.%4.%5.%6.%7.%8.%9　"/>
      <w:lvlJc w:val="left"/>
      <w:pPr>
        <w:ind w:left="0" w:firstLine="0"/>
      </w:pPr>
      <w:rPr>
        <w:rFonts w:ascii="黑体" w:eastAsia="黑体" w:hint="eastAsia"/>
        <w:sz w:val="24"/>
      </w:rPr>
    </w:lvl>
  </w:abstractNum>
  <w:abstractNum w:abstractNumId="11" w15:restartNumberingAfterBreak="0">
    <w:nsid w:val="32C55D74"/>
    <w:multiLevelType w:val="hybridMultilevel"/>
    <w:tmpl w:val="1C506EDC"/>
    <w:lvl w:ilvl="0" w:tplc="444C66E6">
      <w:start w:val="1"/>
      <w:numFmt w:val="japaneseCounting"/>
      <w:lvlText w:val="%1、"/>
      <w:lvlJc w:val="left"/>
      <w:pPr>
        <w:ind w:left="990" w:hanging="495"/>
      </w:pPr>
      <w:rPr>
        <w:rFonts w:hint="default"/>
        <w:b/>
      </w:rPr>
    </w:lvl>
    <w:lvl w:ilvl="1" w:tplc="04090019" w:tentative="1">
      <w:start w:val="1"/>
      <w:numFmt w:val="lowerLetter"/>
      <w:lvlText w:val="%2)"/>
      <w:lvlJc w:val="left"/>
      <w:pPr>
        <w:ind w:left="1335" w:hanging="420"/>
      </w:pPr>
    </w:lvl>
    <w:lvl w:ilvl="2" w:tplc="0409001B" w:tentative="1">
      <w:start w:val="1"/>
      <w:numFmt w:val="lowerRoman"/>
      <w:lvlText w:val="%3."/>
      <w:lvlJc w:val="right"/>
      <w:pPr>
        <w:ind w:left="1755" w:hanging="420"/>
      </w:pPr>
    </w:lvl>
    <w:lvl w:ilvl="3" w:tplc="0409000F" w:tentative="1">
      <w:start w:val="1"/>
      <w:numFmt w:val="decimal"/>
      <w:lvlText w:val="%4."/>
      <w:lvlJc w:val="left"/>
      <w:pPr>
        <w:ind w:left="2175" w:hanging="420"/>
      </w:pPr>
    </w:lvl>
    <w:lvl w:ilvl="4" w:tplc="04090019" w:tentative="1">
      <w:start w:val="1"/>
      <w:numFmt w:val="lowerLetter"/>
      <w:lvlText w:val="%5)"/>
      <w:lvlJc w:val="left"/>
      <w:pPr>
        <w:ind w:left="2595" w:hanging="420"/>
      </w:pPr>
    </w:lvl>
    <w:lvl w:ilvl="5" w:tplc="0409001B" w:tentative="1">
      <w:start w:val="1"/>
      <w:numFmt w:val="lowerRoman"/>
      <w:lvlText w:val="%6."/>
      <w:lvlJc w:val="right"/>
      <w:pPr>
        <w:ind w:left="3015" w:hanging="420"/>
      </w:pPr>
    </w:lvl>
    <w:lvl w:ilvl="6" w:tplc="0409000F" w:tentative="1">
      <w:start w:val="1"/>
      <w:numFmt w:val="decimal"/>
      <w:lvlText w:val="%7."/>
      <w:lvlJc w:val="left"/>
      <w:pPr>
        <w:ind w:left="3435" w:hanging="420"/>
      </w:pPr>
    </w:lvl>
    <w:lvl w:ilvl="7" w:tplc="04090019" w:tentative="1">
      <w:start w:val="1"/>
      <w:numFmt w:val="lowerLetter"/>
      <w:lvlText w:val="%8)"/>
      <w:lvlJc w:val="left"/>
      <w:pPr>
        <w:ind w:left="3855" w:hanging="420"/>
      </w:pPr>
    </w:lvl>
    <w:lvl w:ilvl="8" w:tplc="0409001B" w:tentative="1">
      <w:start w:val="1"/>
      <w:numFmt w:val="lowerRoman"/>
      <w:lvlText w:val="%9."/>
      <w:lvlJc w:val="right"/>
      <w:pPr>
        <w:ind w:left="4275" w:hanging="420"/>
      </w:pPr>
    </w:lvl>
  </w:abstractNum>
  <w:abstractNum w:abstractNumId="12" w15:restartNumberingAfterBreak="0">
    <w:nsid w:val="38875C82"/>
    <w:multiLevelType w:val="hybridMultilevel"/>
    <w:tmpl w:val="568CA7E2"/>
    <w:lvl w:ilvl="0" w:tplc="23C243E8">
      <w:start w:val="1"/>
      <w:numFmt w:val="decimal"/>
      <w:pStyle w:val="a6"/>
      <w:lvlText w:val="附图%1. "/>
      <w:lvlJc w:val="left"/>
      <w:pPr>
        <w:tabs>
          <w:tab w:val="num" w:pos="720"/>
        </w:tabs>
        <w:ind w:left="420" w:hanging="420"/>
      </w:pPr>
      <w:rPr>
        <w:rFonts w:hint="eastAsia"/>
      </w:rPr>
    </w:lvl>
    <w:lvl w:ilvl="1" w:tplc="6F3E2AC8" w:tentative="1">
      <w:start w:val="1"/>
      <w:numFmt w:val="lowerLetter"/>
      <w:lvlText w:val="%2)"/>
      <w:lvlJc w:val="left"/>
      <w:pPr>
        <w:tabs>
          <w:tab w:val="num" w:pos="840"/>
        </w:tabs>
        <w:ind w:left="840" w:hanging="420"/>
      </w:pPr>
    </w:lvl>
    <w:lvl w:ilvl="2" w:tplc="85B4EECA" w:tentative="1">
      <w:start w:val="1"/>
      <w:numFmt w:val="lowerRoman"/>
      <w:lvlText w:val="%3."/>
      <w:lvlJc w:val="right"/>
      <w:pPr>
        <w:tabs>
          <w:tab w:val="num" w:pos="1260"/>
        </w:tabs>
        <w:ind w:left="1260" w:hanging="420"/>
      </w:pPr>
    </w:lvl>
    <w:lvl w:ilvl="3" w:tplc="806AE8D2">
      <w:start w:val="1"/>
      <w:numFmt w:val="decimal"/>
      <w:lvlText w:val="%4."/>
      <w:lvlJc w:val="left"/>
      <w:pPr>
        <w:tabs>
          <w:tab w:val="num" w:pos="1680"/>
        </w:tabs>
        <w:ind w:left="1680" w:hanging="420"/>
      </w:pPr>
    </w:lvl>
    <w:lvl w:ilvl="4" w:tplc="7110FA2C" w:tentative="1">
      <w:start w:val="1"/>
      <w:numFmt w:val="lowerLetter"/>
      <w:lvlText w:val="%5)"/>
      <w:lvlJc w:val="left"/>
      <w:pPr>
        <w:tabs>
          <w:tab w:val="num" w:pos="2100"/>
        </w:tabs>
        <w:ind w:left="2100" w:hanging="420"/>
      </w:pPr>
    </w:lvl>
    <w:lvl w:ilvl="5" w:tplc="2CA06F46" w:tentative="1">
      <w:start w:val="1"/>
      <w:numFmt w:val="lowerRoman"/>
      <w:lvlText w:val="%6."/>
      <w:lvlJc w:val="right"/>
      <w:pPr>
        <w:tabs>
          <w:tab w:val="num" w:pos="2520"/>
        </w:tabs>
        <w:ind w:left="2520" w:hanging="420"/>
      </w:pPr>
    </w:lvl>
    <w:lvl w:ilvl="6" w:tplc="6A4A1242" w:tentative="1">
      <w:start w:val="1"/>
      <w:numFmt w:val="decimal"/>
      <w:lvlText w:val="%7."/>
      <w:lvlJc w:val="left"/>
      <w:pPr>
        <w:tabs>
          <w:tab w:val="num" w:pos="2940"/>
        </w:tabs>
        <w:ind w:left="2940" w:hanging="420"/>
      </w:pPr>
    </w:lvl>
    <w:lvl w:ilvl="7" w:tplc="C9B0E588" w:tentative="1">
      <w:start w:val="1"/>
      <w:numFmt w:val="lowerLetter"/>
      <w:lvlText w:val="%8)"/>
      <w:lvlJc w:val="left"/>
      <w:pPr>
        <w:tabs>
          <w:tab w:val="num" w:pos="3360"/>
        </w:tabs>
        <w:ind w:left="3360" w:hanging="420"/>
      </w:pPr>
    </w:lvl>
    <w:lvl w:ilvl="8" w:tplc="31A84D72" w:tentative="1">
      <w:start w:val="1"/>
      <w:numFmt w:val="lowerRoman"/>
      <w:lvlText w:val="%9."/>
      <w:lvlJc w:val="right"/>
      <w:pPr>
        <w:tabs>
          <w:tab w:val="num" w:pos="3780"/>
        </w:tabs>
        <w:ind w:left="3780" w:hanging="420"/>
      </w:pPr>
    </w:lvl>
  </w:abstractNum>
  <w:abstractNum w:abstractNumId="13" w15:restartNumberingAfterBreak="0">
    <w:nsid w:val="407E65F9"/>
    <w:multiLevelType w:val="hybridMultilevel"/>
    <w:tmpl w:val="837456D8"/>
    <w:lvl w:ilvl="0" w:tplc="DE4C9FE4">
      <w:start w:val="1"/>
      <w:numFmt w:val="none"/>
      <w:pStyle w:val="a7"/>
      <w:lvlText w:val="%1·　"/>
      <w:lvlJc w:val="left"/>
      <w:pPr>
        <w:tabs>
          <w:tab w:val="num" w:pos="1140"/>
        </w:tabs>
        <w:ind w:left="737" w:hanging="317"/>
      </w:pPr>
      <w:rPr>
        <w:rFonts w:ascii="宋体" w:eastAsia="宋体" w:hAnsi="Times New Roman" w:hint="eastAsia"/>
        <w:b w:val="0"/>
        <w:bCs w:val="0"/>
        <w:i w:val="0"/>
        <w:iCs w:val="0"/>
        <w:sz w:val="21"/>
        <w:szCs w:val="21"/>
      </w:rPr>
    </w:lvl>
    <w:lvl w:ilvl="1" w:tplc="83ACF204" w:tentative="1">
      <w:start w:val="1"/>
      <w:numFmt w:val="bullet"/>
      <w:lvlText w:val=""/>
      <w:lvlJc w:val="left"/>
      <w:pPr>
        <w:tabs>
          <w:tab w:val="num" w:pos="840"/>
        </w:tabs>
        <w:ind w:left="840" w:hanging="420"/>
      </w:pPr>
      <w:rPr>
        <w:rFonts w:ascii="Wingdings" w:hAnsi="Wingdings" w:cs="Wingdings" w:hint="default"/>
      </w:rPr>
    </w:lvl>
    <w:lvl w:ilvl="2" w:tplc="262E1DA8" w:tentative="1">
      <w:start w:val="1"/>
      <w:numFmt w:val="bullet"/>
      <w:lvlText w:val=""/>
      <w:lvlJc w:val="left"/>
      <w:pPr>
        <w:tabs>
          <w:tab w:val="num" w:pos="1260"/>
        </w:tabs>
        <w:ind w:left="1260" w:hanging="420"/>
      </w:pPr>
      <w:rPr>
        <w:rFonts w:ascii="Wingdings" w:hAnsi="Wingdings" w:cs="Wingdings" w:hint="default"/>
      </w:rPr>
    </w:lvl>
    <w:lvl w:ilvl="3" w:tplc="33E663EC" w:tentative="1">
      <w:start w:val="1"/>
      <w:numFmt w:val="bullet"/>
      <w:lvlText w:val=""/>
      <w:lvlJc w:val="left"/>
      <w:pPr>
        <w:tabs>
          <w:tab w:val="num" w:pos="1680"/>
        </w:tabs>
        <w:ind w:left="1680" w:hanging="420"/>
      </w:pPr>
      <w:rPr>
        <w:rFonts w:ascii="Wingdings" w:hAnsi="Wingdings" w:cs="Wingdings" w:hint="default"/>
      </w:rPr>
    </w:lvl>
    <w:lvl w:ilvl="4" w:tplc="ABF0C6C2" w:tentative="1">
      <w:start w:val="1"/>
      <w:numFmt w:val="bullet"/>
      <w:lvlText w:val=""/>
      <w:lvlJc w:val="left"/>
      <w:pPr>
        <w:tabs>
          <w:tab w:val="num" w:pos="2100"/>
        </w:tabs>
        <w:ind w:left="2100" w:hanging="420"/>
      </w:pPr>
      <w:rPr>
        <w:rFonts w:ascii="Wingdings" w:hAnsi="Wingdings" w:cs="Wingdings" w:hint="default"/>
      </w:rPr>
    </w:lvl>
    <w:lvl w:ilvl="5" w:tplc="A51819E4" w:tentative="1">
      <w:start w:val="1"/>
      <w:numFmt w:val="bullet"/>
      <w:lvlText w:val=""/>
      <w:lvlJc w:val="left"/>
      <w:pPr>
        <w:tabs>
          <w:tab w:val="num" w:pos="2520"/>
        </w:tabs>
        <w:ind w:left="2520" w:hanging="420"/>
      </w:pPr>
      <w:rPr>
        <w:rFonts w:ascii="Wingdings" w:hAnsi="Wingdings" w:cs="Wingdings" w:hint="default"/>
      </w:rPr>
    </w:lvl>
    <w:lvl w:ilvl="6" w:tplc="C516794A" w:tentative="1">
      <w:start w:val="1"/>
      <w:numFmt w:val="bullet"/>
      <w:lvlText w:val=""/>
      <w:lvlJc w:val="left"/>
      <w:pPr>
        <w:tabs>
          <w:tab w:val="num" w:pos="2940"/>
        </w:tabs>
        <w:ind w:left="2940" w:hanging="420"/>
      </w:pPr>
      <w:rPr>
        <w:rFonts w:ascii="Wingdings" w:hAnsi="Wingdings" w:cs="Wingdings" w:hint="default"/>
      </w:rPr>
    </w:lvl>
    <w:lvl w:ilvl="7" w:tplc="742E8AAC" w:tentative="1">
      <w:start w:val="1"/>
      <w:numFmt w:val="bullet"/>
      <w:lvlText w:val=""/>
      <w:lvlJc w:val="left"/>
      <w:pPr>
        <w:tabs>
          <w:tab w:val="num" w:pos="3360"/>
        </w:tabs>
        <w:ind w:left="3360" w:hanging="420"/>
      </w:pPr>
      <w:rPr>
        <w:rFonts w:ascii="Wingdings" w:hAnsi="Wingdings" w:cs="Wingdings" w:hint="default"/>
      </w:rPr>
    </w:lvl>
    <w:lvl w:ilvl="8" w:tplc="7F5A242A" w:tentative="1">
      <w:start w:val="1"/>
      <w:numFmt w:val="bullet"/>
      <w:lvlText w:val=""/>
      <w:lvlJc w:val="left"/>
      <w:pPr>
        <w:tabs>
          <w:tab w:val="num" w:pos="3780"/>
        </w:tabs>
        <w:ind w:left="3780" w:hanging="420"/>
      </w:pPr>
      <w:rPr>
        <w:rFonts w:ascii="Wingdings" w:hAnsi="Wingdings" w:cs="Wingdings" w:hint="default"/>
      </w:rPr>
    </w:lvl>
  </w:abstractNum>
  <w:abstractNum w:abstractNumId="14" w15:restartNumberingAfterBreak="0">
    <w:nsid w:val="420C153B"/>
    <w:multiLevelType w:val="multilevel"/>
    <w:tmpl w:val="420C153B"/>
    <w:lvl w:ilvl="0">
      <w:start w:val="1"/>
      <w:numFmt w:val="decimal"/>
      <w:pStyle w:val="11"/>
      <w:lvlText w:val="%1."/>
      <w:lvlJc w:val="left"/>
      <w:pPr>
        <w:tabs>
          <w:tab w:val="left" w:pos="709"/>
        </w:tabs>
        <w:ind w:left="709" w:hanging="709"/>
      </w:pPr>
      <w:rPr>
        <w:rFonts w:hint="eastAsia"/>
      </w:rPr>
    </w:lvl>
    <w:lvl w:ilvl="1">
      <w:start w:val="1"/>
      <w:numFmt w:val="decimal"/>
      <w:lvlText w:val="%1.%2"/>
      <w:lvlJc w:val="left"/>
      <w:pPr>
        <w:tabs>
          <w:tab w:val="left" w:pos="709"/>
        </w:tabs>
        <w:ind w:left="709" w:hanging="709"/>
      </w:pPr>
      <w:rPr>
        <w:rFonts w:hint="eastAsia"/>
      </w:rPr>
    </w:lvl>
    <w:lvl w:ilvl="2">
      <w:start w:val="1"/>
      <w:numFmt w:val="decimal"/>
      <w:lvlText w:val="%1.%2.%3."/>
      <w:lvlJc w:val="left"/>
      <w:pPr>
        <w:tabs>
          <w:tab w:val="left" w:pos="425"/>
        </w:tabs>
        <w:ind w:left="425" w:hanging="425"/>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5" w15:restartNumberingAfterBreak="0">
    <w:nsid w:val="496E4D7B"/>
    <w:multiLevelType w:val="hybridMultilevel"/>
    <w:tmpl w:val="088647AE"/>
    <w:lvl w:ilvl="0" w:tplc="61A0B206">
      <w:start w:val="1"/>
      <w:numFmt w:val="none"/>
      <w:pStyle w:val="a8"/>
      <w:lvlText w:val="%1注"/>
      <w:lvlJc w:val="left"/>
      <w:pPr>
        <w:tabs>
          <w:tab w:val="num" w:pos="900"/>
        </w:tabs>
        <w:ind w:left="900" w:hanging="500"/>
      </w:pPr>
      <w:rPr>
        <w:rFonts w:ascii="宋体" w:eastAsia="宋体" w:hAnsi="Times New Roman" w:hint="eastAsia"/>
        <w:b w:val="0"/>
        <w:bCs w:val="0"/>
        <w:i w:val="0"/>
        <w:iCs w:val="0"/>
        <w:sz w:val="18"/>
        <w:szCs w:val="18"/>
      </w:rPr>
    </w:lvl>
    <w:lvl w:ilvl="1" w:tplc="0B0AEA88" w:tentative="1">
      <w:start w:val="1"/>
      <w:numFmt w:val="lowerLetter"/>
      <w:lvlText w:val="%2)"/>
      <w:lvlJc w:val="left"/>
      <w:pPr>
        <w:tabs>
          <w:tab w:val="num" w:pos="840"/>
        </w:tabs>
        <w:ind w:left="840" w:hanging="420"/>
      </w:pPr>
    </w:lvl>
    <w:lvl w:ilvl="2" w:tplc="FCAE560C" w:tentative="1">
      <w:start w:val="1"/>
      <w:numFmt w:val="lowerRoman"/>
      <w:lvlText w:val="%3."/>
      <w:lvlJc w:val="right"/>
      <w:pPr>
        <w:tabs>
          <w:tab w:val="num" w:pos="1260"/>
        </w:tabs>
        <w:ind w:left="1260" w:hanging="420"/>
      </w:pPr>
    </w:lvl>
    <w:lvl w:ilvl="3" w:tplc="919ED0AE" w:tentative="1">
      <w:start w:val="1"/>
      <w:numFmt w:val="decimal"/>
      <w:lvlText w:val="%4."/>
      <w:lvlJc w:val="left"/>
      <w:pPr>
        <w:tabs>
          <w:tab w:val="num" w:pos="1680"/>
        </w:tabs>
        <w:ind w:left="1680" w:hanging="420"/>
      </w:pPr>
    </w:lvl>
    <w:lvl w:ilvl="4" w:tplc="284EB432" w:tentative="1">
      <w:start w:val="1"/>
      <w:numFmt w:val="lowerLetter"/>
      <w:lvlText w:val="%5)"/>
      <w:lvlJc w:val="left"/>
      <w:pPr>
        <w:tabs>
          <w:tab w:val="num" w:pos="2100"/>
        </w:tabs>
        <w:ind w:left="2100" w:hanging="420"/>
      </w:pPr>
    </w:lvl>
    <w:lvl w:ilvl="5" w:tplc="522E201A" w:tentative="1">
      <w:start w:val="1"/>
      <w:numFmt w:val="lowerRoman"/>
      <w:lvlText w:val="%6."/>
      <w:lvlJc w:val="right"/>
      <w:pPr>
        <w:tabs>
          <w:tab w:val="num" w:pos="2520"/>
        </w:tabs>
        <w:ind w:left="2520" w:hanging="420"/>
      </w:pPr>
    </w:lvl>
    <w:lvl w:ilvl="6" w:tplc="E00AA2C4" w:tentative="1">
      <w:start w:val="1"/>
      <w:numFmt w:val="decimal"/>
      <w:lvlText w:val="%7."/>
      <w:lvlJc w:val="left"/>
      <w:pPr>
        <w:tabs>
          <w:tab w:val="num" w:pos="2940"/>
        </w:tabs>
        <w:ind w:left="2940" w:hanging="420"/>
      </w:pPr>
    </w:lvl>
    <w:lvl w:ilvl="7" w:tplc="C11610AE" w:tentative="1">
      <w:start w:val="1"/>
      <w:numFmt w:val="lowerLetter"/>
      <w:lvlText w:val="%8)"/>
      <w:lvlJc w:val="left"/>
      <w:pPr>
        <w:tabs>
          <w:tab w:val="num" w:pos="3360"/>
        </w:tabs>
        <w:ind w:left="3360" w:hanging="420"/>
      </w:pPr>
    </w:lvl>
    <w:lvl w:ilvl="8" w:tplc="59A6BB8A" w:tentative="1">
      <w:start w:val="1"/>
      <w:numFmt w:val="lowerRoman"/>
      <w:lvlText w:val="%9."/>
      <w:lvlJc w:val="right"/>
      <w:pPr>
        <w:tabs>
          <w:tab w:val="num" w:pos="3780"/>
        </w:tabs>
        <w:ind w:left="3780" w:hanging="420"/>
      </w:pPr>
    </w:lvl>
  </w:abstractNum>
  <w:abstractNum w:abstractNumId="16" w15:restartNumberingAfterBreak="0">
    <w:nsid w:val="557C2AF5"/>
    <w:multiLevelType w:val="multilevel"/>
    <w:tmpl w:val="1ACC4F94"/>
    <w:lvl w:ilvl="0">
      <w:start w:val="1"/>
      <w:numFmt w:val="decimal"/>
      <w:pStyle w:val="a9"/>
      <w:suff w:val="nothing"/>
      <w:lvlText w:val="图%1　"/>
      <w:lvlJc w:val="left"/>
      <w:rPr>
        <w:rFonts w:ascii="黑体" w:eastAsia="黑体" w:hAnsi="Times New Roman" w:hint="eastAsia"/>
        <w:b w:val="0"/>
        <w:bCs w:val="0"/>
        <w:i w:val="0"/>
        <w:iCs w:val="0"/>
        <w:sz w:val="21"/>
        <w:szCs w:val="21"/>
      </w:rPr>
    </w:lvl>
    <w:lvl w:ilvl="1">
      <w:start w:val="1"/>
      <w:numFmt w:val="decimal"/>
      <w:suff w:val="nothing"/>
      <w:lvlText w:val="%1%2　"/>
      <w:lvlJc w:val="left"/>
      <w:rPr>
        <w:rFonts w:ascii="Times New Roman" w:eastAsia="黑体" w:hAnsi="Times New Roman" w:hint="default"/>
        <w:b w:val="0"/>
        <w:bCs w:val="0"/>
        <w:i w:val="0"/>
        <w:iCs w:val="0"/>
        <w:sz w:val="21"/>
        <w:szCs w:val="21"/>
      </w:rPr>
    </w:lvl>
    <w:lvl w:ilvl="2">
      <w:start w:val="1"/>
      <w:numFmt w:val="decimal"/>
      <w:suff w:val="nothing"/>
      <w:lvlText w:val="%1%2.%3　"/>
      <w:lvlJc w:val="left"/>
      <w:rPr>
        <w:rFonts w:ascii="Times New Roman" w:eastAsia="黑体" w:hAnsi="Times New Roman" w:hint="default"/>
        <w:b w:val="0"/>
        <w:bCs w:val="0"/>
        <w:i w:val="0"/>
        <w:iCs w:val="0"/>
        <w:sz w:val="21"/>
        <w:szCs w:val="21"/>
      </w:rPr>
    </w:lvl>
    <w:lvl w:ilvl="3">
      <w:start w:val="1"/>
      <w:numFmt w:val="decimal"/>
      <w:suff w:val="nothing"/>
      <w:lvlText w:val="%1%2.%3.%4　"/>
      <w:lvlJc w:val="left"/>
      <w:rPr>
        <w:rFonts w:ascii="Times New Roman" w:eastAsia="黑体" w:hAnsi="Times New Roman" w:hint="default"/>
        <w:b w:val="0"/>
        <w:bCs w:val="0"/>
        <w:i w:val="0"/>
        <w:iCs w:val="0"/>
        <w:sz w:val="21"/>
        <w:szCs w:val="21"/>
      </w:rPr>
    </w:lvl>
    <w:lvl w:ilvl="4">
      <w:start w:val="1"/>
      <w:numFmt w:val="decimal"/>
      <w:suff w:val="nothing"/>
      <w:lvlText w:val="%1%2.%3.%4.%5　"/>
      <w:lvlJc w:val="left"/>
      <w:rPr>
        <w:rFonts w:ascii="Times New Roman" w:eastAsia="黑体" w:hAnsi="Times New Roman" w:hint="default"/>
        <w:b w:val="0"/>
        <w:bCs w:val="0"/>
        <w:i w:val="0"/>
        <w:iCs w:val="0"/>
        <w:sz w:val="21"/>
        <w:szCs w:val="21"/>
      </w:rPr>
    </w:lvl>
    <w:lvl w:ilvl="5">
      <w:start w:val="1"/>
      <w:numFmt w:val="decimal"/>
      <w:suff w:val="nothing"/>
      <w:lvlText w:val="%1%2.%3.%4.%5.%6　"/>
      <w:lvlJc w:val="left"/>
      <w:rPr>
        <w:rFonts w:ascii="Times New Roman" w:eastAsia="黑体" w:hAnsi="Times New Roman" w:hint="default"/>
        <w:b w:val="0"/>
        <w:bCs w:val="0"/>
        <w:i w:val="0"/>
        <w:iCs w:val="0"/>
        <w:sz w:val="21"/>
        <w:szCs w:val="21"/>
      </w:rPr>
    </w:lvl>
    <w:lvl w:ilvl="6">
      <w:start w:val="1"/>
      <w:numFmt w:val="decimal"/>
      <w:suff w:val="nothing"/>
      <w:lvlText w:val="%1%2.%3.%4.%5.%6.%7　"/>
      <w:lvlJc w:val="left"/>
      <w:rPr>
        <w:rFonts w:ascii="Times New Roman" w:eastAsia="黑体" w:hAnsi="Times New Roman" w:hint="default"/>
        <w:b w:val="0"/>
        <w:bCs w:val="0"/>
        <w:i w:val="0"/>
        <w:iCs w:val="0"/>
        <w:sz w:val="21"/>
        <w:szCs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7" w15:restartNumberingAfterBreak="0">
    <w:nsid w:val="5764FF1F"/>
    <w:multiLevelType w:val="singleLevel"/>
    <w:tmpl w:val="5764FF1F"/>
    <w:lvl w:ilvl="0">
      <w:start w:val="1"/>
      <w:numFmt w:val="decimal"/>
      <w:suff w:val="nothing"/>
      <w:lvlText w:val="%1．"/>
      <w:lvlJc w:val="left"/>
      <w:pPr>
        <w:ind w:left="0" w:firstLine="400"/>
      </w:pPr>
      <w:rPr>
        <w:rFonts w:hint="default"/>
      </w:rPr>
    </w:lvl>
  </w:abstractNum>
  <w:abstractNum w:abstractNumId="18" w15:restartNumberingAfterBreak="0">
    <w:nsid w:val="643E60E2"/>
    <w:multiLevelType w:val="hybridMultilevel"/>
    <w:tmpl w:val="CF58E580"/>
    <w:lvl w:ilvl="0" w:tplc="82D6DE18">
      <w:start w:val="1"/>
      <w:numFmt w:val="decimal"/>
      <w:pStyle w:val="aa"/>
      <w:lvlText w:val="表%1"/>
      <w:lvlJc w:val="center"/>
      <w:pPr>
        <w:tabs>
          <w:tab w:val="num" w:pos="420"/>
        </w:tabs>
        <w:ind w:left="420" w:hanging="132"/>
      </w:pPr>
      <w:rPr>
        <w:rFonts w:hint="eastAsia"/>
      </w:rPr>
    </w:lvl>
    <w:lvl w:ilvl="1" w:tplc="C562C340">
      <w:start w:val="1"/>
      <w:numFmt w:val="lowerLetter"/>
      <w:lvlText w:val="%2)"/>
      <w:lvlJc w:val="left"/>
      <w:pPr>
        <w:tabs>
          <w:tab w:val="num" w:pos="1322"/>
        </w:tabs>
        <w:ind w:left="1322" w:hanging="420"/>
      </w:pPr>
    </w:lvl>
    <w:lvl w:ilvl="2" w:tplc="E1E23EA4" w:tentative="1">
      <w:start w:val="1"/>
      <w:numFmt w:val="lowerRoman"/>
      <w:lvlText w:val="%3."/>
      <w:lvlJc w:val="right"/>
      <w:pPr>
        <w:tabs>
          <w:tab w:val="num" w:pos="1742"/>
        </w:tabs>
        <w:ind w:left="1742" w:hanging="420"/>
      </w:pPr>
    </w:lvl>
    <w:lvl w:ilvl="3" w:tplc="69869928" w:tentative="1">
      <w:start w:val="1"/>
      <w:numFmt w:val="decimal"/>
      <w:lvlText w:val="%4."/>
      <w:lvlJc w:val="left"/>
      <w:pPr>
        <w:tabs>
          <w:tab w:val="num" w:pos="2162"/>
        </w:tabs>
        <w:ind w:left="2162" w:hanging="420"/>
      </w:pPr>
    </w:lvl>
    <w:lvl w:ilvl="4" w:tplc="0A0A8AF6" w:tentative="1">
      <w:start w:val="1"/>
      <w:numFmt w:val="lowerLetter"/>
      <w:lvlText w:val="%5)"/>
      <w:lvlJc w:val="left"/>
      <w:pPr>
        <w:tabs>
          <w:tab w:val="num" w:pos="2582"/>
        </w:tabs>
        <w:ind w:left="2582" w:hanging="420"/>
      </w:pPr>
    </w:lvl>
    <w:lvl w:ilvl="5" w:tplc="77101CCC" w:tentative="1">
      <w:start w:val="1"/>
      <w:numFmt w:val="lowerRoman"/>
      <w:lvlText w:val="%6."/>
      <w:lvlJc w:val="right"/>
      <w:pPr>
        <w:tabs>
          <w:tab w:val="num" w:pos="3002"/>
        </w:tabs>
        <w:ind w:left="3002" w:hanging="420"/>
      </w:pPr>
    </w:lvl>
    <w:lvl w:ilvl="6" w:tplc="3432E68A" w:tentative="1">
      <w:start w:val="1"/>
      <w:numFmt w:val="decimal"/>
      <w:lvlText w:val="%7."/>
      <w:lvlJc w:val="left"/>
      <w:pPr>
        <w:tabs>
          <w:tab w:val="num" w:pos="3422"/>
        </w:tabs>
        <w:ind w:left="3422" w:hanging="420"/>
      </w:pPr>
    </w:lvl>
    <w:lvl w:ilvl="7" w:tplc="BB24CB70" w:tentative="1">
      <w:start w:val="1"/>
      <w:numFmt w:val="lowerLetter"/>
      <w:lvlText w:val="%8)"/>
      <w:lvlJc w:val="left"/>
      <w:pPr>
        <w:tabs>
          <w:tab w:val="num" w:pos="3842"/>
        </w:tabs>
        <w:ind w:left="3842" w:hanging="420"/>
      </w:pPr>
    </w:lvl>
    <w:lvl w:ilvl="8" w:tplc="035C1B0C" w:tentative="1">
      <w:start w:val="1"/>
      <w:numFmt w:val="lowerRoman"/>
      <w:lvlText w:val="%9."/>
      <w:lvlJc w:val="right"/>
      <w:pPr>
        <w:tabs>
          <w:tab w:val="num" w:pos="4262"/>
        </w:tabs>
        <w:ind w:left="4262" w:hanging="420"/>
      </w:pPr>
    </w:lvl>
  </w:abstractNum>
  <w:abstractNum w:abstractNumId="19" w15:restartNumberingAfterBreak="0">
    <w:nsid w:val="646260FA"/>
    <w:multiLevelType w:val="multilevel"/>
    <w:tmpl w:val="FB60486A"/>
    <w:lvl w:ilvl="0">
      <w:start w:val="1"/>
      <w:numFmt w:val="decimal"/>
      <w:pStyle w:val="ab"/>
      <w:suff w:val="nothing"/>
      <w:lvlText w:val="表%1　"/>
      <w:lvlJc w:val="left"/>
      <w:pPr>
        <w:ind w:left="3402" w:firstLine="0"/>
      </w:pPr>
      <w:rPr>
        <w:rFonts w:ascii="黑体" w:eastAsia="黑体" w:hAnsi="Times New Roman" w:hint="eastAsia"/>
        <w:b w:val="0"/>
        <w:i w:val="0"/>
        <w:sz w:val="21"/>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0" w15:restartNumberingAfterBreak="0">
    <w:nsid w:val="657D3FBC"/>
    <w:multiLevelType w:val="multilevel"/>
    <w:tmpl w:val="50F087A0"/>
    <w:lvl w:ilvl="0">
      <w:start w:val="1"/>
      <w:numFmt w:val="upperLetter"/>
      <w:pStyle w:val="ac"/>
      <w:suff w:val="nothing"/>
      <w:lvlText w:val="附　录　%1"/>
      <w:lvlJc w:val="left"/>
      <w:pPr>
        <w:ind w:left="4200" w:firstLine="0"/>
      </w:pPr>
      <w:rPr>
        <w:rFonts w:ascii="黑体" w:eastAsia="黑体" w:hAnsi="Times New Roman" w:hint="eastAsia"/>
        <w:b w:val="0"/>
        <w:i w:val="0"/>
        <w:sz w:val="21"/>
        <w:lang w:val="en-US"/>
      </w:rPr>
    </w:lvl>
    <w:lvl w:ilvl="1">
      <w:start w:val="1"/>
      <w:numFmt w:val="decimal"/>
      <w:pStyle w:val="ad"/>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e"/>
      <w:suff w:val="nothing"/>
      <w:lvlText w:val="%1.%2.%3　"/>
      <w:lvlJc w:val="left"/>
      <w:pPr>
        <w:ind w:left="0" w:firstLine="0"/>
      </w:pPr>
      <w:rPr>
        <w:rFonts w:ascii="黑体" w:eastAsia="黑体" w:hAnsi="Times New Roman" w:hint="eastAsia"/>
        <w:b w:val="0"/>
        <w:i w:val="0"/>
        <w:sz w:val="21"/>
      </w:rPr>
    </w:lvl>
    <w:lvl w:ilvl="3">
      <w:start w:val="1"/>
      <w:numFmt w:val="decimal"/>
      <w:pStyle w:val="af"/>
      <w:suff w:val="nothing"/>
      <w:lvlText w:val="%1.%2.%3.%4　"/>
      <w:lvlJc w:val="left"/>
      <w:pPr>
        <w:ind w:left="0" w:firstLine="0"/>
      </w:pPr>
      <w:rPr>
        <w:rFonts w:ascii="黑体" w:eastAsia="黑体" w:hAnsi="Times New Roman" w:hint="eastAsia"/>
        <w:b w:val="0"/>
        <w:i w:val="0"/>
        <w:sz w:val="21"/>
      </w:rPr>
    </w:lvl>
    <w:lvl w:ilvl="4">
      <w:start w:val="1"/>
      <w:numFmt w:val="decimal"/>
      <w:pStyle w:val="af0"/>
      <w:suff w:val="nothing"/>
      <w:lvlText w:val="%1.%2.%3.%4.%5　"/>
      <w:lvlJc w:val="left"/>
      <w:pPr>
        <w:ind w:left="0" w:firstLine="0"/>
      </w:pPr>
      <w:rPr>
        <w:rFonts w:ascii="黑体" w:eastAsia="黑体" w:hAnsi="Times New Roman" w:hint="eastAsia"/>
        <w:b w:val="0"/>
        <w:i w:val="0"/>
        <w:sz w:val="21"/>
      </w:rPr>
    </w:lvl>
    <w:lvl w:ilvl="5">
      <w:start w:val="1"/>
      <w:numFmt w:val="decimal"/>
      <w:pStyle w:val="af1"/>
      <w:suff w:val="nothing"/>
      <w:lvlText w:val="%1.%2.%3.%4.%5.%6　"/>
      <w:lvlJc w:val="left"/>
      <w:pPr>
        <w:ind w:left="0" w:firstLine="0"/>
      </w:pPr>
      <w:rPr>
        <w:rFonts w:ascii="黑体" w:eastAsia="黑体" w:hAnsi="Times New Roman" w:hint="eastAsia"/>
        <w:b w:val="0"/>
        <w:i w:val="0"/>
        <w:sz w:val="21"/>
      </w:rPr>
    </w:lvl>
    <w:lvl w:ilvl="6">
      <w:start w:val="1"/>
      <w:numFmt w:val="decimal"/>
      <w:pStyle w:val="af2"/>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1" w15:restartNumberingAfterBreak="0">
    <w:nsid w:val="69652779"/>
    <w:multiLevelType w:val="multilevel"/>
    <w:tmpl w:val="69652779"/>
    <w:lvl w:ilvl="0">
      <w:start w:val="1"/>
      <w:numFmt w:val="decimal"/>
      <w:lvlText w:val="（%1）"/>
      <w:lvlJc w:val="left"/>
      <w:pPr>
        <w:tabs>
          <w:tab w:val="num" w:pos="1725"/>
        </w:tabs>
        <w:ind w:left="1725" w:hanging="720"/>
      </w:pPr>
    </w:lvl>
    <w:lvl w:ilvl="1">
      <w:start w:val="1"/>
      <w:numFmt w:val="decimalEnclosedCircle"/>
      <w:lvlText w:val="%2"/>
      <w:lvlJc w:val="left"/>
      <w:pPr>
        <w:tabs>
          <w:tab w:val="num" w:pos="1785"/>
        </w:tabs>
        <w:ind w:left="1785"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CEA2025"/>
    <w:multiLevelType w:val="multilevel"/>
    <w:tmpl w:val="6D886BE8"/>
    <w:lvl w:ilvl="0">
      <w:start w:val="1"/>
      <w:numFmt w:val="none"/>
      <w:pStyle w:val="af3"/>
      <w:suff w:val="nothing"/>
      <w:lvlText w:val="%1"/>
      <w:lvlJc w:val="left"/>
      <w:pPr>
        <w:ind w:left="-656" w:firstLine="0"/>
      </w:pPr>
      <w:rPr>
        <w:rFonts w:ascii="Times New Roman" w:hAnsi="Times New Roman" w:hint="default"/>
        <w:b/>
        <w:i w:val="0"/>
        <w:sz w:val="21"/>
      </w:rPr>
    </w:lvl>
    <w:lvl w:ilvl="1">
      <w:start w:val="1"/>
      <w:numFmt w:val="decimal"/>
      <w:pStyle w:val="af4"/>
      <w:suff w:val="nothing"/>
      <w:lvlText w:val="%1%2　"/>
      <w:lvlJc w:val="left"/>
      <w:pPr>
        <w:ind w:left="-656" w:firstLine="0"/>
      </w:pPr>
      <w:rPr>
        <w:rFonts w:ascii="黑体" w:eastAsia="黑体" w:hAnsi="Times New Roman" w:hint="eastAsia"/>
        <w:b w:val="0"/>
        <w:i w:val="0"/>
        <w:sz w:val="21"/>
      </w:rPr>
    </w:lvl>
    <w:lvl w:ilvl="2">
      <w:start w:val="1"/>
      <w:numFmt w:val="decimal"/>
      <w:pStyle w:val="af5"/>
      <w:suff w:val="nothing"/>
      <w:lvlText w:val="%1%2.%3　"/>
      <w:lvlJc w:val="left"/>
      <w:pPr>
        <w:ind w:left="-656" w:firstLine="0"/>
      </w:pPr>
      <w:rPr>
        <w:rFonts w:ascii="黑体" w:eastAsia="黑体" w:hAnsi="Times New Roman" w:hint="eastAsia"/>
        <w:b w:val="0"/>
        <w:i w:val="0"/>
        <w:sz w:val="21"/>
      </w:rPr>
    </w:lvl>
    <w:lvl w:ilvl="3">
      <w:start w:val="1"/>
      <w:numFmt w:val="decimal"/>
      <w:pStyle w:val="af6"/>
      <w:suff w:val="nothing"/>
      <w:lvlText w:val="%1%2.%3.%4　"/>
      <w:lvlJc w:val="left"/>
      <w:pPr>
        <w:ind w:left="-656" w:firstLine="0"/>
      </w:pPr>
      <w:rPr>
        <w:rFonts w:ascii="黑体" w:eastAsia="黑体" w:hAnsi="Times New Roman" w:hint="eastAsia"/>
        <w:b w:val="0"/>
        <w:i w:val="0"/>
        <w:sz w:val="21"/>
      </w:rPr>
    </w:lvl>
    <w:lvl w:ilvl="4">
      <w:start w:val="1"/>
      <w:numFmt w:val="decimal"/>
      <w:pStyle w:val="af7"/>
      <w:suff w:val="nothing"/>
      <w:lvlText w:val="%1%2.%3.%4.%5　"/>
      <w:lvlJc w:val="left"/>
      <w:pPr>
        <w:ind w:left="-656" w:firstLine="0"/>
      </w:pPr>
      <w:rPr>
        <w:rFonts w:ascii="黑体" w:eastAsia="黑体" w:hAnsi="Times New Roman" w:hint="eastAsia"/>
        <w:b w:val="0"/>
        <w:i w:val="0"/>
        <w:sz w:val="21"/>
      </w:rPr>
    </w:lvl>
    <w:lvl w:ilvl="5">
      <w:start w:val="1"/>
      <w:numFmt w:val="decimal"/>
      <w:pStyle w:val="af8"/>
      <w:suff w:val="nothing"/>
      <w:lvlText w:val="%1%2.%3.%4.%5.%6　"/>
      <w:lvlJc w:val="left"/>
      <w:pPr>
        <w:ind w:left="-656" w:firstLine="0"/>
      </w:pPr>
      <w:rPr>
        <w:rFonts w:ascii="黑体" w:eastAsia="黑体" w:hAnsi="Times New Roman" w:hint="eastAsia"/>
        <w:b w:val="0"/>
        <w:i w:val="0"/>
        <w:sz w:val="21"/>
      </w:rPr>
    </w:lvl>
    <w:lvl w:ilvl="6">
      <w:start w:val="1"/>
      <w:numFmt w:val="decimal"/>
      <w:pStyle w:val="af9"/>
      <w:suff w:val="nothing"/>
      <w:lvlText w:val="%1%2.%3.%4.%5.%6.%7　"/>
      <w:lvlJc w:val="left"/>
      <w:pPr>
        <w:ind w:left="-656" w:firstLine="0"/>
      </w:pPr>
      <w:rPr>
        <w:rFonts w:ascii="黑体" w:eastAsia="黑体" w:hAnsi="Times New Roman" w:hint="eastAsia"/>
        <w:b w:val="0"/>
        <w:i w:val="0"/>
        <w:sz w:val="21"/>
      </w:rPr>
    </w:lvl>
    <w:lvl w:ilvl="7">
      <w:start w:val="1"/>
      <w:numFmt w:val="decimal"/>
      <w:lvlText w:val="%1.%2.%3.%4.%5.%6.%7.%8"/>
      <w:lvlJc w:val="left"/>
      <w:pPr>
        <w:tabs>
          <w:tab w:val="num" w:pos="3695"/>
        </w:tabs>
        <w:ind w:left="3313" w:hanging="1418"/>
      </w:pPr>
      <w:rPr>
        <w:rFonts w:hint="eastAsia"/>
      </w:rPr>
    </w:lvl>
    <w:lvl w:ilvl="8">
      <w:start w:val="1"/>
      <w:numFmt w:val="decimal"/>
      <w:lvlText w:val="%1.%2.%3.%4.%5.%6.%7.%8.%9"/>
      <w:lvlJc w:val="left"/>
      <w:pPr>
        <w:tabs>
          <w:tab w:val="num" w:pos="4121"/>
        </w:tabs>
        <w:ind w:left="4021" w:hanging="1700"/>
      </w:pPr>
      <w:rPr>
        <w:rFonts w:hint="eastAsia"/>
      </w:rPr>
    </w:lvl>
  </w:abstractNum>
  <w:abstractNum w:abstractNumId="23" w15:restartNumberingAfterBreak="0">
    <w:nsid w:val="6DBF04F4"/>
    <w:multiLevelType w:val="hybridMultilevel"/>
    <w:tmpl w:val="CDFAAA20"/>
    <w:lvl w:ilvl="0" w:tplc="DF601F34">
      <w:start w:val="1"/>
      <w:numFmt w:val="none"/>
      <w:pStyle w:val="afa"/>
      <w:lvlText w:val="%1注："/>
      <w:lvlJc w:val="left"/>
      <w:pPr>
        <w:tabs>
          <w:tab w:val="num" w:pos="1140"/>
        </w:tabs>
        <w:ind w:left="840" w:hanging="420"/>
      </w:pPr>
      <w:rPr>
        <w:rFonts w:ascii="宋体" w:eastAsia="宋体" w:hAnsi="Times New Roman" w:hint="eastAsia"/>
        <w:b w:val="0"/>
        <w:bCs w:val="0"/>
        <w:i w:val="0"/>
        <w:iCs w:val="0"/>
        <w:sz w:val="18"/>
        <w:szCs w:val="18"/>
      </w:rPr>
    </w:lvl>
    <w:lvl w:ilvl="1" w:tplc="658C46D6" w:tentative="1">
      <w:start w:val="1"/>
      <w:numFmt w:val="lowerLetter"/>
      <w:lvlText w:val="%2)"/>
      <w:lvlJc w:val="left"/>
      <w:pPr>
        <w:tabs>
          <w:tab w:val="num" w:pos="840"/>
        </w:tabs>
        <w:ind w:left="840" w:hanging="420"/>
      </w:pPr>
    </w:lvl>
    <w:lvl w:ilvl="2" w:tplc="EB0E2070" w:tentative="1">
      <w:start w:val="1"/>
      <w:numFmt w:val="lowerRoman"/>
      <w:lvlText w:val="%3."/>
      <w:lvlJc w:val="right"/>
      <w:pPr>
        <w:tabs>
          <w:tab w:val="num" w:pos="1260"/>
        </w:tabs>
        <w:ind w:left="1260" w:hanging="420"/>
      </w:pPr>
    </w:lvl>
    <w:lvl w:ilvl="3" w:tplc="C81A3E84" w:tentative="1">
      <w:start w:val="1"/>
      <w:numFmt w:val="decimal"/>
      <w:lvlText w:val="%4."/>
      <w:lvlJc w:val="left"/>
      <w:pPr>
        <w:tabs>
          <w:tab w:val="num" w:pos="1680"/>
        </w:tabs>
        <w:ind w:left="1680" w:hanging="420"/>
      </w:pPr>
    </w:lvl>
    <w:lvl w:ilvl="4" w:tplc="C024DF1C" w:tentative="1">
      <w:start w:val="1"/>
      <w:numFmt w:val="lowerLetter"/>
      <w:lvlText w:val="%5)"/>
      <w:lvlJc w:val="left"/>
      <w:pPr>
        <w:tabs>
          <w:tab w:val="num" w:pos="2100"/>
        </w:tabs>
        <w:ind w:left="2100" w:hanging="420"/>
      </w:pPr>
    </w:lvl>
    <w:lvl w:ilvl="5" w:tplc="F2AC37D4" w:tentative="1">
      <w:start w:val="1"/>
      <w:numFmt w:val="lowerRoman"/>
      <w:lvlText w:val="%6."/>
      <w:lvlJc w:val="right"/>
      <w:pPr>
        <w:tabs>
          <w:tab w:val="num" w:pos="2520"/>
        </w:tabs>
        <w:ind w:left="2520" w:hanging="420"/>
      </w:pPr>
    </w:lvl>
    <w:lvl w:ilvl="6" w:tplc="477CEEEE" w:tentative="1">
      <w:start w:val="1"/>
      <w:numFmt w:val="decimal"/>
      <w:lvlText w:val="%7."/>
      <w:lvlJc w:val="left"/>
      <w:pPr>
        <w:tabs>
          <w:tab w:val="num" w:pos="2940"/>
        </w:tabs>
        <w:ind w:left="2940" w:hanging="420"/>
      </w:pPr>
    </w:lvl>
    <w:lvl w:ilvl="7" w:tplc="E65AA3F2" w:tentative="1">
      <w:start w:val="1"/>
      <w:numFmt w:val="lowerLetter"/>
      <w:lvlText w:val="%8)"/>
      <w:lvlJc w:val="left"/>
      <w:pPr>
        <w:tabs>
          <w:tab w:val="num" w:pos="3360"/>
        </w:tabs>
        <w:ind w:left="3360" w:hanging="420"/>
      </w:pPr>
    </w:lvl>
    <w:lvl w:ilvl="8" w:tplc="E5DCD74A" w:tentative="1">
      <w:start w:val="1"/>
      <w:numFmt w:val="lowerRoman"/>
      <w:lvlText w:val="%9."/>
      <w:lvlJc w:val="right"/>
      <w:pPr>
        <w:tabs>
          <w:tab w:val="num" w:pos="3780"/>
        </w:tabs>
        <w:ind w:left="3780" w:hanging="420"/>
      </w:pPr>
    </w:lvl>
  </w:abstractNum>
  <w:abstractNum w:abstractNumId="24" w15:restartNumberingAfterBreak="0">
    <w:nsid w:val="6F3478CD"/>
    <w:multiLevelType w:val="multilevel"/>
    <w:tmpl w:val="6F3478CD"/>
    <w:lvl w:ilvl="0">
      <w:start w:val="1"/>
      <w:numFmt w:val="decimal"/>
      <w:pStyle w:val="40"/>
      <w:lvlText w:val="%1)"/>
      <w:lvlJc w:val="left"/>
      <w:pPr>
        <w:ind w:left="1100" w:hanging="420"/>
      </w:pPr>
    </w:lvl>
    <w:lvl w:ilvl="1">
      <w:start w:val="1"/>
      <w:numFmt w:val="lowerLetter"/>
      <w:lvlText w:val="%2)"/>
      <w:lvlJc w:val="left"/>
      <w:pPr>
        <w:ind w:left="1520" w:hanging="420"/>
      </w:pPr>
    </w:lvl>
    <w:lvl w:ilvl="2">
      <w:start w:val="1"/>
      <w:numFmt w:val="lowerRoman"/>
      <w:lvlText w:val="%3."/>
      <w:lvlJc w:val="right"/>
      <w:pPr>
        <w:ind w:left="1940" w:hanging="420"/>
      </w:pPr>
    </w:lvl>
    <w:lvl w:ilvl="3">
      <w:start w:val="1"/>
      <w:numFmt w:val="decimal"/>
      <w:lvlText w:val="%4."/>
      <w:lvlJc w:val="left"/>
      <w:pPr>
        <w:ind w:left="2360" w:hanging="420"/>
      </w:pPr>
    </w:lvl>
    <w:lvl w:ilvl="4">
      <w:start w:val="1"/>
      <w:numFmt w:val="lowerLetter"/>
      <w:lvlText w:val="%5)"/>
      <w:lvlJc w:val="left"/>
      <w:pPr>
        <w:ind w:left="2780" w:hanging="420"/>
      </w:pPr>
    </w:lvl>
    <w:lvl w:ilvl="5">
      <w:start w:val="1"/>
      <w:numFmt w:val="lowerRoman"/>
      <w:lvlText w:val="%6."/>
      <w:lvlJc w:val="right"/>
      <w:pPr>
        <w:ind w:left="3200" w:hanging="420"/>
      </w:pPr>
    </w:lvl>
    <w:lvl w:ilvl="6">
      <w:start w:val="1"/>
      <w:numFmt w:val="decimal"/>
      <w:lvlText w:val="%7."/>
      <w:lvlJc w:val="left"/>
      <w:pPr>
        <w:ind w:left="3620" w:hanging="420"/>
      </w:pPr>
    </w:lvl>
    <w:lvl w:ilvl="7">
      <w:start w:val="1"/>
      <w:numFmt w:val="lowerLetter"/>
      <w:lvlText w:val="%8)"/>
      <w:lvlJc w:val="left"/>
      <w:pPr>
        <w:ind w:left="4040" w:hanging="420"/>
      </w:pPr>
    </w:lvl>
    <w:lvl w:ilvl="8">
      <w:start w:val="1"/>
      <w:numFmt w:val="lowerRoman"/>
      <w:lvlText w:val="%9."/>
      <w:lvlJc w:val="right"/>
      <w:pPr>
        <w:ind w:left="4460" w:hanging="420"/>
      </w:pPr>
    </w:lvl>
  </w:abstractNum>
  <w:abstractNum w:abstractNumId="25" w15:restartNumberingAfterBreak="0">
    <w:nsid w:val="72CC5EE3"/>
    <w:multiLevelType w:val="hybridMultilevel"/>
    <w:tmpl w:val="DDC8C526"/>
    <w:lvl w:ilvl="0" w:tplc="E2D6CD7C">
      <w:start w:val="3"/>
      <w:numFmt w:val="japaneseCounting"/>
      <w:pStyle w:val="afb"/>
      <w:lvlText w:val="（%1）"/>
      <w:lvlJc w:val="left"/>
      <w:pPr>
        <w:ind w:left="1080" w:hanging="1080"/>
      </w:pPr>
      <w:rPr>
        <w:rFonts w:cs="Times New Roman" w:hint="default"/>
      </w:rPr>
    </w:lvl>
    <w:lvl w:ilvl="1" w:tplc="B0DA5034" w:tentative="1">
      <w:start w:val="1"/>
      <w:numFmt w:val="lowerLetter"/>
      <w:lvlText w:val="%2)"/>
      <w:lvlJc w:val="left"/>
      <w:pPr>
        <w:ind w:left="840" w:hanging="420"/>
      </w:pPr>
      <w:rPr>
        <w:rFonts w:cs="Times New Roman"/>
      </w:rPr>
    </w:lvl>
    <w:lvl w:ilvl="2" w:tplc="5E684C48" w:tentative="1">
      <w:start w:val="1"/>
      <w:numFmt w:val="lowerRoman"/>
      <w:lvlText w:val="%3."/>
      <w:lvlJc w:val="right"/>
      <w:pPr>
        <w:ind w:left="1260" w:hanging="420"/>
      </w:pPr>
      <w:rPr>
        <w:rFonts w:cs="Times New Roman"/>
      </w:rPr>
    </w:lvl>
    <w:lvl w:ilvl="3" w:tplc="F7AC12D8" w:tentative="1">
      <w:start w:val="1"/>
      <w:numFmt w:val="decimal"/>
      <w:lvlText w:val="%4."/>
      <w:lvlJc w:val="left"/>
      <w:pPr>
        <w:ind w:left="1680" w:hanging="420"/>
      </w:pPr>
      <w:rPr>
        <w:rFonts w:cs="Times New Roman"/>
      </w:rPr>
    </w:lvl>
    <w:lvl w:ilvl="4" w:tplc="6696E636" w:tentative="1">
      <w:start w:val="1"/>
      <w:numFmt w:val="lowerLetter"/>
      <w:lvlText w:val="%5)"/>
      <w:lvlJc w:val="left"/>
      <w:pPr>
        <w:ind w:left="2100" w:hanging="420"/>
      </w:pPr>
      <w:rPr>
        <w:rFonts w:cs="Times New Roman"/>
      </w:rPr>
    </w:lvl>
    <w:lvl w:ilvl="5" w:tplc="4E8A911E" w:tentative="1">
      <w:start w:val="1"/>
      <w:numFmt w:val="lowerRoman"/>
      <w:lvlText w:val="%6."/>
      <w:lvlJc w:val="right"/>
      <w:pPr>
        <w:ind w:left="2520" w:hanging="420"/>
      </w:pPr>
      <w:rPr>
        <w:rFonts w:cs="Times New Roman"/>
      </w:rPr>
    </w:lvl>
    <w:lvl w:ilvl="6" w:tplc="D1A67AE0" w:tentative="1">
      <w:start w:val="1"/>
      <w:numFmt w:val="decimal"/>
      <w:lvlText w:val="%7."/>
      <w:lvlJc w:val="left"/>
      <w:pPr>
        <w:ind w:left="2940" w:hanging="420"/>
      </w:pPr>
      <w:rPr>
        <w:rFonts w:cs="Times New Roman"/>
      </w:rPr>
    </w:lvl>
    <w:lvl w:ilvl="7" w:tplc="479A4748" w:tentative="1">
      <w:start w:val="1"/>
      <w:numFmt w:val="lowerLetter"/>
      <w:lvlText w:val="%8)"/>
      <w:lvlJc w:val="left"/>
      <w:pPr>
        <w:ind w:left="3360" w:hanging="420"/>
      </w:pPr>
      <w:rPr>
        <w:rFonts w:cs="Times New Roman"/>
      </w:rPr>
    </w:lvl>
    <w:lvl w:ilvl="8" w:tplc="0B0AF06C" w:tentative="1">
      <w:start w:val="1"/>
      <w:numFmt w:val="lowerRoman"/>
      <w:lvlText w:val="%9."/>
      <w:lvlJc w:val="right"/>
      <w:pPr>
        <w:ind w:left="3780" w:hanging="420"/>
      </w:pPr>
      <w:rPr>
        <w:rFonts w:cs="Times New Roman"/>
      </w:rPr>
    </w:lvl>
  </w:abstractNum>
  <w:abstractNum w:abstractNumId="26" w15:restartNumberingAfterBreak="0">
    <w:nsid w:val="76933334"/>
    <w:multiLevelType w:val="hybridMultilevel"/>
    <w:tmpl w:val="9B56AC10"/>
    <w:lvl w:ilvl="0" w:tplc="8D22DF9E">
      <w:start w:val="1"/>
      <w:numFmt w:val="none"/>
      <w:pStyle w:val="afc"/>
      <w:lvlText w:val="%1——"/>
      <w:lvlJc w:val="left"/>
      <w:pPr>
        <w:tabs>
          <w:tab w:val="num" w:pos="1140"/>
        </w:tabs>
        <w:ind w:left="840" w:hanging="420"/>
      </w:pPr>
      <w:rPr>
        <w:rFonts w:hint="eastAsia"/>
      </w:rPr>
    </w:lvl>
    <w:lvl w:ilvl="1" w:tplc="3DC29B36" w:tentative="1">
      <w:start w:val="1"/>
      <w:numFmt w:val="lowerLetter"/>
      <w:lvlText w:val="%2)"/>
      <w:lvlJc w:val="left"/>
      <w:pPr>
        <w:tabs>
          <w:tab w:val="num" w:pos="840"/>
        </w:tabs>
        <w:ind w:left="840" w:hanging="420"/>
      </w:pPr>
    </w:lvl>
    <w:lvl w:ilvl="2" w:tplc="08DA0A9A" w:tentative="1">
      <w:start w:val="1"/>
      <w:numFmt w:val="lowerRoman"/>
      <w:lvlText w:val="%3."/>
      <w:lvlJc w:val="right"/>
      <w:pPr>
        <w:tabs>
          <w:tab w:val="num" w:pos="1260"/>
        </w:tabs>
        <w:ind w:left="1260" w:hanging="420"/>
      </w:pPr>
    </w:lvl>
    <w:lvl w:ilvl="3" w:tplc="26EEF6EE" w:tentative="1">
      <w:start w:val="1"/>
      <w:numFmt w:val="decimal"/>
      <w:lvlText w:val="%4."/>
      <w:lvlJc w:val="left"/>
      <w:pPr>
        <w:tabs>
          <w:tab w:val="num" w:pos="1680"/>
        </w:tabs>
        <w:ind w:left="1680" w:hanging="420"/>
      </w:pPr>
    </w:lvl>
    <w:lvl w:ilvl="4" w:tplc="8DD22F24" w:tentative="1">
      <w:start w:val="1"/>
      <w:numFmt w:val="lowerLetter"/>
      <w:lvlText w:val="%5)"/>
      <w:lvlJc w:val="left"/>
      <w:pPr>
        <w:tabs>
          <w:tab w:val="num" w:pos="2100"/>
        </w:tabs>
        <w:ind w:left="2100" w:hanging="420"/>
      </w:pPr>
    </w:lvl>
    <w:lvl w:ilvl="5" w:tplc="CD023F36" w:tentative="1">
      <w:start w:val="1"/>
      <w:numFmt w:val="lowerRoman"/>
      <w:lvlText w:val="%6."/>
      <w:lvlJc w:val="right"/>
      <w:pPr>
        <w:tabs>
          <w:tab w:val="num" w:pos="2520"/>
        </w:tabs>
        <w:ind w:left="2520" w:hanging="420"/>
      </w:pPr>
    </w:lvl>
    <w:lvl w:ilvl="6" w:tplc="52D29602" w:tentative="1">
      <w:start w:val="1"/>
      <w:numFmt w:val="decimal"/>
      <w:lvlText w:val="%7."/>
      <w:lvlJc w:val="left"/>
      <w:pPr>
        <w:tabs>
          <w:tab w:val="num" w:pos="2940"/>
        </w:tabs>
        <w:ind w:left="2940" w:hanging="420"/>
      </w:pPr>
    </w:lvl>
    <w:lvl w:ilvl="7" w:tplc="4230A624" w:tentative="1">
      <w:start w:val="1"/>
      <w:numFmt w:val="lowerLetter"/>
      <w:lvlText w:val="%8)"/>
      <w:lvlJc w:val="left"/>
      <w:pPr>
        <w:tabs>
          <w:tab w:val="num" w:pos="3360"/>
        </w:tabs>
        <w:ind w:left="3360" w:hanging="420"/>
      </w:pPr>
    </w:lvl>
    <w:lvl w:ilvl="8" w:tplc="3742464C" w:tentative="1">
      <w:start w:val="1"/>
      <w:numFmt w:val="lowerRoman"/>
      <w:lvlText w:val="%9."/>
      <w:lvlJc w:val="right"/>
      <w:pPr>
        <w:tabs>
          <w:tab w:val="num" w:pos="3780"/>
        </w:tabs>
        <w:ind w:left="3780" w:hanging="420"/>
      </w:pPr>
    </w:lvl>
  </w:abstractNum>
  <w:abstractNum w:abstractNumId="27" w15:restartNumberingAfterBreak="0">
    <w:nsid w:val="7A3633E2"/>
    <w:multiLevelType w:val="multilevel"/>
    <w:tmpl w:val="7A3633E2"/>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pStyle w:val="50"/>
      <w:lvlText w:val="%1.%2.%3.%4.%5"/>
      <w:lvlJc w:val="left"/>
      <w:pPr>
        <w:tabs>
          <w:tab w:val="left" w:pos="1008"/>
        </w:tabs>
        <w:ind w:left="1008" w:hanging="1008"/>
      </w:pPr>
    </w:lvl>
    <w:lvl w:ilvl="5">
      <w:start w:val="1"/>
      <w:numFmt w:val="decimal"/>
      <w:pStyle w:val="61"/>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num>
  <w:num w:numId="3">
    <w:abstractNumId w:val="1"/>
  </w:num>
  <w:num w:numId="4">
    <w:abstractNumId w:val="7"/>
  </w:num>
  <w:num w:numId="5">
    <w:abstractNumId w:val="3"/>
  </w:num>
  <w:num w:numId="6">
    <w:abstractNumId w:val="14"/>
  </w:num>
  <w:num w:numId="7">
    <w:abstractNumId w:val="24"/>
  </w:num>
  <w:num w:numId="8">
    <w:abstractNumId w:val="0"/>
  </w:num>
  <w:num w:numId="9">
    <w:abstractNumId w:val="18"/>
  </w:num>
  <w:num w:numId="10">
    <w:abstractNumId w:val="25"/>
  </w:num>
  <w:num w:numId="11">
    <w:abstractNumId w:val="6"/>
  </w:num>
  <w:num w:numId="12">
    <w:abstractNumId w:val="4"/>
  </w:num>
  <w:num w:numId="13">
    <w:abstractNumId w:val="10"/>
  </w:num>
  <w:num w:numId="14">
    <w:abstractNumId w:val="8"/>
  </w:num>
  <w:num w:numId="15">
    <w:abstractNumId w:val="9"/>
  </w:num>
  <w:num w:numId="16">
    <w:abstractNumId w:val="12"/>
  </w:num>
  <w:num w:numId="17">
    <w:abstractNumId w:val="20"/>
  </w:num>
  <w:num w:numId="18">
    <w:abstractNumId w:val="22"/>
  </w:num>
  <w:num w:numId="19">
    <w:abstractNumId w:val="19"/>
  </w:num>
  <w:num w:numId="20">
    <w:abstractNumId w:val="2"/>
  </w:num>
  <w:num w:numId="21">
    <w:abstractNumId w:val="26"/>
  </w:num>
  <w:num w:numId="22">
    <w:abstractNumId w:val="13"/>
  </w:num>
  <w:num w:numId="23">
    <w:abstractNumId w:val="5"/>
  </w:num>
  <w:num w:numId="24">
    <w:abstractNumId w:val="23"/>
  </w:num>
  <w:num w:numId="25">
    <w:abstractNumId w:val="15"/>
  </w:num>
  <w:num w:numId="26">
    <w:abstractNumId w:val="16"/>
  </w:num>
  <w:num w:numId="27">
    <w:abstractNumId w:val="11"/>
  </w:num>
  <w:num w:numId="28">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D31D50"/>
    <w:rsid w:val="00003D2A"/>
    <w:rsid w:val="0003048E"/>
    <w:rsid w:val="00045BB6"/>
    <w:rsid w:val="00085348"/>
    <w:rsid w:val="000A0C03"/>
    <w:rsid w:val="000B7985"/>
    <w:rsid w:val="000D1147"/>
    <w:rsid w:val="000F1B1E"/>
    <w:rsid w:val="000F3873"/>
    <w:rsid w:val="00106102"/>
    <w:rsid w:val="00115628"/>
    <w:rsid w:val="001203D3"/>
    <w:rsid w:val="0012259D"/>
    <w:rsid w:val="00133E33"/>
    <w:rsid w:val="0013619A"/>
    <w:rsid w:val="001361C5"/>
    <w:rsid w:val="00160B7A"/>
    <w:rsid w:val="001616C8"/>
    <w:rsid w:val="00177828"/>
    <w:rsid w:val="00190C6A"/>
    <w:rsid w:val="001937FD"/>
    <w:rsid w:val="001E167C"/>
    <w:rsid w:val="00206CC3"/>
    <w:rsid w:val="00215CE3"/>
    <w:rsid w:val="002607BF"/>
    <w:rsid w:val="00283201"/>
    <w:rsid w:val="00295BBC"/>
    <w:rsid w:val="00300E6A"/>
    <w:rsid w:val="00323B43"/>
    <w:rsid w:val="00335697"/>
    <w:rsid w:val="0037574D"/>
    <w:rsid w:val="003D37D8"/>
    <w:rsid w:val="003F1FBF"/>
    <w:rsid w:val="00404033"/>
    <w:rsid w:val="00410F74"/>
    <w:rsid w:val="00426133"/>
    <w:rsid w:val="004358AB"/>
    <w:rsid w:val="00462692"/>
    <w:rsid w:val="004C24C1"/>
    <w:rsid w:val="004C5F09"/>
    <w:rsid w:val="004E0250"/>
    <w:rsid w:val="004E0E8F"/>
    <w:rsid w:val="00515E99"/>
    <w:rsid w:val="00526F64"/>
    <w:rsid w:val="00530722"/>
    <w:rsid w:val="00584A39"/>
    <w:rsid w:val="00585409"/>
    <w:rsid w:val="005B072D"/>
    <w:rsid w:val="005D6112"/>
    <w:rsid w:val="00603423"/>
    <w:rsid w:val="006048F4"/>
    <w:rsid w:val="00610A98"/>
    <w:rsid w:val="00615945"/>
    <w:rsid w:val="00621E4D"/>
    <w:rsid w:val="00623AA4"/>
    <w:rsid w:val="00643C9A"/>
    <w:rsid w:val="006B0F50"/>
    <w:rsid w:val="006C1800"/>
    <w:rsid w:val="006D606A"/>
    <w:rsid w:val="006E217C"/>
    <w:rsid w:val="00732AFD"/>
    <w:rsid w:val="00756A45"/>
    <w:rsid w:val="007877B4"/>
    <w:rsid w:val="00791AFF"/>
    <w:rsid w:val="007B7685"/>
    <w:rsid w:val="0081092C"/>
    <w:rsid w:val="0084261F"/>
    <w:rsid w:val="00844EFA"/>
    <w:rsid w:val="008861F8"/>
    <w:rsid w:val="008B3556"/>
    <w:rsid w:val="008B7726"/>
    <w:rsid w:val="0090222A"/>
    <w:rsid w:val="009252B4"/>
    <w:rsid w:val="009277B6"/>
    <w:rsid w:val="00950DEF"/>
    <w:rsid w:val="00981753"/>
    <w:rsid w:val="00993B06"/>
    <w:rsid w:val="009A4FF4"/>
    <w:rsid w:val="009A6767"/>
    <w:rsid w:val="009B20B6"/>
    <w:rsid w:val="009B4F24"/>
    <w:rsid w:val="009B5168"/>
    <w:rsid w:val="009D25B4"/>
    <w:rsid w:val="009D7947"/>
    <w:rsid w:val="00A0051B"/>
    <w:rsid w:val="00A702C5"/>
    <w:rsid w:val="00A70845"/>
    <w:rsid w:val="00A70A9D"/>
    <w:rsid w:val="00A712B0"/>
    <w:rsid w:val="00A93FCD"/>
    <w:rsid w:val="00AC2B73"/>
    <w:rsid w:val="00AD2A01"/>
    <w:rsid w:val="00AF37D0"/>
    <w:rsid w:val="00B64EBA"/>
    <w:rsid w:val="00BA6D0F"/>
    <w:rsid w:val="00BD1C1F"/>
    <w:rsid w:val="00C000BB"/>
    <w:rsid w:val="00C014E4"/>
    <w:rsid w:val="00C05A93"/>
    <w:rsid w:val="00C76E90"/>
    <w:rsid w:val="00CC70E3"/>
    <w:rsid w:val="00CD4CC5"/>
    <w:rsid w:val="00CE11D0"/>
    <w:rsid w:val="00CE230E"/>
    <w:rsid w:val="00CE3F70"/>
    <w:rsid w:val="00D0032C"/>
    <w:rsid w:val="00D14077"/>
    <w:rsid w:val="00D31D50"/>
    <w:rsid w:val="00D34F65"/>
    <w:rsid w:val="00D467DD"/>
    <w:rsid w:val="00D60381"/>
    <w:rsid w:val="00D86730"/>
    <w:rsid w:val="00DA4AB3"/>
    <w:rsid w:val="00DA5EDA"/>
    <w:rsid w:val="00DB0C2A"/>
    <w:rsid w:val="00DE2231"/>
    <w:rsid w:val="00E05C18"/>
    <w:rsid w:val="00E100EE"/>
    <w:rsid w:val="00E14B9E"/>
    <w:rsid w:val="00E34251"/>
    <w:rsid w:val="00E42280"/>
    <w:rsid w:val="00E57786"/>
    <w:rsid w:val="00EA62D5"/>
    <w:rsid w:val="00EA79B4"/>
    <w:rsid w:val="00EB1C5D"/>
    <w:rsid w:val="00EB2349"/>
    <w:rsid w:val="00EC1E07"/>
    <w:rsid w:val="00EE56FC"/>
    <w:rsid w:val="00EE7A23"/>
    <w:rsid w:val="00F10A35"/>
    <w:rsid w:val="00F24682"/>
    <w:rsid w:val="00F36823"/>
    <w:rsid w:val="00F604D8"/>
    <w:rsid w:val="00F70992"/>
    <w:rsid w:val="00F84C73"/>
    <w:rsid w:val="00FA53B7"/>
    <w:rsid w:val="00FB1773"/>
    <w:rsid w:val="00FB26E2"/>
    <w:rsid w:val="00FC419E"/>
    <w:rsid w:val="00FD6BE2"/>
    <w:rsid w:val="00FE7E29"/>
    <w:rsid w:val="00FF39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5E345"/>
  <w15:docId w15:val="{03A05FFD-F76C-45DF-BC33-216437703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qFormat="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0" w:unhideWhenUsed="1" w:qFormat="1"/>
    <w:lsdException w:name="List Number" w:semiHidden="1" w:uiPriority="0" w:unhideWhenUsed="1"/>
    <w:lsdException w:name="List 2" w:semiHidden="1"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qFormat="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iPriority="0" w:unhideWhenUsed="1" w:qFormat="1"/>
    <w:lsdException w:name="List Continue 2" w:semiHidden="1" w:uiPriority="0" w:unhideWhenUsed="1" w:qFormat="1"/>
    <w:lsdException w:name="List Continue 3" w:semiHidden="1" w:uiPriority="0" w:unhideWhenUsed="1" w:qFormat="1"/>
    <w:lsdException w:name="List Continue 4" w:semiHidden="1" w:unhideWhenUsed="1"/>
    <w:lsdException w:name="List Continue 5" w:semiHidden="1" w:unhideWhenUsed="1"/>
    <w:lsdException w:name="Message Header" w:semiHidden="1" w:uiPriority="0" w:unhideWhenUsed="1" w:qFormat="1"/>
    <w:lsdException w:name="Subtitle" w:qFormat="1"/>
    <w:lsdException w:name="Salutation" w:semiHidden="1" w:unhideWhenUsed="1"/>
    <w:lsdException w:name="Date" w:semiHidden="1" w:uiPriority="0" w:unhideWhenUsed="1" w:qFormat="1"/>
    <w:lsdException w:name="Body Text First Indent" w:semiHidden="1"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0" w:qFormat="1"/>
    <w:lsdException w:name="Emphasis" w:uiPriority="0"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qFormat="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d">
    <w:name w:val="Normal"/>
    <w:qFormat/>
    <w:rsid w:val="00323B43"/>
    <w:pPr>
      <w:adjustRightInd w:val="0"/>
      <w:snapToGrid w:val="0"/>
      <w:spacing w:line="240" w:lineRule="auto"/>
    </w:pPr>
    <w:rPr>
      <w:rFonts w:ascii="Tahoma" w:hAnsi="Tahoma"/>
    </w:rPr>
  </w:style>
  <w:style w:type="paragraph" w:styleId="12">
    <w:name w:val="heading 1"/>
    <w:aliases w:val="第*部分,第A章,H1,章,h1,1st level,heading 1,Section Head,l1,H11,H12,H13,H14,H15,H16,H17,Header1,Heading 0,PIM 1,1.,123321,ch,章节标题,1,H111,H112,SAHeading 1,卷标题,Normal + Font: Helvetica,Bold,Space Before 12 pt,Not Bold,TITRE1,大标题,section:1,level 1,编号标题 1,合同标"/>
    <w:basedOn w:val="afd"/>
    <w:next w:val="afd"/>
    <w:link w:val="13"/>
    <w:uiPriority w:val="9"/>
    <w:qFormat/>
    <w:rsid w:val="00FE7E29"/>
    <w:pPr>
      <w:keepNext/>
      <w:widowControl w:val="0"/>
      <w:tabs>
        <w:tab w:val="left" w:pos="3681"/>
      </w:tabs>
      <w:adjustRightInd/>
      <w:snapToGrid/>
      <w:spacing w:after="0" w:line="500" w:lineRule="exact"/>
      <w:ind w:left="3681" w:hanging="420"/>
      <w:jc w:val="both"/>
      <w:outlineLvl w:val="0"/>
    </w:pPr>
    <w:rPr>
      <w:rFonts w:ascii="Times New Roman" w:eastAsia="宋体" w:hAnsi="Times New Roman" w:cs="Times New Roman"/>
      <w:kern w:val="2"/>
      <w:sz w:val="28"/>
      <w:szCs w:val="24"/>
    </w:rPr>
  </w:style>
  <w:style w:type="paragraph" w:styleId="22">
    <w:name w:val="heading 2"/>
    <w:aliases w:val="h2,l2,2nd level,2,Header 2,Titre2,Head 2,H2,Heading 2 Hidden,Heading 2 CCBS,heading 2,第一章 标题 2,ISO1,UNDERRUBRIK 1-2,Underrubrik1,prop2,Level 2 Topic Heading,sect 1.2,H21,R2,第*章,TestHeading2,th2,节,标题 1.1,Chapter Title,DO NOT USE_h2,chn,Heading2,A,o"/>
    <w:basedOn w:val="afd"/>
    <w:next w:val="afd"/>
    <w:link w:val="23"/>
    <w:uiPriority w:val="9"/>
    <w:qFormat/>
    <w:rsid w:val="00FE7E29"/>
    <w:pPr>
      <w:keepNext/>
      <w:keepLines/>
      <w:widowControl w:val="0"/>
      <w:adjustRightInd/>
      <w:snapToGrid/>
      <w:spacing w:before="260" w:after="260" w:line="416" w:lineRule="auto"/>
      <w:jc w:val="both"/>
      <w:outlineLvl w:val="1"/>
    </w:pPr>
    <w:rPr>
      <w:rFonts w:ascii="Arial" w:eastAsia="黑体" w:hAnsi="Arial" w:cs="Times New Roman"/>
      <w:b/>
      <w:bCs/>
      <w:kern w:val="2"/>
      <w:sz w:val="32"/>
      <w:szCs w:val="32"/>
    </w:rPr>
  </w:style>
  <w:style w:type="paragraph" w:styleId="30">
    <w:name w:val="heading 3"/>
    <w:aliases w:val="h3,3rd level,3,Heading 3 - old,H3,l3,CT,heading 3,Head 3,level_3,PIM 3,Level 3 Head,sect1.2.3,ISO2,L3,sect1.2.31,sect1.2.32,sect1.2.311,sect1.2.33,sect1.2.312,标题 4.1.1,BOD 0,三级,prop3,3heading,Heading 31,Bold Head,bh,Underrubrik2,Arial 12 Fett,2h,a"/>
    <w:basedOn w:val="afd"/>
    <w:next w:val="afd"/>
    <w:link w:val="31"/>
    <w:qFormat/>
    <w:rsid w:val="00FE7E29"/>
    <w:pPr>
      <w:keepNext/>
      <w:keepLines/>
      <w:widowControl w:val="0"/>
      <w:adjustRightInd/>
      <w:snapToGrid/>
      <w:spacing w:before="260" w:after="260" w:line="416" w:lineRule="auto"/>
      <w:jc w:val="both"/>
      <w:outlineLvl w:val="2"/>
    </w:pPr>
    <w:rPr>
      <w:rFonts w:ascii="Times New Roman" w:eastAsia="宋体" w:hAnsi="Times New Roman" w:cs="Times New Roman"/>
      <w:b/>
      <w:bCs/>
      <w:kern w:val="2"/>
      <w:sz w:val="32"/>
      <w:szCs w:val="32"/>
    </w:rPr>
  </w:style>
  <w:style w:type="paragraph" w:styleId="41">
    <w:name w:val="heading 4"/>
    <w:aliases w:val="H4,Ref Heading 1,rh1,Heading sql,sect 1.2.3.4,h4,First Subheading,4th level,Titre4,heading 4 + Indent: Left 0.5 in,编号标题 4,4heading,PIM 4,Heading 14,Heading 141,Heading 142,sect 1.2.3.41,Ref Heading 11,rh11,sect 1.2.3.42,Ref Heading 12,b"/>
    <w:basedOn w:val="afd"/>
    <w:next w:val="afd"/>
    <w:link w:val="42"/>
    <w:uiPriority w:val="99"/>
    <w:qFormat/>
    <w:rsid w:val="00115628"/>
    <w:pPr>
      <w:keepNext/>
      <w:keepLines/>
      <w:widowControl w:val="0"/>
      <w:adjustRightInd/>
      <w:snapToGrid/>
      <w:spacing w:before="280" w:after="290" w:line="376" w:lineRule="auto"/>
      <w:jc w:val="both"/>
      <w:outlineLvl w:val="3"/>
    </w:pPr>
    <w:rPr>
      <w:rFonts w:ascii="Arial" w:eastAsia="黑体" w:hAnsi="Arial" w:cs="Times New Roman"/>
      <w:b/>
      <w:bCs/>
      <w:kern w:val="2"/>
      <w:sz w:val="28"/>
      <w:szCs w:val="28"/>
    </w:rPr>
  </w:style>
  <w:style w:type="paragraph" w:styleId="50">
    <w:name w:val="heading 5"/>
    <w:aliases w:val="H5,h5,Second Subheading,Titre5,PIM 5,dash,ds,dd,dash1,ds1,dd1,dash2,ds2,dd2,dash3,ds3,dd3,dash4,ds4,dd4,dash5,ds5,dd5,dash6,ds6,dd6,dash7,ds7,dd7,dash8,ds8,dd8,dash9,ds9,dd9,dash10,ds10,dd10,dash11,ds11,dd11,dash21,ds21,dd21,dash31,ds31,dd31,dash41"/>
    <w:basedOn w:val="afd"/>
    <w:next w:val="afe"/>
    <w:link w:val="51"/>
    <w:uiPriority w:val="99"/>
    <w:qFormat/>
    <w:rsid w:val="00115628"/>
    <w:pPr>
      <w:keepNext/>
      <w:keepLines/>
      <w:widowControl w:val="0"/>
      <w:numPr>
        <w:ilvl w:val="4"/>
        <w:numId w:val="2"/>
      </w:numPr>
      <w:adjustRightInd/>
      <w:snapToGrid/>
      <w:spacing w:before="280" w:after="290" w:line="376" w:lineRule="auto"/>
      <w:jc w:val="both"/>
      <w:outlineLvl w:val="4"/>
    </w:pPr>
    <w:rPr>
      <w:rFonts w:ascii="宋体" w:eastAsia="宋体" w:hAnsi="Times New Roman" w:cs="Times New Roman"/>
      <w:b/>
      <w:spacing w:val="-2"/>
      <w:kern w:val="2"/>
      <w:position w:val="-6"/>
      <w:sz w:val="28"/>
      <w:szCs w:val="20"/>
    </w:rPr>
  </w:style>
  <w:style w:type="paragraph" w:styleId="61">
    <w:name w:val="heading 6"/>
    <w:aliases w:val="h6,Third Subheading,H6,PIM 6,L6,BOD 4,Bullet (Single Lines),h61,heading 61,正文六级标题,Bullet list,Legal Level 1.,CSS节内4级标记,标题 6(ALT+6),第五层条,●,bold,pt10,參考文獻,ref-items,heading 6,Heading6,. (a.),l6,hsm,submodule heading,1.1.1.1.1.1,标题七3,DO NOT USE_h6"/>
    <w:basedOn w:val="afd"/>
    <w:next w:val="afe"/>
    <w:link w:val="62"/>
    <w:uiPriority w:val="99"/>
    <w:qFormat/>
    <w:rsid w:val="00115628"/>
    <w:pPr>
      <w:keepNext/>
      <w:keepLines/>
      <w:widowControl w:val="0"/>
      <w:numPr>
        <w:ilvl w:val="5"/>
        <w:numId w:val="2"/>
      </w:numPr>
      <w:adjustRightInd/>
      <w:snapToGrid/>
      <w:spacing w:before="240" w:after="64" w:line="320" w:lineRule="auto"/>
      <w:jc w:val="both"/>
      <w:outlineLvl w:val="5"/>
    </w:pPr>
    <w:rPr>
      <w:rFonts w:ascii="Arial" w:eastAsia="黑体" w:hAnsi="Arial" w:cs="Times New Roman"/>
      <w:b/>
      <w:spacing w:val="-2"/>
      <w:kern w:val="2"/>
      <w:position w:val="-6"/>
      <w:sz w:val="24"/>
      <w:szCs w:val="20"/>
    </w:rPr>
  </w:style>
  <w:style w:type="paragraph" w:styleId="7">
    <w:name w:val="heading 7"/>
    <w:aliases w:val="PIM 7,第六层条,h7,st,SDL title,NICMAN Heading 7,letter list,Para no numbering,sdf,Legal Level 1.1.,不用,(use for appendix),liste[1],L7,1.标题 6,H7,PIM 71,H71,PIM 72,H72,PIM 73,PIM 74,PIM 75,H73,PIM 711,H711,PIM 721,H721,PIM 731,PIM 741,PIM 76,H74,图表说明,正文七级"/>
    <w:basedOn w:val="afd"/>
    <w:next w:val="afe"/>
    <w:link w:val="70"/>
    <w:uiPriority w:val="99"/>
    <w:qFormat/>
    <w:rsid w:val="00115628"/>
    <w:pPr>
      <w:keepNext/>
      <w:keepLines/>
      <w:widowControl w:val="0"/>
      <w:numPr>
        <w:ilvl w:val="6"/>
        <w:numId w:val="2"/>
      </w:numPr>
      <w:adjustRightInd/>
      <w:snapToGrid/>
      <w:spacing w:before="240" w:after="64" w:line="320" w:lineRule="auto"/>
      <w:jc w:val="both"/>
      <w:outlineLvl w:val="6"/>
    </w:pPr>
    <w:rPr>
      <w:rFonts w:ascii="宋体" w:eastAsia="宋体" w:hAnsi="Times New Roman" w:cs="Times New Roman"/>
      <w:b/>
      <w:spacing w:val="-2"/>
      <w:kern w:val="2"/>
      <w:position w:val="-6"/>
      <w:sz w:val="24"/>
      <w:szCs w:val="20"/>
    </w:rPr>
  </w:style>
  <w:style w:type="paragraph" w:styleId="8">
    <w:name w:val="heading 8"/>
    <w:aliases w:val="注意框体,tt,tt1,Figure,heading 8,No num/gap,h8,Legal Level 1.1.1.,不用8,(use for figures),(figure),liste[2],Legal Level 1.1.1.1,Legal Level 1.1.1.2,Legal Level 1.1.1.3,Legal Level 1.1.1.4,Legal Level 1.1.1.5,Legal Level 1.1.1.6,Legal Level 1.1.1.7,H8,图名"/>
    <w:basedOn w:val="afd"/>
    <w:next w:val="afe"/>
    <w:link w:val="80"/>
    <w:qFormat/>
    <w:rsid w:val="00115628"/>
    <w:pPr>
      <w:keepNext/>
      <w:keepLines/>
      <w:widowControl w:val="0"/>
      <w:numPr>
        <w:ilvl w:val="7"/>
        <w:numId w:val="2"/>
      </w:numPr>
      <w:adjustRightInd/>
      <w:snapToGrid/>
      <w:spacing w:before="240" w:after="64" w:line="320" w:lineRule="auto"/>
      <w:jc w:val="both"/>
      <w:outlineLvl w:val="7"/>
    </w:pPr>
    <w:rPr>
      <w:rFonts w:ascii="Arial" w:eastAsia="黑体" w:hAnsi="Arial" w:cs="Times New Roman"/>
      <w:spacing w:val="-2"/>
      <w:kern w:val="2"/>
      <w:position w:val="-6"/>
      <w:sz w:val="24"/>
      <w:szCs w:val="20"/>
    </w:rPr>
  </w:style>
  <w:style w:type="paragraph" w:styleId="9">
    <w:name w:val="heading 9"/>
    <w:aliases w:val="PIM 9,ft,ft1,table,heading 9,t,table left,tl,HF,figures,9,Appendix,Code eg's,h9,Legal Level 1.1.1.1.,huh,不用9,(use for tables),标,三级标题,liste[3],Legal Level 1.1.1.1.1,Legal Level 1.1.1.1.2,Legal Level 1.1.1.1.3,Legal Level 1.1.1.1.4,H9,PIM 91,H91,PIM "/>
    <w:basedOn w:val="afd"/>
    <w:next w:val="afe"/>
    <w:link w:val="90"/>
    <w:uiPriority w:val="99"/>
    <w:qFormat/>
    <w:rsid w:val="00115628"/>
    <w:pPr>
      <w:keepNext/>
      <w:keepLines/>
      <w:widowControl w:val="0"/>
      <w:numPr>
        <w:ilvl w:val="8"/>
        <w:numId w:val="2"/>
      </w:numPr>
      <w:adjustRightInd/>
      <w:snapToGrid/>
      <w:spacing w:before="240" w:after="64" w:line="320" w:lineRule="auto"/>
      <w:jc w:val="both"/>
      <w:outlineLvl w:val="8"/>
    </w:pPr>
    <w:rPr>
      <w:rFonts w:ascii="Arial" w:eastAsia="黑体" w:hAnsi="Arial" w:cs="Times New Roman"/>
      <w:spacing w:val="-2"/>
      <w:kern w:val="2"/>
      <w:position w:val="-6"/>
      <w:sz w:val="28"/>
      <w:szCs w:val="20"/>
    </w:rPr>
  </w:style>
  <w:style w:type="character" w:default="1" w:styleId="aff">
    <w:name w:val="Default Paragraph Font"/>
    <w:uiPriority w:val="1"/>
    <w:semiHidden/>
    <w:unhideWhenUsed/>
  </w:style>
  <w:style w:type="table" w:default="1" w:styleId="aff0">
    <w:name w:val="Normal Table"/>
    <w:uiPriority w:val="99"/>
    <w:semiHidden/>
    <w:unhideWhenUsed/>
    <w:tblPr>
      <w:tblInd w:w="0" w:type="dxa"/>
      <w:tblCellMar>
        <w:top w:w="0" w:type="dxa"/>
        <w:left w:w="108" w:type="dxa"/>
        <w:bottom w:w="0" w:type="dxa"/>
        <w:right w:w="108" w:type="dxa"/>
      </w:tblCellMar>
    </w:tblPr>
  </w:style>
  <w:style w:type="numbering" w:default="1" w:styleId="aff1">
    <w:name w:val="No List"/>
    <w:uiPriority w:val="99"/>
    <w:semiHidden/>
    <w:unhideWhenUsed/>
  </w:style>
  <w:style w:type="paragraph" w:styleId="aff2">
    <w:name w:val="header"/>
    <w:aliases w:val="Ò³Ã¼,页眉1,h,Heading"/>
    <w:basedOn w:val="afd"/>
    <w:link w:val="aff3"/>
    <w:uiPriority w:val="99"/>
    <w:unhideWhenUsed/>
    <w:qFormat/>
    <w:rsid w:val="00FE7E29"/>
    <w:pPr>
      <w:pBdr>
        <w:bottom w:val="single" w:sz="6" w:space="1" w:color="auto"/>
      </w:pBdr>
      <w:tabs>
        <w:tab w:val="center" w:pos="4153"/>
        <w:tab w:val="right" w:pos="8306"/>
      </w:tabs>
      <w:jc w:val="center"/>
    </w:pPr>
    <w:rPr>
      <w:sz w:val="18"/>
      <w:szCs w:val="18"/>
    </w:rPr>
  </w:style>
  <w:style w:type="character" w:customStyle="1" w:styleId="aff3">
    <w:name w:val="页眉 字符"/>
    <w:aliases w:val="Ò³Ã¼ 字符,页眉1 字符,h 字符,Heading 字符"/>
    <w:basedOn w:val="aff"/>
    <w:link w:val="aff2"/>
    <w:uiPriority w:val="99"/>
    <w:qFormat/>
    <w:rsid w:val="00FE7E29"/>
    <w:rPr>
      <w:rFonts w:ascii="Tahoma" w:hAnsi="Tahoma"/>
      <w:sz w:val="18"/>
      <w:szCs w:val="18"/>
    </w:rPr>
  </w:style>
  <w:style w:type="paragraph" w:styleId="aff4">
    <w:name w:val="footer"/>
    <w:basedOn w:val="afd"/>
    <w:link w:val="aff5"/>
    <w:uiPriority w:val="99"/>
    <w:unhideWhenUsed/>
    <w:qFormat/>
    <w:rsid w:val="00FE7E29"/>
    <w:pPr>
      <w:tabs>
        <w:tab w:val="center" w:pos="4153"/>
        <w:tab w:val="right" w:pos="8306"/>
      </w:tabs>
    </w:pPr>
    <w:rPr>
      <w:sz w:val="18"/>
      <w:szCs w:val="18"/>
    </w:rPr>
  </w:style>
  <w:style w:type="character" w:customStyle="1" w:styleId="aff5">
    <w:name w:val="页脚 字符"/>
    <w:basedOn w:val="aff"/>
    <w:link w:val="aff4"/>
    <w:uiPriority w:val="99"/>
    <w:qFormat/>
    <w:rsid w:val="00FE7E29"/>
    <w:rPr>
      <w:rFonts w:ascii="Tahoma" w:hAnsi="Tahoma"/>
      <w:sz w:val="18"/>
      <w:szCs w:val="18"/>
    </w:rPr>
  </w:style>
  <w:style w:type="character" w:customStyle="1" w:styleId="13">
    <w:name w:val="标题 1 字符"/>
    <w:aliases w:val="第*部分 字符,第A章 字符,H1 字符,章 字符,h1 字符,1st level 字符,heading 1 字符,Section Head 字符,l1 字符,H11 字符,H12 字符,H13 字符,H14 字符,H15 字符,H16 字符,H17 字符,Header1 字符,Heading 0 字符,PIM 1 字符,1. 字符,123321 字符,ch 字符,章节标题 字符,1 字符,H111 字符,H112 字符,SAHeading 1 字符,卷标题 字符,Bold 字符"/>
    <w:basedOn w:val="aff"/>
    <w:link w:val="12"/>
    <w:uiPriority w:val="9"/>
    <w:qFormat/>
    <w:rsid w:val="00FE7E29"/>
    <w:rPr>
      <w:rFonts w:ascii="Times New Roman" w:eastAsia="宋体" w:hAnsi="Times New Roman" w:cs="Times New Roman"/>
      <w:kern w:val="2"/>
      <w:sz w:val="28"/>
      <w:szCs w:val="24"/>
    </w:rPr>
  </w:style>
  <w:style w:type="character" w:customStyle="1" w:styleId="23">
    <w:name w:val="标题 2 字符"/>
    <w:aliases w:val="h2 字符,l2 字符,2nd level 字符,2 字符,Header 2 字符,Titre2 字符,Head 2 字符,H2 字符,Heading 2 Hidden 字符,Heading 2 CCBS 字符,heading 2 字符,第一章 标题 2 字符,ISO1 字符,UNDERRUBRIK 1-2 字符,Underrubrik1 字符,prop2 字符,Level 2 Topic Heading 字符,sect 1.2 字符,H21 字符,R2 字符,第*章 字符,节 字符"/>
    <w:basedOn w:val="aff"/>
    <w:link w:val="22"/>
    <w:uiPriority w:val="9"/>
    <w:qFormat/>
    <w:rsid w:val="00FE7E29"/>
    <w:rPr>
      <w:rFonts w:ascii="Arial" w:eastAsia="黑体" w:hAnsi="Arial" w:cs="Times New Roman"/>
      <w:b/>
      <w:bCs/>
      <w:kern w:val="2"/>
      <w:sz w:val="32"/>
      <w:szCs w:val="32"/>
    </w:rPr>
  </w:style>
  <w:style w:type="character" w:customStyle="1" w:styleId="31">
    <w:name w:val="标题 3 字符"/>
    <w:aliases w:val="h3 字符,3rd level 字符,3 字符,Heading 3 - old 字符,H3 字符,l3 字符,CT 字符,heading 3 字符,Head 3 字符,level_3 字符,PIM 3 字符,Level 3 Head 字符,sect1.2.3 字符,ISO2 字符,L3 字符,sect1.2.31 字符,sect1.2.32 字符,sect1.2.311 字符,sect1.2.33 字符,sect1.2.312 字符,标题 4.1.1 字符,BOD 0 字符,三级 字符"/>
    <w:basedOn w:val="aff"/>
    <w:link w:val="30"/>
    <w:qFormat/>
    <w:rsid w:val="00FE7E29"/>
    <w:rPr>
      <w:rFonts w:ascii="Times New Roman" w:eastAsia="宋体" w:hAnsi="Times New Roman" w:cs="Times New Roman"/>
      <w:b/>
      <w:bCs/>
      <w:kern w:val="2"/>
      <w:sz w:val="32"/>
      <w:szCs w:val="32"/>
    </w:rPr>
  </w:style>
  <w:style w:type="character" w:styleId="aff6">
    <w:name w:val="Hyperlink"/>
    <w:basedOn w:val="aff"/>
    <w:uiPriority w:val="99"/>
    <w:qFormat/>
    <w:rsid w:val="00FE7E29"/>
    <w:rPr>
      <w:color w:val="0000FF"/>
      <w:u w:val="single"/>
    </w:rPr>
  </w:style>
  <w:style w:type="character" w:styleId="aff7">
    <w:name w:val="page number"/>
    <w:basedOn w:val="aff"/>
    <w:qFormat/>
    <w:rsid w:val="00FE7E29"/>
  </w:style>
  <w:style w:type="character" w:styleId="aff8">
    <w:name w:val="annotation reference"/>
    <w:basedOn w:val="aff"/>
    <w:uiPriority w:val="99"/>
    <w:qFormat/>
    <w:rsid w:val="00FE7E29"/>
    <w:rPr>
      <w:sz w:val="21"/>
      <w:szCs w:val="21"/>
    </w:rPr>
  </w:style>
  <w:style w:type="character" w:styleId="aff9">
    <w:name w:val="Emphasis"/>
    <w:basedOn w:val="aff"/>
    <w:qFormat/>
    <w:rsid w:val="00FE7E29"/>
    <w:rPr>
      <w:i w:val="0"/>
      <w:iCs w:val="0"/>
      <w:color w:val="CC0000"/>
    </w:rPr>
  </w:style>
  <w:style w:type="character" w:customStyle="1" w:styleId="affa">
    <w:name w:val="批注主题 字符"/>
    <w:basedOn w:val="Char"/>
    <w:link w:val="affb"/>
    <w:uiPriority w:val="99"/>
    <w:rsid w:val="00FE7E29"/>
    <w:rPr>
      <w:b/>
      <w:bCs/>
      <w:kern w:val="2"/>
      <w:sz w:val="21"/>
    </w:rPr>
  </w:style>
  <w:style w:type="character" w:customStyle="1" w:styleId="Char">
    <w:name w:val="批注文字 Char"/>
    <w:basedOn w:val="aff"/>
    <w:uiPriority w:val="99"/>
    <w:rsid w:val="00FE7E29"/>
    <w:rPr>
      <w:kern w:val="2"/>
      <w:sz w:val="21"/>
    </w:rPr>
  </w:style>
  <w:style w:type="character" w:customStyle="1" w:styleId="affc">
    <w:name w:val="纯文本 字符"/>
    <w:aliases w:val="孙普文字 字符,孙普文字 Char 字符,孙普文字 Char Char 字符,普通文字 Char 字符,普通文字1 字符,普通文字11 字符,普通文字2 字符,普通文字21 字符,普通文字3 字符,普通文字31 字符,普通文字4 字符,普通文字41 字符,普通文字5 字符,普通文字6 字符,普通文字7 字符,纯文本 Char Char 字符,普通文字 Char Char Char Char Char Char Char Char Char Char 字符,普通文字 字符"/>
    <w:basedOn w:val="aff"/>
    <w:link w:val="affd"/>
    <w:qFormat/>
    <w:rsid w:val="00FE7E29"/>
    <w:rPr>
      <w:rFonts w:ascii="宋体" w:hAnsi="Courier New"/>
      <w:kern w:val="2"/>
      <w:sz w:val="21"/>
    </w:rPr>
  </w:style>
  <w:style w:type="paragraph" w:styleId="afe">
    <w:name w:val="Normal Indent"/>
    <w:aliases w:val="正文顶格悬挂,表正文,正文非缩进,特点,ALT+Z,正文不缩进,图表标题,段1,±íÕýÎÄ,ÕýÎÄ·ÇËõ½ø,±í,NICMAN Body Text,Body Text(ch),bt,body text,缩进,正文非缩进 Char Char,正文非缩进 Char,正文缩进 Char1,正文（首行缩进两字） Char,正文1 Char1,段1 Char,ALT+Z Char,缩进 Char,正文非缩进 Char Char Char,正文非缩进 Char Char1,正文1,四号,EHPT"/>
    <w:basedOn w:val="afd"/>
    <w:link w:val="affe"/>
    <w:qFormat/>
    <w:rsid w:val="00FE7E29"/>
    <w:pPr>
      <w:widowControl w:val="0"/>
      <w:adjustRightInd/>
      <w:snapToGrid/>
      <w:spacing w:after="0"/>
      <w:ind w:firstLine="420"/>
      <w:jc w:val="both"/>
    </w:pPr>
    <w:rPr>
      <w:rFonts w:ascii="Times New Roman" w:eastAsia="宋体" w:hAnsi="Times New Roman" w:cs="Times New Roman"/>
      <w:kern w:val="2"/>
      <w:sz w:val="21"/>
      <w:szCs w:val="20"/>
    </w:rPr>
  </w:style>
  <w:style w:type="paragraph" w:styleId="afff">
    <w:name w:val="Body Text"/>
    <w:aliases w:val="mytext,正文 2"/>
    <w:basedOn w:val="afd"/>
    <w:link w:val="afff0"/>
    <w:unhideWhenUsed/>
    <w:qFormat/>
    <w:rsid w:val="00FE7E29"/>
    <w:pPr>
      <w:spacing w:after="120"/>
    </w:pPr>
  </w:style>
  <w:style w:type="character" w:customStyle="1" w:styleId="afff0">
    <w:name w:val="正文文本 字符"/>
    <w:aliases w:val="mytext 字符,正文 2 字符"/>
    <w:basedOn w:val="aff"/>
    <w:link w:val="afff"/>
    <w:qFormat/>
    <w:rsid w:val="00FE7E29"/>
    <w:rPr>
      <w:rFonts w:ascii="Tahoma" w:hAnsi="Tahoma"/>
    </w:rPr>
  </w:style>
  <w:style w:type="paragraph" w:styleId="afff1">
    <w:name w:val="Body Text First Indent"/>
    <w:aliases w:val="正文首行缩进2,正文首行缩进 Char Char Char Char Char2,正文首行缩进 Char Char3,正文首行缩进 Char Char Char... Char Char Char Char,正文首行缩进 Char Char Char... Char Char Char Char Char Char,正文首行缩进 Char Char Char... Char Char Char Char Char Char Char"/>
    <w:basedOn w:val="afff"/>
    <w:link w:val="afff2"/>
    <w:uiPriority w:val="99"/>
    <w:qFormat/>
    <w:rsid w:val="00FE7E29"/>
    <w:pPr>
      <w:adjustRightInd/>
      <w:snapToGrid/>
      <w:spacing w:after="0" w:line="360" w:lineRule="auto"/>
      <w:ind w:firstLine="624"/>
      <w:jc w:val="both"/>
    </w:pPr>
    <w:rPr>
      <w:rFonts w:ascii="Times New Roman" w:eastAsia="宋体" w:hAnsi="Times New Roman" w:cs="Times New Roman"/>
      <w:sz w:val="28"/>
      <w:szCs w:val="20"/>
    </w:rPr>
  </w:style>
  <w:style w:type="character" w:customStyle="1" w:styleId="afff2">
    <w:name w:val="正文首行缩进 字符"/>
    <w:aliases w:val="正文首行缩进2 字符,正文首行缩进 Char Char Char Char Char2 字符,正文首行缩进 Char Char3 字符,正文首行缩进 Char Char Char... Char Char Char Char 字符,正文首行缩进 Char Char Char... Char Char Char Char Char Char 字符,正文首行缩进 Char Char Char... Char Char Char Char Char Char Char 字符"/>
    <w:basedOn w:val="afff0"/>
    <w:link w:val="afff1"/>
    <w:uiPriority w:val="99"/>
    <w:qFormat/>
    <w:rsid w:val="00FE7E29"/>
    <w:rPr>
      <w:rFonts w:ascii="Times New Roman" w:eastAsia="宋体" w:hAnsi="Times New Roman" w:cs="Times New Roman"/>
      <w:sz w:val="28"/>
      <w:szCs w:val="20"/>
    </w:rPr>
  </w:style>
  <w:style w:type="paragraph" w:styleId="afff3">
    <w:name w:val="annotation text"/>
    <w:basedOn w:val="afd"/>
    <w:link w:val="afff4"/>
    <w:uiPriority w:val="99"/>
    <w:unhideWhenUsed/>
    <w:rsid w:val="00FE7E29"/>
  </w:style>
  <w:style w:type="character" w:customStyle="1" w:styleId="afff4">
    <w:name w:val="批注文字 字符"/>
    <w:basedOn w:val="aff"/>
    <w:link w:val="afff3"/>
    <w:rsid w:val="00FE7E29"/>
    <w:rPr>
      <w:rFonts w:ascii="Tahoma" w:hAnsi="Tahoma"/>
    </w:rPr>
  </w:style>
  <w:style w:type="paragraph" w:styleId="affb">
    <w:name w:val="annotation subject"/>
    <w:basedOn w:val="afff3"/>
    <w:next w:val="afff3"/>
    <w:link w:val="affa"/>
    <w:uiPriority w:val="99"/>
    <w:rsid w:val="00FE7E29"/>
    <w:pPr>
      <w:widowControl w:val="0"/>
      <w:adjustRightInd/>
      <w:snapToGrid/>
      <w:spacing w:after="0"/>
    </w:pPr>
    <w:rPr>
      <w:rFonts w:asciiTheme="minorHAnsi" w:hAnsiTheme="minorHAnsi"/>
      <w:b/>
      <w:bCs/>
      <w:kern w:val="2"/>
      <w:sz w:val="21"/>
    </w:rPr>
  </w:style>
  <w:style w:type="character" w:customStyle="1" w:styleId="Char1">
    <w:name w:val="批注主题 Char1"/>
    <w:basedOn w:val="afff4"/>
    <w:rsid w:val="00FE7E29"/>
    <w:rPr>
      <w:rFonts w:ascii="Tahoma" w:hAnsi="Tahoma"/>
      <w:b/>
      <w:bCs/>
    </w:rPr>
  </w:style>
  <w:style w:type="paragraph" w:styleId="24">
    <w:name w:val="Body Text Indent 2"/>
    <w:basedOn w:val="afd"/>
    <w:link w:val="25"/>
    <w:qFormat/>
    <w:rsid w:val="00FE7E29"/>
    <w:pPr>
      <w:widowControl w:val="0"/>
      <w:adjustRightInd/>
      <w:snapToGrid/>
      <w:spacing w:after="0" w:line="360" w:lineRule="auto"/>
      <w:ind w:firstLine="540"/>
      <w:jc w:val="both"/>
    </w:pPr>
    <w:rPr>
      <w:rFonts w:ascii="Times New Roman" w:eastAsia="宋体" w:hAnsi="Times New Roman" w:cs="Times New Roman"/>
      <w:kern w:val="2"/>
      <w:sz w:val="24"/>
      <w:szCs w:val="20"/>
    </w:rPr>
  </w:style>
  <w:style w:type="character" w:customStyle="1" w:styleId="25">
    <w:name w:val="正文文本缩进 2 字符"/>
    <w:basedOn w:val="aff"/>
    <w:link w:val="24"/>
    <w:qFormat/>
    <w:rsid w:val="00FE7E29"/>
    <w:rPr>
      <w:rFonts w:ascii="Times New Roman" w:eastAsia="宋体" w:hAnsi="Times New Roman" w:cs="Times New Roman"/>
      <w:kern w:val="2"/>
      <w:sz w:val="24"/>
      <w:szCs w:val="20"/>
    </w:rPr>
  </w:style>
  <w:style w:type="paragraph" w:styleId="afff5">
    <w:name w:val="Date"/>
    <w:basedOn w:val="afd"/>
    <w:next w:val="afd"/>
    <w:link w:val="afff6"/>
    <w:qFormat/>
    <w:rsid w:val="00FE7E29"/>
    <w:pPr>
      <w:widowControl w:val="0"/>
      <w:adjustRightInd/>
      <w:snapToGrid/>
      <w:spacing w:after="0"/>
      <w:ind w:leftChars="2500" w:left="100"/>
      <w:jc w:val="both"/>
    </w:pPr>
    <w:rPr>
      <w:rFonts w:ascii="Times New Roman" w:eastAsia="宋体" w:hAnsi="Times New Roman" w:cs="Times New Roman"/>
      <w:kern w:val="2"/>
      <w:sz w:val="21"/>
      <w:szCs w:val="20"/>
    </w:rPr>
  </w:style>
  <w:style w:type="character" w:customStyle="1" w:styleId="afff6">
    <w:name w:val="日期 字符"/>
    <w:basedOn w:val="aff"/>
    <w:link w:val="afff5"/>
    <w:qFormat/>
    <w:rsid w:val="00FE7E29"/>
    <w:rPr>
      <w:rFonts w:ascii="Times New Roman" w:eastAsia="宋体" w:hAnsi="Times New Roman" w:cs="Times New Roman"/>
      <w:kern w:val="2"/>
      <w:sz w:val="21"/>
      <w:szCs w:val="20"/>
    </w:rPr>
  </w:style>
  <w:style w:type="paragraph" w:styleId="affd">
    <w:name w:val="Plain Text"/>
    <w:aliases w:val="孙普文字,孙普文字 Char,孙普文字 Char Char,普通文字 Char,普通文字1,普通文字11,普通文字2,普通文字21,普通文字3,普通文字31,普通文字4,普通文字41,普通文字5,普通文字6,普通文字7,纯文本 Char Char,普通文字 Char Char Char Char Char Char Char Char Char Char,普通文字 Char Char Char Char Char Char Char Char Char Char Char Char,普通文字"/>
    <w:basedOn w:val="afd"/>
    <w:link w:val="affc"/>
    <w:qFormat/>
    <w:rsid w:val="00FE7E29"/>
    <w:pPr>
      <w:widowControl w:val="0"/>
      <w:adjustRightInd/>
      <w:snapToGrid/>
      <w:spacing w:after="0"/>
      <w:jc w:val="both"/>
    </w:pPr>
    <w:rPr>
      <w:rFonts w:ascii="宋体" w:hAnsi="Courier New"/>
      <w:kern w:val="2"/>
      <w:sz w:val="21"/>
    </w:rPr>
  </w:style>
  <w:style w:type="character" w:customStyle="1" w:styleId="Char10">
    <w:name w:val="纯文本 Char1"/>
    <w:basedOn w:val="aff"/>
    <w:qFormat/>
    <w:rsid w:val="00FE7E29"/>
    <w:rPr>
      <w:rFonts w:ascii="宋体" w:eastAsia="宋体" w:hAnsi="Courier New" w:cs="Courier New"/>
      <w:sz w:val="21"/>
      <w:szCs w:val="21"/>
    </w:rPr>
  </w:style>
  <w:style w:type="paragraph" w:styleId="afff7">
    <w:name w:val="Body Text Indent"/>
    <w:aliases w:val="正文小标题"/>
    <w:basedOn w:val="afd"/>
    <w:link w:val="afff8"/>
    <w:qFormat/>
    <w:rsid w:val="00FE7E29"/>
    <w:pPr>
      <w:widowControl w:val="0"/>
      <w:adjustRightInd/>
      <w:snapToGrid/>
      <w:spacing w:after="120"/>
      <w:ind w:leftChars="200" w:left="420"/>
      <w:jc w:val="both"/>
    </w:pPr>
    <w:rPr>
      <w:rFonts w:ascii="Times New Roman" w:eastAsia="宋体" w:hAnsi="Times New Roman" w:cs="Times New Roman"/>
      <w:kern w:val="2"/>
      <w:sz w:val="21"/>
      <w:szCs w:val="20"/>
    </w:rPr>
  </w:style>
  <w:style w:type="character" w:customStyle="1" w:styleId="afff8">
    <w:name w:val="正文文本缩进 字符"/>
    <w:aliases w:val="正文小标题 字符"/>
    <w:basedOn w:val="aff"/>
    <w:link w:val="afff7"/>
    <w:qFormat/>
    <w:rsid w:val="00FE7E29"/>
    <w:rPr>
      <w:rFonts w:ascii="Times New Roman" w:eastAsia="宋体" w:hAnsi="Times New Roman" w:cs="Times New Roman"/>
      <w:kern w:val="2"/>
      <w:sz w:val="21"/>
      <w:szCs w:val="20"/>
    </w:rPr>
  </w:style>
  <w:style w:type="paragraph" w:styleId="afff9">
    <w:name w:val="Balloon Text"/>
    <w:basedOn w:val="afd"/>
    <w:link w:val="afffa"/>
    <w:uiPriority w:val="99"/>
    <w:qFormat/>
    <w:rsid w:val="00FE7E29"/>
    <w:pPr>
      <w:widowControl w:val="0"/>
      <w:adjustRightInd/>
      <w:snapToGrid/>
      <w:spacing w:after="0"/>
      <w:jc w:val="both"/>
    </w:pPr>
    <w:rPr>
      <w:rFonts w:ascii="Times New Roman" w:eastAsia="宋体" w:hAnsi="Times New Roman" w:cs="Times New Roman"/>
      <w:kern w:val="2"/>
      <w:sz w:val="18"/>
      <w:szCs w:val="18"/>
    </w:rPr>
  </w:style>
  <w:style w:type="character" w:customStyle="1" w:styleId="afffa">
    <w:name w:val="批注框文本 字符"/>
    <w:basedOn w:val="aff"/>
    <w:link w:val="afff9"/>
    <w:uiPriority w:val="99"/>
    <w:qFormat/>
    <w:rsid w:val="00FE7E29"/>
    <w:rPr>
      <w:rFonts w:ascii="Times New Roman" w:eastAsia="宋体" w:hAnsi="Times New Roman" w:cs="Times New Roman"/>
      <w:kern w:val="2"/>
      <w:sz w:val="18"/>
      <w:szCs w:val="18"/>
    </w:rPr>
  </w:style>
  <w:style w:type="paragraph" w:styleId="32">
    <w:name w:val="Body Text Indent 3"/>
    <w:basedOn w:val="afd"/>
    <w:link w:val="33"/>
    <w:qFormat/>
    <w:rsid w:val="00FE7E29"/>
    <w:pPr>
      <w:widowControl w:val="0"/>
      <w:adjustRightInd/>
      <w:snapToGrid/>
      <w:spacing w:after="120"/>
      <w:ind w:leftChars="200" w:left="420"/>
      <w:jc w:val="both"/>
    </w:pPr>
    <w:rPr>
      <w:rFonts w:ascii="Times New Roman" w:eastAsia="宋体" w:hAnsi="Times New Roman" w:cs="Times New Roman"/>
      <w:kern w:val="2"/>
      <w:sz w:val="16"/>
      <w:szCs w:val="16"/>
    </w:rPr>
  </w:style>
  <w:style w:type="character" w:customStyle="1" w:styleId="33">
    <w:name w:val="正文文本缩进 3 字符"/>
    <w:basedOn w:val="aff"/>
    <w:link w:val="32"/>
    <w:qFormat/>
    <w:rsid w:val="00FE7E29"/>
    <w:rPr>
      <w:rFonts w:ascii="Times New Roman" w:eastAsia="宋体" w:hAnsi="Times New Roman" w:cs="Times New Roman"/>
      <w:kern w:val="2"/>
      <w:sz w:val="16"/>
      <w:szCs w:val="16"/>
    </w:rPr>
  </w:style>
  <w:style w:type="paragraph" w:customStyle="1" w:styleId="p0">
    <w:name w:val="p0"/>
    <w:basedOn w:val="afd"/>
    <w:qFormat/>
    <w:rsid w:val="00FE7E29"/>
    <w:pPr>
      <w:adjustRightInd/>
      <w:snapToGrid/>
      <w:spacing w:after="0"/>
      <w:jc w:val="both"/>
    </w:pPr>
    <w:rPr>
      <w:rFonts w:ascii="Times New Roman" w:eastAsia="宋体" w:hAnsi="Times New Roman" w:cs="Times New Roman"/>
      <w:sz w:val="21"/>
      <w:szCs w:val="21"/>
    </w:rPr>
  </w:style>
  <w:style w:type="paragraph" w:customStyle="1" w:styleId="Char0">
    <w:name w:val="Char"/>
    <w:basedOn w:val="afd"/>
    <w:qFormat/>
    <w:rsid w:val="00FE7E29"/>
    <w:pPr>
      <w:widowControl w:val="0"/>
      <w:adjustRightInd/>
      <w:snapToGrid/>
      <w:spacing w:after="0"/>
      <w:jc w:val="both"/>
    </w:pPr>
    <w:rPr>
      <w:rFonts w:ascii="Times New Roman" w:eastAsia="宋体" w:hAnsi="Times New Roman" w:cs="Times New Roman"/>
      <w:kern w:val="2"/>
      <w:sz w:val="21"/>
      <w:szCs w:val="24"/>
    </w:rPr>
  </w:style>
  <w:style w:type="paragraph" w:customStyle="1" w:styleId="afffb">
    <w:name w:val="音问久疏，唯愿一切康适。"/>
    <w:rsid w:val="00FE7E29"/>
    <w:pPr>
      <w:widowControl w:val="0"/>
      <w:spacing w:after="0" w:line="240" w:lineRule="auto"/>
      <w:jc w:val="both"/>
    </w:pPr>
    <w:rPr>
      <w:rFonts w:ascii="Times New Roman" w:eastAsia="宋体" w:hAnsi="Times New Roman" w:cs="Times New Roman"/>
      <w:kern w:val="2"/>
      <w:sz w:val="21"/>
      <w:szCs w:val="20"/>
    </w:rPr>
  </w:style>
  <w:style w:type="paragraph" w:styleId="afffc">
    <w:name w:val="List Paragraph"/>
    <w:aliases w:val="表格格式,Num Bullet 1,List1,List11,List111,List1111,List11111,List2,List3,List,正文一级小标题,lp1,List Paragraph1,段落样式,List Paragraph,列1,符号列表,TOC style,符号1.1（天云科技）,stc标题4,强调点,编号,彩色列表 - 强调文字颜色 11"/>
    <w:basedOn w:val="afd"/>
    <w:link w:val="afffd"/>
    <w:uiPriority w:val="99"/>
    <w:qFormat/>
    <w:rsid w:val="00FE7E29"/>
    <w:pPr>
      <w:widowControl w:val="0"/>
      <w:adjustRightInd/>
      <w:snapToGrid/>
      <w:spacing w:after="0"/>
      <w:ind w:firstLineChars="200" w:firstLine="420"/>
      <w:jc w:val="both"/>
    </w:pPr>
    <w:rPr>
      <w:rFonts w:ascii="Calibri" w:eastAsia="宋体" w:hAnsi="Calibri" w:cs="Times New Roman"/>
      <w:kern w:val="2"/>
      <w:sz w:val="21"/>
    </w:rPr>
  </w:style>
  <w:style w:type="paragraph" w:customStyle="1" w:styleId="p16">
    <w:name w:val="p16"/>
    <w:basedOn w:val="afd"/>
    <w:rsid w:val="00FE7E29"/>
    <w:pPr>
      <w:adjustRightInd/>
      <w:snapToGrid/>
      <w:spacing w:after="0"/>
      <w:ind w:firstLine="420"/>
      <w:jc w:val="both"/>
    </w:pPr>
    <w:rPr>
      <w:rFonts w:ascii="Calibri" w:eastAsia="宋体" w:hAnsi="Calibri" w:cs="宋体"/>
      <w:sz w:val="21"/>
      <w:szCs w:val="21"/>
    </w:rPr>
  </w:style>
  <w:style w:type="paragraph" w:customStyle="1" w:styleId="14">
    <w:name w:val="列出段落1"/>
    <w:basedOn w:val="afd"/>
    <w:uiPriority w:val="99"/>
    <w:qFormat/>
    <w:rsid w:val="00FE7E29"/>
    <w:pPr>
      <w:widowControl w:val="0"/>
      <w:adjustRightInd/>
      <w:snapToGrid/>
      <w:spacing w:after="0"/>
      <w:ind w:firstLineChars="200" w:firstLine="420"/>
      <w:jc w:val="both"/>
    </w:pPr>
    <w:rPr>
      <w:rFonts w:ascii="Calibri" w:eastAsia="宋体" w:hAnsi="Calibri" w:cs="Times New Roman"/>
      <w:kern w:val="2"/>
      <w:sz w:val="21"/>
    </w:rPr>
  </w:style>
  <w:style w:type="paragraph" w:customStyle="1" w:styleId="26">
    <w:name w:val="列出段落2"/>
    <w:basedOn w:val="afd"/>
    <w:uiPriority w:val="99"/>
    <w:qFormat/>
    <w:rsid w:val="00FE7E29"/>
    <w:pPr>
      <w:widowControl w:val="0"/>
      <w:adjustRightInd/>
      <w:snapToGrid/>
      <w:spacing w:after="0"/>
      <w:ind w:firstLineChars="200" w:firstLine="420"/>
      <w:jc w:val="both"/>
    </w:pPr>
    <w:rPr>
      <w:rFonts w:ascii="Calibri" w:eastAsia="宋体" w:hAnsi="Calibri" w:cs="Times New Roman"/>
      <w:kern w:val="2"/>
      <w:sz w:val="21"/>
    </w:rPr>
  </w:style>
  <w:style w:type="paragraph" w:styleId="afffe">
    <w:name w:val="Normal (Web)"/>
    <w:aliases w:val="普通(Web)1,普通 (Web)"/>
    <w:basedOn w:val="afd"/>
    <w:link w:val="affff"/>
    <w:uiPriority w:val="99"/>
    <w:qFormat/>
    <w:rsid w:val="00FB1773"/>
    <w:pPr>
      <w:adjustRightInd/>
      <w:snapToGrid/>
      <w:spacing w:before="100" w:beforeAutospacing="1" w:after="100" w:afterAutospacing="1"/>
    </w:pPr>
    <w:rPr>
      <w:rFonts w:ascii="宋体" w:eastAsia="宋体" w:hAnsi="宋体" w:cs="宋体"/>
      <w:color w:val="000000"/>
      <w:sz w:val="24"/>
      <w:szCs w:val="24"/>
    </w:rPr>
  </w:style>
  <w:style w:type="character" w:customStyle="1" w:styleId="affff">
    <w:name w:val="普通(网站) 字符"/>
    <w:aliases w:val="普通(Web)1 字符,普通 (Web) 字符"/>
    <w:link w:val="afffe"/>
    <w:uiPriority w:val="99"/>
    <w:rsid w:val="00FB1773"/>
    <w:rPr>
      <w:rFonts w:ascii="宋体" w:eastAsia="宋体" w:hAnsi="宋体" w:cs="宋体"/>
      <w:color w:val="000000"/>
      <w:sz w:val="24"/>
      <w:szCs w:val="24"/>
    </w:rPr>
  </w:style>
  <w:style w:type="table" w:styleId="affff0">
    <w:name w:val="Table Grid"/>
    <w:basedOn w:val="aff0"/>
    <w:uiPriority w:val="59"/>
    <w:qFormat/>
    <w:rsid w:val="00EB23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4">
    <w:name w:val="toc 3"/>
    <w:basedOn w:val="afd"/>
    <w:next w:val="afd"/>
    <w:uiPriority w:val="39"/>
    <w:qFormat/>
    <w:rsid w:val="001203D3"/>
    <w:pPr>
      <w:widowControl w:val="0"/>
      <w:adjustRightInd/>
      <w:snapToGrid/>
      <w:spacing w:after="0"/>
      <w:ind w:left="420"/>
    </w:pPr>
    <w:rPr>
      <w:rFonts w:ascii="Times New Roman" w:eastAsia="宋体" w:hAnsi="Times New Roman" w:cs="Times New Roman"/>
      <w:i/>
      <w:iCs/>
      <w:kern w:val="2"/>
      <w:sz w:val="21"/>
      <w:szCs w:val="24"/>
    </w:rPr>
  </w:style>
  <w:style w:type="character" w:customStyle="1" w:styleId="42">
    <w:name w:val="标题 4 字符"/>
    <w:aliases w:val="H4 字符,Ref Heading 1 字符,rh1 字符,Heading sql 字符,sect 1.2.3.4 字符,h4 字符,First Subheading 字符,4th level 字符,Titre4 字符,heading 4 + Indent: Left 0.5 in 字符,编号标题 4 字符,4heading 字符,PIM 4 字符,Heading 14 字符,Heading 141 字符,Heading 142 字符,sect 1.2.3.41 字符,rh11 字符"/>
    <w:basedOn w:val="aff"/>
    <w:link w:val="41"/>
    <w:uiPriority w:val="99"/>
    <w:qFormat/>
    <w:rsid w:val="00115628"/>
    <w:rPr>
      <w:rFonts w:ascii="Arial" w:eastAsia="黑体" w:hAnsi="Arial" w:cs="Times New Roman"/>
      <w:b/>
      <w:bCs/>
      <w:kern w:val="2"/>
      <w:sz w:val="28"/>
      <w:szCs w:val="28"/>
    </w:rPr>
  </w:style>
  <w:style w:type="character" w:customStyle="1" w:styleId="51">
    <w:name w:val="标题 5 字符"/>
    <w:aliases w:val="H5 字符,h5 字符,Second Subheading 字符,Titre5 字符,PIM 5 字符,dash 字符,ds 字符,dd 字符,dash1 字符,ds1 字符,dd1 字符,dash2 字符,ds2 字符,dd2 字符,dash3 字符,ds3 字符,dd3 字符,dash4 字符,ds4 字符,dd4 字符,dash5 字符,ds5 字符,dd5 字符,dash6 字符,ds6 字符,dd6 字符,dash7 字符,ds7 字符,dd7 字符,dash8 字符"/>
    <w:basedOn w:val="aff"/>
    <w:link w:val="50"/>
    <w:uiPriority w:val="99"/>
    <w:qFormat/>
    <w:rsid w:val="00115628"/>
    <w:rPr>
      <w:rFonts w:ascii="宋体" w:eastAsia="宋体" w:hAnsi="Times New Roman" w:cs="Times New Roman"/>
      <w:b/>
      <w:spacing w:val="-2"/>
      <w:kern w:val="2"/>
      <w:position w:val="-6"/>
      <w:sz w:val="28"/>
      <w:szCs w:val="20"/>
    </w:rPr>
  </w:style>
  <w:style w:type="character" w:customStyle="1" w:styleId="62">
    <w:name w:val="标题 6 字符"/>
    <w:aliases w:val="h6 字符,Third Subheading 字符,H6 字符,PIM 6 字符,L6 字符,BOD 4 字符,Bullet (Single Lines) 字符,h61 字符,heading 61 字符,正文六级标题 字符,Bullet list 字符,Legal Level 1. 字符,CSS节内4级标记 字符,标题 6(ALT+6) 字符,第五层条 字符,● 字符,bold 字符,pt10 字符,參考文獻 字符,ref-items 字符,heading 6 字符,. (a.) 字符"/>
    <w:basedOn w:val="aff"/>
    <w:link w:val="61"/>
    <w:uiPriority w:val="99"/>
    <w:qFormat/>
    <w:rsid w:val="00115628"/>
    <w:rPr>
      <w:rFonts w:ascii="Arial" w:eastAsia="黑体" w:hAnsi="Arial" w:cs="Times New Roman"/>
      <w:b/>
      <w:spacing w:val="-2"/>
      <w:kern w:val="2"/>
      <w:position w:val="-6"/>
      <w:sz w:val="24"/>
      <w:szCs w:val="20"/>
    </w:rPr>
  </w:style>
  <w:style w:type="character" w:customStyle="1" w:styleId="70">
    <w:name w:val="标题 7 字符"/>
    <w:aliases w:val="PIM 7 字符,第六层条 字符,h7 字符,st 字符,SDL title 字符,NICMAN Heading 7 字符,letter list 字符,Para no numbering 字符,sdf 字符,Legal Level 1.1. 字符,不用 字符,(use for appendix) 字符,liste[1] 字符,L7 字符,1.标题 6 字符,H7 字符,PIM 71 字符,H71 字符,PIM 72 字符,H72 字符,PIM 73 字符,PIM 74 字符"/>
    <w:basedOn w:val="aff"/>
    <w:link w:val="7"/>
    <w:uiPriority w:val="99"/>
    <w:qFormat/>
    <w:rsid w:val="00115628"/>
    <w:rPr>
      <w:rFonts w:ascii="宋体" w:eastAsia="宋体" w:hAnsi="Times New Roman" w:cs="Times New Roman"/>
      <w:b/>
      <w:spacing w:val="-2"/>
      <w:kern w:val="2"/>
      <w:position w:val="-6"/>
      <w:sz w:val="24"/>
      <w:szCs w:val="20"/>
    </w:rPr>
  </w:style>
  <w:style w:type="character" w:customStyle="1" w:styleId="80">
    <w:name w:val="标题 8 字符"/>
    <w:aliases w:val="注意框体 字符,tt 字符,tt1 字符,Figure 字符,heading 8 字符,No num/gap 字符,h8 字符,Legal Level 1.1.1. 字符,不用8 字符,(use for figures) 字符,(figure) 字符,liste[2] 字符,Legal Level 1.1.1.1 字符,Legal Level 1.1.1.2 字符,Legal Level 1.1.1.3 字符,Legal Level 1.1.1.4 字符,H8 字符,图名 字符"/>
    <w:basedOn w:val="aff"/>
    <w:link w:val="8"/>
    <w:qFormat/>
    <w:rsid w:val="00115628"/>
    <w:rPr>
      <w:rFonts w:ascii="Arial" w:eastAsia="黑体" w:hAnsi="Arial" w:cs="Times New Roman"/>
      <w:spacing w:val="-2"/>
      <w:kern w:val="2"/>
      <w:position w:val="-6"/>
      <w:sz w:val="24"/>
      <w:szCs w:val="20"/>
    </w:rPr>
  </w:style>
  <w:style w:type="character" w:customStyle="1" w:styleId="90">
    <w:name w:val="标题 9 字符"/>
    <w:aliases w:val="PIM 9 字符,ft 字符,ft1 字符,table 字符,heading 9 字符,t 字符,table left 字符,tl 字符,HF 字符,figures 字符,9 字符,Appendix 字符,Code eg's 字符,h9 字符,Legal Level 1.1.1.1. 字符,huh 字符,不用9 字符,(use for tables) 字符,标 字符,三级标题 字符,liste[3] 字符,Legal Level 1.1.1.1.1 字符,H9 字符,PIM 91 字符"/>
    <w:basedOn w:val="aff"/>
    <w:link w:val="9"/>
    <w:uiPriority w:val="99"/>
    <w:qFormat/>
    <w:rsid w:val="00115628"/>
    <w:rPr>
      <w:rFonts w:ascii="Arial" w:eastAsia="黑体" w:hAnsi="Arial" w:cs="Times New Roman"/>
      <w:spacing w:val="-2"/>
      <w:kern w:val="2"/>
      <w:position w:val="-6"/>
      <w:sz w:val="28"/>
      <w:szCs w:val="20"/>
    </w:rPr>
  </w:style>
  <w:style w:type="paragraph" w:styleId="35">
    <w:name w:val="List 3"/>
    <w:basedOn w:val="afd"/>
    <w:qFormat/>
    <w:rsid w:val="00115628"/>
    <w:pPr>
      <w:widowControl w:val="0"/>
      <w:adjustRightInd/>
      <w:snapToGrid/>
      <w:spacing w:after="0"/>
      <w:ind w:leftChars="400" w:left="100" w:hangingChars="200" w:hanging="200"/>
      <w:jc w:val="both"/>
    </w:pPr>
    <w:rPr>
      <w:rFonts w:ascii="Times New Roman" w:eastAsia="宋体" w:hAnsi="Times New Roman" w:cs="Times New Roman"/>
      <w:kern w:val="2"/>
      <w:sz w:val="21"/>
      <w:szCs w:val="21"/>
    </w:rPr>
  </w:style>
  <w:style w:type="paragraph" w:styleId="affff1">
    <w:name w:val="caption"/>
    <w:aliases w:val=" Char Char Char, Char Char Char Char Char,信息主题,题注(图注),Char Char Char Char Char,题注(图注) + 居中, Char1,Caption,图1,图2,图4,图5,图6,图7,图8,图9,图10,图11,图12,图13,图14,图15,图16,图17,图18,图21,图31,图41,图51,图61,图71,图81,图91,图101,图111,图121,图131,图141,图151,题"/>
    <w:basedOn w:val="afd"/>
    <w:next w:val="afd"/>
    <w:link w:val="affff2"/>
    <w:qFormat/>
    <w:rsid w:val="00115628"/>
    <w:pPr>
      <w:widowControl w:val="0"/>
      <w:adjustRightInd/>
      <w:snapToGrid/>
      <w:spacing w:before="152" w:after="160"/>
      <w:jc w:val="both"/>
    </w:pPr>
    <w:rPr>
      <w:rFonts w:ascii="Arial" w:eastAsia="黑体" w:hAnsi="Arial" w:cs="Times New Roman"/>
      <w:kern w:val="2"/>
      <w:sz w:val="21"/>
      <w:szCs w:val="20"/>
    </w:rPr>
  </w:style>
  <w:style w:type="paragraph" w:styleId="affff3">
    <w:name w:val="List Bullet"/>
    <w:basedOn w:val="afd"/>
    <w:qFormat/>
    <w:rsid w:val="00115628"/>
    <w:pPr>
      <w:widowControl w:val="0"/>
      <w:tabs>
        <w:tab w:val="left" w:pos="360"/>
      </w:tabs>
      <w:adjustRightInd/>
      <w:snapToGrid/>
      <w:spacing w:after="0"/>
      <w:ind w:left="360"/>
      <w:jc w:val="both"/>
    </w:pPr>
    <w:rPr>
      <w:rFonts w:ascii="Times New Roman" w:eastAsia="宋体" w:hAnsi="Times New Roman" w:cs="Times New Roman"/>
      <w:kern w:val="2"/>
      <w:sz w:val="21"/>
      <w:szCs w:val="20"/>
    </w:rPr>
  </w:style>
  <w:style w:type="paragraph" w:styleId="affff4">
    <w:name w:val="Document Map"/>
    <w:basedOn w:val="afd"/>
    <w:link w:val="affff5"/>
    <w:uiPriority w:val="99"/>
    <w:qFormat/>
    <w:rsid w:val="00115628"/>
    <w:pPr>
      <w:widowControl w:val="0"/>
      <w:adjustRightInd/>
      <w:snapToGrid/>
      <w:spacing w:after="0"/>
      <w:jc w:val="both"/>
    </w:pPr>
    <w:rPr>
      <w:rFonts w:ascii="宋体" w:eastAsia="宋体" w:hAnsi="Times New Roman" w:cs="Times New Roman"/>
      <w:kern w:val="2"/>
      <w:sz w:val="18"/>
      <w:szCs w:val="18"/>
    </w:rPr>
  </w:style>
  <w:style w:type="character" w:customStyle="1" w:styleId="affff5">
    <w:name w:val="文档结构图 字符"/>
    <w:basedOn w:val="aff"/>
    <w:link w:val="affff4"/>
    <w:uiPriority w:val="99"/>
    <w:qFormat/>
    <w:rsid w:val="00115628"/>
    <w:rPr>
      <w:rFonts w:ascii="宋体" w:eastAsia="宋体" w:hAnsi="Times New Roman" w:cs="Times New Roman"/>
      <w:kern w:val="2"/>
      <w:sz w:val="18"/>
      <w:szCs w:val="18"/>
    </w:rPr>
  </w:style>
  <w:style w:type="paragraph" w:styleId="36">
    <w:name w:val="Body Text 3"/>
    <w:basedOn w:val="afd"/>
    <w:link w:val="37"/>
    <w:qFormat/>
    <w:rsid w:val="00115628"/>
    <w:pPr>
      <w:widowControl w:val="0"/>
      <w:adjustRightInd/>
      <w:snapToGrid/>
      <w:spacing w:after="0"/>
      <w:jc w:val="both"/>
    </w:pPr>
    <w:rPr>
      <w:rFonts w:ascii="仿宋_GB2312" w:eastAsia="仿宋_GB2312" w:hAnsi="Arial" w:cs="Times New Roman"/>
      <w:kern w:val="2"/>
      <w:sz w:val="32"/>
      <w:szCs w:val="20"/>
    </w:rPr>
  </w:style>
  <w:style w:type="character" w:customStyle="1" w:styleId="37">
    <w:name w:val="正文文本 3 字符"/>
    <w:basedOn w:val="aff"/>
    <w:link w:val="36"/>
    <w:qFormat/>
    <w:rsid w:val="00115628"/>
    <w:rPr>
      <w:rFonts w:ascii="仿宋_GB2312" w:eastAsia="仿宋_GB2312" w:hAnsi="Arial" w:cs="Times New Roman"/>
      <w:kern w:val="2"/>
      <w:sz w:val="32"/>
      <w:szCs w:val="20"/>
    </w:rPr>
  </w:style>
  <w:style w:type="paragraph" w:styleId="27">
    <w:name w:val="List 2"/>
    <w:basedOn w:val="afd"/>
    <w:uiPriority w:val="99"/>
    <w:qFormat/>
    <w:rsid w:val="00115628"/>
    <w:pPr>
      <w:widowControl w:val="0"/>
      <w:adjustRightInd/>
      <w:snapToGrid/>
      <w:spacing w:after="0"/>
      <w:ind w:leftChars="200" w:left="100" w:hangingChars="200" w:hanging="200"/>
      <w:jc w:val="both"/>
    </w:pPr>
    <w:rPr>
      <w:rFonts w:ascii="Times New Roman" w:eastAsia="宋体" w:hAnsi="Times New Roman" w:cs="Times New Roman"/>
      <w:kern w:val="2"/>
      <w:sz w:val="21"/>
      <w:szCs w:val="21"/>
    </w:rPr>
  </w:style>
  <w:style w:type="paragraph" w:styleId="affff6">
    <w:name w:val="List Continue"/>
    <w:basedOn w:val="afd"/>
    <w:qFormat/>
    <w:rsid w:val="00115628"/>
    <w:pPr>
      <w:widowControl w:val="0"/>
      <w:adjustRightInd/>
      <w:snapToGrid/>
      <w:spacing w:after="120"/>
      <w:ind w:left="420"/>
      <w:jc w:val="both"/>
    </w:pPr>
    <w:rPr>
      <w:rFonts w:ascii="Times New Roman" w:eastAsia="宋体" w:hAnsi="Times New Roman" w:cs="Times New Roman"/>
      <w:kern w:val="2"/>
      <w:sz w:val="21"/>
      <w:szCs w:val="20"/>
    </w:rPr>
  </w:style>
  <w:style w:type="paragraph" w:styleId="affff7">
    <w:name w:val="Block Text"/>
    <w:basedOn w:val="afd"/>
    <w:qFormat/>
    <w:rsid w:val="00115628"/>
    <w:pPr>
      <w:widowControl w:val="0"/>
      <w:adjustRightInd/>
      <w:snapToGrid/>
      <w:spacing w:after="0"/>
      <w:ind w:leftChars="300" w:left="630" w:rightChars="300" w:right="630"/>
      <w:jc w:val="center"/>
    </w:pPr>
    <w:rPr>
      <w:rFonts w:ascii="宋体" w:eastAsia="宋体" w:hAnsi="Times New Roman" w:cs="Times New Roman"/>
      <w:b/>
      <w:kern w:val="2"/>
      <w:sz w:val="32"/>
      <w:szCs w:val="24"/>
    </w:rPr>
  </w:style>
  <w:style w:type="paragraph" w:styleId="20">
    <w:name w:val="List Bullet 2"/>
    <w:basedOn w:val="afd"/>
    <w:qFormat/>
    <w:rsid w:val="00115628"/>
    <w:pPr>
      <w:widowControl w:val="0"/>
      <w:numPr>
        <w:numId w:val="3"/>
      </w:numPr>
      <w:tabs>
        <w:tab w:val="clear" w:pos="780"/>
        <w:tab w:val="left" w:pos="720"/>
      </w:tabs>
      <w:adjustRightInd/>
      <w:snapToGrid/>
      <w:spacing w:after="0"/>
      <w:ind w:left="720" w:hanging="720"/>
      <w:jc w:val="both"/>
    </w:pPr>
    <w:rPr>
      <w:rFonts w:ascii="Times New Roman" w:eastAsia="宋体" w:hAnsi="Times New Roman" w:cs="Times New Roman"/>
      <w:kern w:val="2"/>
      <w:sz w:val="21"/>
      <w:szCs w:val="20"/>
    </w:rPr>
  </w:style>
  <w:style w:type="paragraph" w:styleId="28">
    <w:name w:val="Body Text First Indent 2"/>
    <w:basedOn w:val="afff7"/>
    <w:link w:val="29"/>
    <w:qFormat/>
    <w:rsid w:val="00115628"/>
    <w:pPr>
      <w:spacing w:after="0" w:line="360" w:lineRule="auto"/>
      <w:ind w:leftChars="0" w:left="0" w:firstLineChars="200" w:firstLine="420"/>
    </w:pPr>
    <w:rPr>
      <w:rFonts w:ascii="宋体" w:hAnsi="宋体"/>
    </w:rPr>
  </w:style>
  <w:style w:type="character" w:customStyle="1" w:styleId="29">
    <w:name w:val="正文首行缩进 2 字符"/>
    <w:basedOn w:val="afff8"/>
    <w:link w:val="28"/>
    <w:qFormat/>
    <w:rsid w:val="00115628"/>
    <w:rPr>
      <w:rFonts w:ascii="宋体" w:eastAsia="宋体" w:hAnsi="宋体" w:cs="Times New Roman"/>
      <w:kern w:val="2"/>
      <w:sz w:val="21"/>
      <w:szCs w:val="20"/>
    </w:rPr>
  </w:style>
  <w:style w:type="paragraph" w:styleId="15">
    <w:name w:val="toc 1"/>
    <w:aliases w:val="toc1,Entry for chapter headings"/>
    <w:basedOn w:val="afd"/>
    <w:next w:val="afd"/>
    <w:uiPriority w:val="39"/>
    <w:qFormat/>
    <w:rsid w:val="00115628"/>
    <w:pPr>
      <w:widowControl w:val="0"/>
      <w:adjustRightInd/>
      <w:snapToGrid/>
      <w:spacing w:before="120" w:after="120"/>
      <w:ind w:firstLineChars="690" w:firstLine="3048"/>
    </w:pPr>
    <w:rPr>
      <w:rFonts w:ascii="KaiTi_GB2312" w:eastAsia="KaiTi_GB2312" w:hAnsi="Times New Roman" w:cs="Times New Roman"/>
      <w:b/>
      <w:bCs/>
      <w:caps/>
      <w:kern w:val="2"/>
      <w:sz w:val="44"/>
      <w:szCs w:val="44"/>
    </w:rPr>
  </w:style>
  <w:style w:type="paragraph" w:styleId="affff8">
    <w:name w:val="List"/>
    <w:basedOn w:val="afd"/>
    <w:uiPriority w:val="99"/>
    <w:qFormat/>
    <w:rsid w:val="00115628"/>
    <w:pPr>
      <w:widowControl w:val="0"/>
      <w:adjustRightInd/>
      <w:snapToGrid/>
      <w:spacing w:after="0"/>
      <w:ind w:left="200" w:hangingChars="200" w:hanging="200"/>
      <w:jc w:val="both"/>
    </w:pPr>
    <w:rPr>
      <w:rFonts w:ascii="Times New Roman" w:eastAsia="宋体" w:hAnsi="Times New Roman" w:cs="Times New Roman"/>
      <w:kern w:val="2"/>
      <w:sz w:val="21"/>
      <w:szCs w:val="21"/>
    </w:rPr>
  </w:style>
  <w:style w:type="paragraph" w:styleId="52">
    <w:name w:val="List 5"/>
    <w:basedOn w:val="afd"/>
    <w:qFormat/>
    <w:rsid w:val="00115628"/>
    <w:pPr>
      <w:widowControl w:val="0"/>
      <w:adjustRightInd/>
      <w:snapToGrid/>
      <w:spacing w:after="0"/>
      <w:ind w:left="2100" w:hanging="420"/>
      <w:jc w:val="both"/>
    </w:pPr>
    <w:rPr>
      <w:rFonts w:ascii="Times New Roman" w:eastAsia="宋体" w:hAnsi="Times New Roman" w:cs="Times New Roman"/>
      <w:kern w:val="2"/>
      <w:sz w:val="21"/>
      <w:szCs w:val="20"/>
    </w:rPr>
  </w:style>
  <w:style w:type="paragraph" w:styleId="2a">
    <w:name w:val="Body Text 2"/>
    <w:basedOn w:val="afd"/>
    <w:link w:val="2b"/>
    <w:qFormat/>
    <w:rsid w:val="00115628"/>
    <w:pPr>
      <w:widowControl w:val="0"/>
      <w:adjustRightInd/>
      <w:snapToGrid/>
      <w:spacing w:after="120" w:line="480" w:lineRule="auto"/>
      <w:jc w:val="both"/>
    </w:pPr>
    <w:rPr>
      <w:rFonts w:ascii="Times New Roman" w:eastAsia="宋体" w:hAnsi="Times New Roman" w:cs="Times New Roman"/>
      <w:kern w:val="2"/>
      <w:sz w:val="21"/>
      <w:szCs w:val="24"/>
    </w:rPr>
  </w:style>
  <w:style w:type="character" w:customStyle="1" w:styleId="2b">
    <w:name w:val="正文文本 2 字符"/>
    <w:basedOn w:val="aff"/>
    <w:link w:val="2a"/>
    <w:qFormat/>
    <w:rsid w:val="00115628"/>
    <w:rPr>
      <w:rFonts w:ascii="Times New Roman" w:eastAsia="宋体" w:hAnsi="Times New Roman" w:cs="Times New Roman"/>
      <w:kern w:val="2"/>
      <w:sz w:val="21"/>
      <w:szCs w:val="24"/>
    </w:rPr>
  </w:style>
  <w:style w:type="paragraph" w:styleId="43">
    <w:name w:val="List 4"/>
    <w:basedOn w:val="afd"/>
    <w:qFormat/>
    <w:rsid w:val="00115628"/>
    <w:pPr>
      <w:widowControl w:val="0"/>
      <w:adjustRightInd/>
      <w:snapToGrid/>
      <w:spacing w:after="0"/>
      <w:ind w:left="1680" w:hanging="420"/>
      <w:jc w:val="both"/>
    </w:pPr>
    <w:rPr>
      <w:rFonts w:ascii="Times New Roman" w:eastAsia="宋体" w:hAnsi="Times New Roman" w:cs="Times New Roman"/>
      <w:kern w:val="2"/>
      <w:sz w:val="21"/>
      <w:szCs w:val="20"/>
    </w:rPr>
  </w:style>
  <w:style w:type="paragraph" w:styleId="2c">
    <w:name w:val="List Continue 2"/>
    <w:basedOn w:val="afd"/>
    <w:qFormat/>
    <w:rsid w:val="00115628"/>
    <w:pPr>
      <w:widowControl w:val="0"/>
      <w:adjustRightInd/>
      <w:snapToGrid/>
      <w:spacing w:after="120"/>
      <w:ind w:left="840"/>
      <w:jc w:val="both"/>
    </w:pPr>
    <w:rPr>
      <w:rFonts w:ascii="Times New Roman" w:eastAsia="宋体" w:hAnsi="Times New Roman" w:cs="Times New Roman"/>
      <w:kern w:val="2"/>
      <w:sz w:val="21"/>
      <w:szCs w:val="20"/>
    </w:rPr>
  </w:style>
  <w:style w:type="paragraph" w:styleId="affff9">
    <w:name w:val="Message Header"/>
    <w:basedOn w:val="afff"/>
    <w:link w:val="affffa"/>
    <w:qFormat/>
    <w:rsid w:val="00115628"/>
    <w:pPr>
      <w:keepLines/>
      <w:adjustRightInd/>
      <w:snapToGrid/>
      <w:spacing w:after="40" w:line="140" w:lineRule="atLeast"/>
      <w:ind w:left="360"/>
    </w:pPr>
    <w:rPr>
      <w:rFonts w:ascii="Garamond" w:eastAsia="宋体" w:hAnsi="Garamond" w:cs="Times New Roman"/>
      <w:sz w:val="18"/>
      <w:szCs w:val="20"/>
      <w:lang w:bidi="he-IL"/>
    </w:rPr>
  </w:style>
  <w:style w:type="character" w:customStyle="1" w:styleId="affffa">
    <w:name w:val="信息标题 字符"/>
    <w:basedOn w:val="aff"/>
    <w:link w:val="affff9"/>
    <w:qFormat/>
    <w:rsid w:val="00115628"/>
    <w:rPr>
      <w:rFonts w:ascii="Garamond" w:eastAsia="宋体" w:hAnsi="Garamond" w:cs="Times New Roman"/>
      <w:sz w:val="18"/>
      <w:szCs w:val="20"/>
      <w:lang w:bidi="he-IL"/>
    </w:rPr>
  </w:style>
  <w:style w:type="paragraph" w:styleId="HTML">
    <w:name w:val="HTML Preformatted"/>
    <w:basedOn w:val="afd"/>
    <w:link w:val="HTML0"/>
    <w:qFormat/>
    <w:rsid w:val="00115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after="0"/>
    </w:pPr>
    <w:rPr>
      <w:rFonts w:ascii="黑体" w:eastAsia="黑体" w:hAnsi="Courier New" w:cs="Courier New"/>
      <w:sz w:val="20"/>
      <w:szCs w:val="20"/>
    </w:rPr>
  </w:style>
  <w:style w:type="character" w:customStyle="1" w:styleId="HTML0">
    <w:name w:val="HTML 预设格式 字符"/>
    <w:basedOn w:val="aff"/>
    <w:link w:val="HTML"/>
    <w:qFormat/>
    <w:rsid w:val="00115628"/>
    <w:rPr>
      <w:rFonts w:ascii="黑体" w:eastAsia="黑体" w:hAnsi="Courier New" w:cs="Courier New"/>
      <w:sz w:val="20"/>
      <w:szCs w:val="20"/>
    </w:rPr>
  </w:style>
  <w:style w:type="paragraph" w:styleId="38">
    <w:name w:val="List Continue 3"/>
    <w:basedOn w:val="afd"/>
    <w:qFormat/>
    <w:rsid w:val="00115628"/>
    <w:pPr>
      <w:widowControl w:val="0"/>
      <w:adjustRightInd/>
      <w:snapToGrid/>
      <w:spacing w:after="120"/>
      <w:ind w:left="1260"/>
      <w:jc w:val="both"/>
    </w:pPr>
    <w:rPr>
      <w:rFonts w:ascii="Times New Roman" w:eastAsia="宋体" w:hAnsi="Times New Roman" w:cs="Times New Roman"/>
      <w:kern w:val="2"/>
      <w:sz w:val="21"/>
      <w:szCs w:val="20"/>
    </w:rPr>
  </w:style>
  <w:style w:type="paragraph" w:styleId="affffb">
    <w:name w:val="Title"/>
    <w:basedOn w:val="afd"/>
    <w:link w:val="affffc"/>
    <w:qFormat/>
    <w:rsid w:val="00115628"/>
    <w:pPr>
      <w:widowControl w:val="0"/>
      <w:adjustRightInd/>
      <w:snapToGrid/>
      <w:spacing w:before="240" w:after="60"/>
      <w:jc w:val="center"/>
      <w:outlineLvl w:val="0"/>
    </w:pPr>
    <w:rPr>
      <w:rFonts w:ascii="Arial" w:eastAsia="黑体" w:hAnsi="Arial" w:cs="Arial"/>
      <w:b/>
      <w:bCs/>
      <w:kern w:val="2"/>
      <w:sz w:val="44"/>
      <w:szCs w:val="32"/>
    </w:rPr>
  </w:style>
  <w:style w:type="character" w:customStyle="1" w:styleId="affffc">
    <w:name w:val="标题 字符"/>
    <w:basedOn w:val="aff"/>
    <w:link w:val="affffb"/>
    <w:qFormat/>
    <w:rsid w:val="00115628"/>
    <w:rPr>
      <w:rFonts w:ascii="Arial" w:eastAsia="黑体" w:hAnsi="Arial" w:cs="Arial"/>
      <w:b/>
      <w:bCs/>
      <w:kern w:val="2"/>
      <w:sz w:val="44"/>
      <w:szCs w:val="32"/>
    </w:rPr>
  </w:style>
  <w:style w:type="character" w:styleId="affffd">
    <w:name w:val="Strong"/>
    <w:basedOn w:val="aff"/>
    <w:qFormat/>
    <w:rsid w:val="00115628"/>
    <w:rPr>
      <w:b/>
      <w:bCs/>
    </w:rPr>
  </w:style>
  <w:style w:type="character" w:styleId="affffe">
    <w:name w:val="FollowedHyperlink"/>
    <w:basedOn w:val="aff"/>
    <w:uiPriority w:val="99"/>
    <w:qFormat/>
    <w:rsid w:val="00115628"/>
    <w:rPr>
      <w:color w:val="800080"/>
      <w:u w:val="none"/>
    </w:rPr>
  </w:style>
  <w:style w:type="character" w:customStyle="1" w:styleId="affe">
    <w:name w:val="正文缩进 字符"/>
    <w:aliases w:val="正文顶格悬挂 字符,表正文 字符,正文非缩进 字符,特点 字符,ALT+Z 字符,正文不缩进 字符,图表标题 字符,段1 字符,±íÕýÎÄ 字符,ÕýÎÄ·ÇËõ½ø 字符,±í 字符,NICMAN Body Text 字符,Body Text(ch) 字符,bt 字符,body text 字符,缩进 字符,正文非缩进 Char Char 字符,正文非缩进 Char 字符,正文缩进 Char1 字符,正文（首行缩进两字） Char 字符,正文1 Char1 字符,段1 Char 字符"/>
    <w:basedOn w:val="aff"/>
    <w:link w:val="afe"/>
    <w:qFormat/>
    <w:rsid w:val="00115628"/>
    <w:rPr>
      <w:rFonts w:ascii="Times New Roman" w:eastAsia="宋体" w:hAnsi="Times New Roman" w:cs="Times New Roman"/>
      <w:kern w:val="2"/>
      <w:sz w:val="21"/>
      <w:szCs w:val="20"/>
    </w:rPr>
  </w:style>
  <w:style w:type="paragraph" w:customStyle="1" w:styleId="39">
    <w:name w:val="标题3"/>
    <w:basedOn w:val="30"/>
    <w:qFormat/>
    <w:rsid w:val="00115628"/>
    <w:pPr>
      <w:keepNext w:val="0"/>
      <w:keepLines w:val="0"/>
      <w:spacing w:before="0" w:after="0" w:line="360" w:lineRule="auto"/>
    </w:pPr>
    <w:rPr>
      <w:rFonts w:eastAsia="仿宋_GB2312"/>
      <w:b w:val="0"/>
      <w:sz w:val="30"/>
    </w:rPr>
  </w:style>
  <w:style w:type="paragraph" w:customStyle="1" w:styleId="16">
    <w:name w:val="纯文本1"/>
    <w:basedOn w:val="afd"/>
    <w:qFormat/>
    <w:rsid w:val="00115628"/>
    <w:pPr>
      <w:widowControl w:val="0"/>
      <w:snapToGrid/>
      <w:spacing w:after="0"/>
      <w:jc w:val="both"/>
      <w:textAlignment w:val="baseline"/>
    </w:pPr>
    <w:rPr>
      <w:rFonts w:ascii="宋体" w:eastAsia="KaiTi_GB2312" w:hAnsi="Courier New" w:cs="Times New Roman"/>
      <w:kern w:val="2"/>
      <w:sz w:val="28"/>
      <w:szCs w:val="20"/>
    </w:rPr>
  </w:style>
  <w:style w:type="paragraph" w:customStyle="1" w:styleId="Char11">
    <w:name w:val="Char1"/>
    <w:basedOn w:val="afd"/>
    <w:qFormat/>
    <w:rsid w:val="00115628"/>
    <w:pPr>
      <w:widowControl w:val="0"/>
      <w:tabs>
        <w:tab w:val="left" w:pos="840"/>
      </w:tabs>
      <w:adjustRightInd/>
      <w:snapToGrid/>
      <w:spacing w:after="0"/>
      <w:ind w:left="840" w:hanging="420"/>
      <w:jc w:val="both"/>
    </w:pPr>
    <w:rPr>
      <w:rFonts w:ascii="Times New Roman" w:eastAsia="宋体" w:hAnsi="Times New Roman" w:cs="Times New Roman"/>
      <w:kern w:val="2"/>
      <w:sz w:val="24"/>
      <w:szCs w:val="24"/>
    </w:rPr>
  </w:style>
  <w:style w:type="paragraph" w:customStyle="1" w:styleId="17">
    <w:name w:val="修订1"/>
    <w:hidden/>
    <w:uiPriority w:val="99"/>
    <w:semiHidden/>
    <w:qFormat/>
    <w:rsid w:val="00115628"/>
    <w:pPr>
      <w:spacing w:after="0" w:line="240" w:lineRule="auto"/>
    </w:pPr>
    <w:rPr>
      <w:rFonts w:ascii="Times New Roman" w:eastAsia="宋体" w:hAnsi="Times New Roman" w:cs="Times New Roman"/>
      <w:kern w:val="2"/>
      <w:sz w:val="21"/>
      <w:szCs w:val="24"/>
    </w:rPr>
  </w:style>
  <w:style w:type="paragraph" w:customStyle="1" w:styleId="01--1">
    <w:name w:val="01-标书-标题1"/>
    <w:next w:val="afd"/>
    <w:qFormat/>
    <w:rsid w:val="00115628"/>
    <w:pPr>
      <w:numPr>
        <w:numId w:val="4"/>
      </w:numPr>
      <w:spacing w:after="0" w:line="360" w:lineRule="auto"/>
      <w:outlineLvl w:val="0"/>
    </w:pPr>
    <w:rPr>
      <w:rFonts w:ascii="黑体" w:eastAsia="黑体" w:hAnsi="宋体" w:cs="Times New Roman"/>
      <w:kern w:val="2"/>
      <w:sz w:val="44"/>
      <w:szCs w:val="32"/>
    </w:rPr>
  </w:style>
  <w:style w:type="paragraph" w:customStyle="1" w:styleId="02--2">
    <w:name w:val="02-标书-标题2"/>
    <w:qFormat/>
    <w:rsid w:val="00115628"/>
    <w:pPr>
      <w:numPr>
        <w:ilvl w:val="1"/>
        <w:numId w:val="4"/>
      </w:numPr>
      <w:spacing w:after="0" w:line="360" w:lineRule="auto"/>
      <w:outlineLvl w:val="1"/>
    </w:pPr>
    <w:rPr>
      <w:rFonts w:ascii="黑体" w:eastAsia="黑体" w:hAnsi="宋体" w:cs="Times New Roman"/>
      <w:kern w:val="2"/>
      <w:sz w:val="32"/>
      <w:szCs w:val="28"/>
    </w:rPr>
  </w:style>
  <w:style w:type="paragraph" w:customStyle="1" w:styleId="03--3">
    <w:name w:val="03-标书-标题3"/>
    <w:qFormat/>
    <w:rsid w:val="00115628"/>
    <w:pPr>
      <w:numPr>
        <w:ilvl w:val="2"/>
        <w:numId w:val="4"/>
      </w:numPr>
      <w:spacing w:after="0" w:line="360" w:lineRule="auto"/>
      <w:outlineLvl w:val="2"/>
    </w:pPr>
    <w:rPr>
      <w:rFonts w:ascii="黑体" w:eastAsia="黑体" w:hAnsi="宋体" w:cs="Times New Roman"/>
      <w:kern w:val="2"/>
      <w:sz w:val="28"/>
      <w:szCs w:val="24"/>
    </w:rPr>
  </w:style>
  <w:style w:type="paragraph" w:customStyle="1" w:styleId="04--4">
    <w:name w:val="04-标书-标题4"/>
    <w:basedOn w:val="afd"/>
    <w:qFormat/>
    <w:rsid w:val="00115628"/>
    <w:pPr>
      <w:numPr>
        <w:ilvl w:val="3"/>
        <w:numId w:val="4"/>
      </w:numPr>
      <w:tabs>
        <w:tab w:val="left" w:pos="360"/>
      </w:tabs>
      <w:adjustRightInd/>
      <w:snapToGrid/>
      <w:spacing w:after="0" w:line="360" w:lineRule="auto"/>
      <w:ind w:firstLine="480"/>
      <w:jc w:val="both"/>
    </w:pPr>
    <w:rPr>
      <w:rFonts w:ascii="宋体" w:eastAsia="黑体" w:hAnsi="宋体" w:cs="Times New Roman"/>
      <w:color w:val="000000"/>
      <w:kern w:val="2"/>
      <w:sz w:val="24"/>
      <w:szCs w:val="21"/>
    </w:rPr>
  </w:style>
  <w:style w:type="character" w:customStyle="1" w:styleId="htd0">
    <w:name w:val="htd0"/>
    <w:basedOn w:val="aff"/>
    <w:qFormat/>
    <w:rsid w:val="00115628"/>
  </w:style>
  <w:style w:type="paragraph" w:customStyle="1" w:styleId="18">
    <w:name w:val="标题1"/>
    <w:basedOn w:val="afd"/>
    <w:next w:val="afd"/>
    <w:qFormat/>
    <w:rsid w:val="00115628"/>
    <w:pPr>
      <w:widowControl w:val="0"/>
      <w:tabs>
        <w:tab w:val="left" w:pos="9193"/>
        <w:tab w:val="left" w:pos="9827"/>
      </w:tabs>
      <w:autoSpaceDE w:val="0"/>
      <w:autoSpaceDN w:val="0"/>
      <w:adjustRightInd/>
      <w:spacing w:after="0" w:line="700" w:lineRule="atLeast"/>
      <w:jc w:val="center"/>
    </w:pPr>
    <w:rPr>
      <w:rFonts w:ascii="方正小标宋_GBK" w:eastAsia="方正小标宋_GBK" w:hAnsi="Times New Roman" w:cs="Times New Roman"/>
      <w:snapToGrid w:val="0"/>
      <w:sz w:val="44"/>
      <w:szCs w:val="20"/>
    </w:rPr>
  </w:style>
  <w:style w:type="paragraph" w:customStyle="1" w:styleId="1">
    <w:name w:val="附录1"/>
    <w:qFormat/>
    <w:rsid w:val="00115628"/>
    <w:pPr>
      <w:numPr>
        <w:numId w:val="5"/>
      </w:numPr>
      <w:snapToGrid w:val="0"/>
      <w:spacing w:before="240" w:after="0" w:line="600" w:lineRule="atLeast"/>
    </w:pPr>
    <w:rPr>
      <w:rFonts w:ascii="Times New Roman" w:eastAsia="宋体" w:hAnsi="Times New Roman" w:cs="Times New Roman"/>
      <w:b/>
      <w:i/>
      <w:sz w:val="28"/>
      <w:szCs w:val="20"/>
    </w:rPr>
  </w:style>
  <w:style w:type="paragraph" w:customStyle="1" w:styleId="44">
    <w:name w:val="4"/>
    <w:basedOn w:val="afd"/>
    <w:next w:val="32"/>
    <w:qFormat/>
    <w:rsid w:val="00115628"/>
    <w:pPr>
      <w:widowControl w:val="0"/>
      <w:adjustRightInd/>
      <w:snapToGrid/>
      <w:spacing w:after="0" w:line="360" w:lineRule="auto"/>
      <w:ind w:firstLine="420"/>
      <w:jc w:val="both"/>
    </w:pPr>
    <w:rPr>
      <w:rFonts w:ascii="Times New Roman" w:eastAsia="宋体" w:hAnsi="Times New Roman" w:cs="Times New Roman"/>
      <w:color w:val="FF0000"/>
      <w:kern w:val="2"/>
      <w:sz w:val="24"/>
      <w:szCs w:val="24"/>
    </w:rPr>
  </w:style>
  <w:style w:type="paragraph" w:customStyle="1" w:styleId="11">
    <w:name w:val="样式1"/>
    <w:basedOn w:val="afd"/>
    <w:qFormat/>
    <w:rsid w:val="00115628"/>
    <w:pPr>
      <w:widowControl w:val="0"/>
      <w:numPr>
        <w:numId w:val="6"/>
      </w:numPr>
      <w:snapToGrid/>
      <w:spacing w:after="0"/>
      <w:jc w:val="both"/>
      <w:textAlignment w:val="baseline"/>
    </w:pPr>
    <w:rPr>
      <w:rFonts w:ascii="宋体" w:eastAsia="宋体" w:hAnsi="宋体" w:cs="Times New Roman"/>
      <w:sz w:val="21"/>
      <w:szCs w:val="21"/>
    </w:rPr>
  </w:style>
  <w:style w:type="paragraph" w:customStyle="1" w:styleId="afffff">
    <w:name w:val="普通正文"/>
    <w:basedOn w:val="afd"/>
    <w:qFormat/>
    <w:rsid w:val="00115628"/>
    <w:pPr>
      <w:widowControl w:val="0"/>
      <w:snapToGrid/>
      <w:spacing w:before="120" w:after="120" w:line="360" w:lineRule="auto"/>
      <w:ind w:firstLine="480"/>
      <w:textAlignment w:val="baseline"/>
    </w:pPr>
    <w:rPr>
      <w:rFonts w:ascii="Arial" w:eastAsia="宋体" w:hAnsi="Arial" w:cs="Times New Roman"/>
      <w:sz w:val="24"/>
      <w:szCs w:val="24"/>
    </w:rPr>
  </w:style>
  <w:style w:type="paragraph" w:customStyle="1" w:styleId="afffff0">
    <w:name w:val="图标"/>
    <w:basedOn w:val="afd"/>
    <w:next w:val="afd"/>
    <w:qFormat/>
    <w:rsid w:val="00115628"/>
    <w:pPr>
      <w:widowControl w:val="0"/>
      <w:tabs>
        <w:tab w:val="left" w:pos="567"/>
        <w:tab w:val="left" w:pos="840"/>
      </w:tabs>
      <w:autoSpaceDE w:val="0"/>
      <w:autoSpaceDN w:val="0"/>
      <w:spacing w:before="120" w:after="120" w:line="320" w:lineRule="atLeast"/>
      <w:ind w:left="840" w:hanging="420"/>
      <w:jc w:val="center"/>
      <w:textAlignment w:val="baseline"/>
    </w:pPr>
    <w:rPr>
      <w:rFonts w:ascii="Times New Roman" w:eastAsia="仿宋_GB2312" w:hAnsi="Times New Roman" w:cs="Times New Roman"/>
      <w:sz w:val="24"/>
      <w:szCs w:val="20"/>
    </w:rPr>
  </w:style>
  <w:style w:type="paragraph" w:customStyle="1" w:styleId="xl25">
    <w:name w:val="xl25"/>
    <w:basedOn w:val="afd"/>
    <w:qFormat/>
    <w:rsid w:val="00115628"/>
    <w:pPr>
      <w:adjustRightInd/>
      <w:snapToGrid/>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font5">
    <w:name w:val="font5"/>
    <w:basedOn w:val="afd"/>
    <w:qFormat/>
    <w:rsid w:val="00115628"/>
    <w:pPr>
      <w:adjustRightInd/>
      <w:snapToGrid/>
      <w:spacing w:before="100" w:beforeAutospacing="1" w:after="100" w:afterAutospacing="1"/>
    </w:pPr>
    <w:rPr>
      <w:rFonts w:ascii="宋体" w:eastAsia="宋体" w:hAnsi="宋体" w:cs="Times New Roman" w:hint="eastAsia"/>
      <w:sz w:val="28"/>
      <w:szCs w:val="28"/>
    </w:rPr>
  </w:style>
  <w:style w:type="paragraph" w:customStyle="1" w:styleId="font6">
    <w:name w:val="font6"/>
    <w:basedOn w:val="afd"/>
    <w:qFormat/>
    <w:rsid w:val="00115628"/>
    <w:pPr>
      <w:adjustRightInd/>
      <w:snapToGrid/>
      <w:spacing w:before="100" w:beforeAutospacing="1" w:after="100" w:afterAutospacing="1"/>
    </w:pPr>
    <w:rPr>
      <w:rFonts w:ascii="宋体" w:eastAsia="宋体" w:hAnsi="宋体" w:cs="Times New Roman" w:hint="eastAsia"/>
      <w:sz w:val="28"/>
      <w:szCs w:val="28"/>
      <w:u w:val="single"/>
    </w:rPr>
  </w:style>
  <w:style w:type="paragraph" w:customStyle="1" w:styleId="font7">
    <w:name w:val="font7"/>
    <w:basedOn w:val="afd"/>
    <w:qFormat/>
    <w:rsid w:val="00115628"/>
    <w:pPr>
      <w:adjustRightInd/>
      <w:snapToGrid/>
      <w:spacing w:before="100" w:beforeAutospacing="1" w:after="100" w:afterAutospacing="1"/>
    </w:pPr>
    <w:rPr>
      <w:rFonts w:ascii="宋体" w:eastAsia="宋体" w:hAnsi="宋体" w:cs="Times New Roman" w:hint="eastAsia"/>
      <w:sz w:val="18"/>
      <w:szCs w:val="18"/>
    </w:rPr>
  </w:style>
  <w:style w:type="paragraph" w:customStyle="1" w:styleId="xl24">
    <w:name w:val="xl24"/>
    <w:basedOn w:val="afd"/>
    <w:qFormat/>
    <w:rsid w:val="00115628"/>
    <w:pPr>
      <w:pBdr>
        <w:left w:val="single" w:sz="4" w:space="0" w:color="auto"/>
        <w:bottom w:val="single" w:sz="4" w:space="0" w:color="auto"/>
        <w:right w:val="single" w:sz="4" w:space="0" w:color="auto"/>
      </w:pBdr>
      <w:adjustRightInd/>
      <w:snapToGrid/>
      <w:spacing w:before="100" w:beforeAutospacing="1" w:after="100" w:afterAutospacing="1"/>
      <w:jc w:val="center"/>
      <w:textAlignment w:val="bottom"/>
    </w:pPr>
    <w:rPr>
      <w:rFonts w:ascii="宋体" w:eastAsia="宋体" w:hAnsi="宋体" w:cs="Times New Roman"/>
      <w:sz w:val="24"/>
      <w:szCs w:val="24"/>
    </w:rPr>
  </w:style>
  <w:style w:type="paragraph" w:customStyle="1" w:styleId="xl26">
    <w:name w:val="xl26"/>
    <w:basedOn w:val="afd"/>
    <w:qFormat/>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pPr>
    <w:rPr>
      <w:rFonts w:ascii="宋体" w:eastAsia="宋体" w:hAnsi="宋体" w:cs="Times New Roman"/>
      <w:sz w:val="24"/>
      <w:szCs w:val="24"/>
    </w:rPr>
  </w:style>
  <w:style w:type="paragraph" w:customStyle="1" w:styleId="xl27">
    <w:name w:val="xl27"/>
    <w:basedOn w:val="afd"/>
    <w:qFormat/>
    <w:rsid w:val="00115628"/>
    <w:pPr>
      <w:pBdr>
        <w:left w:val="single" w:sz="4" w:space="0" w:color="auto"/>
        <w:bottom w:val="single" w:sz="4" w:space="0" w:color="auto"/>
        <w:right w:val="single" w:sz="4" w:space="0" w:color="auto"/>
      </w:pBdr>
      <w:adjustRightInd/>
      <w:snapToGrid/>
      <w:spacing w:before="100" w:beforeAutospacing="1" w:after="100" w:afterAutospacing="1"/>
      <w:jc w:val="center"/>
    </w:pPr>
    <w:rPr>
      <w:rFonts w:ascii="宋体" w:eastAsia="宋体" w:hAnsi="宋体" w:cs="Times New Roman"/>
      <w:sz w:val="24"/>
      <w:szCs w:val="24"/>
    </w:rPr>
  </w:style>
  <w:style w:type="paragraph" w:customStyle="1" w:styleId="xl28">
    <w:name w:val="xl28"/>
    <w:basedOn w:val="afd"/>
    <w:qFormat/>
    <w:rsid w:val="00115628"/>
    <w:pPr>
      <w:pBdr>
        <w:top w:val="single" w:sz="4" w:space="0" w:color="auto"/>
        <w:left w:val="single" w:sz="4" w:space="0" w:color="auto"/>
        <w:bottom w:val="single" w:sz="4" w:space="0" w:color="auto"/>
      </w:pBdr>
      <w:adjustRightInd/>
      <w:snapToGrid/>
      <w:spacing w:before="100" w:beforeAutospacing="1" w:after="100" w:afterAutospacing="1"/>
    </w:pPr>
    <w:rPr>
      <w:rFonts w:ascii="宋体" w:eastAsia="宋体" w:hAnsi="宋体" w:cs="Times New Roman"/>
      <w:sz w:val="24"/>
      <w:szCs w:val="24"/>
    </w:rPr>
  </w:style>
  <w:style w:type="paragraph" w:customStyle="1" w:styleId="xl29">
    <w:name w:val="xl29"/>
    <w:basedOn w:val="afd"/>
    <w:qFormat/>
    <w:rsid w:val="00115628"/>
    <w:pPr>
      <w:pBdr>
        <w:left w:val="single" w:sz="4" w:space="0" w:color="auto"/>
        <w:bottom w:val="single" w:sz="4" w:space="0" w:color="auto"/>
      </w:pBdr>
      <w:adjustRightInd/>
      <w:snapToGrid/>
      <w:spacing w:before="100" w:beforeAutospacing="1" w:after="100" w:afterAutospacing="1"/>
    </w:pPr>
    <w:rPr>
      <w:rFonts w:ascii="宋体" w:eastAsia="宋体" w:hAnsi="宋体" w:cs="Times New Roman"/>
      <w:sz w:val="24"/>
      <w:szCs w:val="24"/>
    </w:rPr>
  </w:style>
  <w:style w:type="paragraph" w:customStyle="1" w:styleId="xl30">
    <w:name w:val="xl30"/>
    <w:basedOn w:val="afd"/>
    <w:qFormat/>
    <w:rsid w:val="00115628"/>
    <w:pPr>
      <w:adjustRightInd/>
      <w:snapToGrid/>
      <w:spacing w:before="100" w:beforeAutospacing="1" w:after="100" w:afterAutospacing="1"/>
      <w:jc w:val="center"/>
    </w:pPr>
    <w:rPr>
      <w:rFonts w:ascii="宋体" w:eastAsia="宋体" w:hAnsi="宋体" w:cs="Times New Roman"/>
      <w:b/>
      <w:bCs/>
      <w:sz w:val="36"/>
      <w:szCs w:val="36"/>
    </w:rPr>
  </w:style>
  <w:style w:type="paragraph" w:customStyle="1" w:styleId="table1stline">
    <w:name w:val="table_1stline"/>
    <w:basedOn w:val="afd"/>
    <w:qFormat/>
    <w:rsid w:val="00115628"/>
    <w:pPr>
      <w:adjustRightInd/>
      <w:snapToGrid/>
      <w:spacing w:before="120" w:after="0"/>
    </w:pPr>
    <w:rPr>
      <w:rFonts w:ascii="Times New Roman" w:eastAsia="宋体" w:hAnsi="Times New Roman" w:cs="Times New Roman"/>
      <w:bCs/>
      <w:sz w:val="20"/>
      <w:szCs w:val="20"/>
      <w:lang w:val="de-DE" w:eastAsia="de-DE"/>
    </w:rPr>
  </w:style>
  <w:style w:type="paragraph" w:customStyle="1" w:styleId="tablelines">
    <w:name w:val="table_lines"/>
    <w:basedOn w:val="afd"/>
    <w:qFormat/>
    <w:rsid w:val="00115628"/>
    <w:pPr>
      <w:adjustRightInd/>
      <w:snapToGrid/>
      <w:spacing w:after="0"/>
    </w:pPr>
    <w:rPr>
      <w:rFonts w:ascii="Times New Roman" w:eastAsia="宋体" w:hAnsi="Times New Roman" w:cs="Times New Roman"/>
      <w:sz w:val="20"/>
      <w:szCs w:val="20"/>
      <w:lang w:val="de-DE" w:eastAsia="de-DE"/>
    </w:rPr>
  </w:style>
  <w:style w:type="character" w:customStyle="1" w:styleId="font5Char">
    <w:name w:val="font5 Char"/>
    <w:basedOn w:val="aff"/>
    <w:qFormat/>
    <w:rsid w:val="00115628"/>
    <w:rPr>
      <w:rFonts w:ascii="宋体" w:eastAsia="宋体" w:hAnsi="宋体"/>
      <w:sz w:val="28"/>
      <w:szCs w:val="28"/>
      <w:lang w:val="en-US" w:eastAsia="zh-CN" w:bidi="ar-SA"/>
    </w:rPr>
  </w:style>
  <w:style w:type="paragraph" w:customStyle="1" w:styleId="CharCharCharChar">
    <w:name w:val="Char Char Char Char"/>
    <w:basedOn w:val="affff4"/>
    <w:qFormat/>
    <w:rsid w:val="00115628"/>
    <w:pPr>
      <w:shd w:val="clear" w:color="auto" w:fill="000080"/>
      <w:adjustRightInd w:val="0"/>
      <w:snapToGrid w:val="0"/>
      <w:spacing w:line="360" w:lineRule="auto"/>
    </w:pPr>
    <w:rPr>
      <w:rFonts w:ascii="Tahoma" w:hAnsi="Tahoma"/>
      <w:sz w:val="24"/>
      <w:szCs w:val="24"/>
    </w:rPr>
  </w:style>
  <w:style w:type="paragraph" w:customStyle="1" w:styleId="CharCharCharCharCharCharCharChar">
    <w:name w:val="Char Char Char Char Char Char Char Char"/>
    <w:basedOn w:val="afd"/>
    <w:qFormat/>
    <w:rsid w:val="00115628"/>
    <w:pPr>
      <w:adjustRightInd/>
      <w:snapToGrid/>
      <w:spacing w:after="160" w:line="240" w:lineRule="exact"/>
    </w:pPr>
    <w:rPr>
      <w:rFonts w:ascii="Verdana" w:eastAsia="宋体" w:hAnsi="Verdana" w:cs="Times New Roman"/>
      <w:sz w:val="20"/>
      <w:szCs w:val="20"/>
      <w:lang w:eastAsia="en-US"/>
    </w:rPr>
  </w:style>
  <w:style w:type="paragraph" w:customStyle="1" w:styleId="CharCharCharCharCharCharCharCharCharChar">
    <w:name w:val="Char Char Char Char Char Char Char Char Char Char"/>
    <w:basedOn w:val="afd"/>
    <w:qFormat/>
    <w:rsid w:val="00115628"/>
    <w:pPr>
      <w:widowControl w:val="0"/>
      <w:snapToGrid/>
      <w:spacing w:after="0" w:line="360" w:lineRule="auto"/>
      <w:jc w:val="both"/>
    </w:pPr>
    <w:rPr>
      <w:rFonts w:ascii="Times New Roman" w:eastAsia="宋体" w:hAnsi="Times New Roman" w:cs="Times New Roman"/>
      <w:sz w:val="24"/>
      <w:szCs w:val="20"/>
    </w:rPr>
  </w:style>
  <w:style w:type="paragraph" w:customStyle="1" w:styleId="CharCharCharCharCharCharCharCharCharCharCharCharCharCharCharCharCharChar">
    <w:name w:val="Char Char Char Char Char Char Char Char Char Char Char Char Char Char Char Char Char Char"/>
    <w:basedOn w:val="afd"/>
    <w:qFormat/>
    <w:rsid w:val="00115628"/>
    <w:pPr>
      <w:widowControl w:val="0"/>
      <w:adjustRightInd/>
      <w:snapToGrid/>
      <w:spacing w:beforeLines="50" w:afterLines="100" w:line="480" w:lineRule="exact"/>
      <w:jc w:val="center"/>
    </w:pPr>
    <w:rPr>
      <w:rFonts w:ascii="Times New Roman" w:eastAsia="宋体" w:hAnsi="Times New Roman" w:cs="Times New Roman"/>
      <w:color w:val="000000"/>
      <w:kern w:val="2"/>
      <w:sz w:val="28"/>
      <w:szCs w:val="52"/>
    </w:rPr>
  </w:style>
  <w:style w:type="paragraph" w:customStyle="1" w:styleId="CharCharCharCharCharCharCharCharChar">
    <w:name w:val="Char Char Char Char Char Char Char Char Char"/>
    <w:basedOn w:val="afd"/>
    <w:qFormat/>
    <w:rsid w:val="00115628"/>
    <w:pPr>
      <w:widowControl w:val="0"/>
      <w:adjustRightInd/>
      <w:spacing w:after="0"/>
      <w:jc w:val="both"/>
    </w:pPr>
    <w:rPr>
      <w:rFonts w:eastAsia="宋体" w:cs="Times New Roman"/>
      <w:kern w:val="2"/>
      <w:sz w:val="24"/>
      <w:szCs w:val="20"/>
    </w:rPr>
  </w:style>
  <w:style w:type="paragraph" w:customStyle="1" w:styleId="1CharCharCharCharCharCharChar">
    <w:name w:val="1 Char Char Char Char Char Char Char"/>
    <w:basedOn w:val="afd"/>
    <w:qFormat/>
    <w:rsid w:val="00115628"/>
    <w:pPr>
      <w:widowControl w:val="0"/>
      <w:adjustRightInd/>
      <w:snapToGrid/>
      <w:spacing w:after="0" w:line="360" w:lineRule="auto"/>
      <w:jc w:val="both"/>
    </w:pPr>
    <w:rPr>
      <w:rFonts w:ascii="仿宋_GB2312" w:eastAsia="仿宋_GB2312" w:cs="Times New Roman"/>
      <w:kern w:val="2"/>
      <w:sz w:val="21"/>
      <w:szCs w:val="21"/>
    </w:rPr>
  </w:style>
  <w:style w:type="paragraph" w:customStyle="1" w:styleId="afffff1">
    <w:name w:val="正文蓝"/>
    <w:basedOn w:val="afe"/>
    <w:qFormat/>
    <w:rsid w:val="00115628"/>
    <w:pPr>
      <w:spacing w:line="288" w:lineRule="auto"/>
      <w:ind w:firstLine="482"/>
    </w:pPr>
    <w:rPr>
      <w:rFonts w:ascii="仿宋_GB2312" w:eastAsia="仿宋_GB2312"/>
      <w:bCs/>
      <w:color w:val="0000FF"/>
      <w:kern w:val="24"/>
      <w:sz w:val="24"/>
    </w:rPr>
  </w:style>
  <w:style w:type="paragraph" w:customStyle="1" w:styleId="CharChar1CharCharCharCharCharCharCharChar">
    <w:name w:val="Char Char1 Char Char Char Char Char Char Char Char"/>
    <w:basedOn w:val="afd"/>
    <w:qFormat/>
    <w:rsid w:val="00115628"/>
    <w:pPr>
      <w:adjustRightInd/>
      <w:snapToGrid/>
      <w:spacing w:after="160" w:line="240" w:lineRule="exact"/>
    </w:pPr>
    <w:rPr>
      <w:rFonts w:ascii="Verdana" w:eastAsia="宋体" w:hAnsi="Verdana" w:cs="Times New Roman"/>
      <w:sz w:val="20"/>
      <w:szCs w:val="20"/>
      <w:lang w:eastAsia="en-US"/>
    </w:rPr>
  </w:style>
  <w:style w:type="paragraph" w:customStyle="1" w:styleId="Char1CharCharChar">
    <w:name w:val="Char1 Char Char Char"/>
    <w:basedOn w:val="afd"/>
    <w:qFormat/>
    <w:rsid w:val="00115628"/>
    <w:pPr>
      <w:widowControl w:val="0"/>
      <w:adjustRightInd/>
      <w:snapToGrid/>
      <w:spacing w:after="0"/>
      <w:jc w:val="both"/>
    </w:pPr>
    <w:rPr>
      <w:rFonts w:eastAsia="宋体" w:cs="Times New Roman"/>
      <w:kern w:val="2"/>
      <w:sz w:val="24"/>
      <w:szCs w:val="20"/>
    </w:rPr>
  </w:style>
  <w:style w:type="paragraph" w:customStyle="1" w:styleId="afffff2">
    <w:name w:val="ÕýÎÄ"/>
    <w:qFormat/>
    <w:rsid w:val="00115628"/>
    <w:pPr>
      <w:widowControl w:val="0"/>
      <w:overflowPunct w:val="0"/>
      <w:autoSpaceDE w:val="0"/>
      <w:autoSpaceDN w:val="0"/>
      <w:adjustRightInd w:val="0"/>
      <w:spacing w:after="0" w:line="351" w:lineRule="atLeast"/>
      <w:ind w:firstLine="419"/>
      <w:jc w:val="both"/>
      <w:textAlignment w:val="baseline"/>
    </w:pPr>
    <w:rPr>
      <w:rFonts w:ascii="Times New Roman" w:eastAsia="宋体" w:hAnsi="Times New Roman" w:cs="Times New Roman"/>
      <w:color w:val="000000"/>
      <w:sz w:val="21"/>
      <w:szCs w:val="20"/>
    </w:rPr>
  </w:style>
  <w:style w:type="paragraph" w:customStyle="1" w:styleId="CharChar1">
    <w:name w:val="Char Char1"/>
    <w:basedOn w:val="afd"/>
    <w:qFormat/>
    <w:rsid w:val="00115628"/>
    <w:pPr>
      <w:widowControl w:val="0"/>
      <w:adjustRightInd/>
      <w:snapToGrid/>
      <w:spacing w:after="0"/>
      <w:jc w:val="both"/>
    </w:pPr>
    <w:rPr>
      <w:rFonts w:ascii="仿宋_GB2312" w:eastAsia="仿宋_GB2312" w:hAnsi="Times New Roman" w:cs="Times New Roman"/>
      <w:b/>
      <w:kern w:val="2"/>
      <w:sz w:val="32"/>
      <w:szCs w:val="32"/>
    </w:rPr>
  </w:style>
  <w:style w:type="character" w:customStyle="1" w:styleId="text1">
    <w:name w:val="text1"/>
    <w:basedOn w:val="aff"/>
    <w:qFormat/>
    <w:rsid w:val="00115628"/>
    <w:rPr>
      <w:spacing w:val="375"/>
      <w:sz w:val="21"/>
      <w:szCs w:val="21"/>
    </w:rPr>
  </w:style>
  <w:style w:type="paragraph" w:customStyle="1" w:styleId="afffff3">
    <w:name w:val="表格文字"/>
    <w:basedOn w:val="afd"/>
    <w:qFormat/>
    <w:rsid w:val="00115628"/>
    <w:pPr>
      <w:widowControl w:val="0"/>
      <w:adjustRightInd/>
      <w:spacing w:before="120" w:after="0"/>
      <w:jc w:val="both"/>
    </w:pPr>
    <w:rPr>
      <w:rFonts w:ascii="Times New Roman" w:eastAsia="宋体" w:hAnsi="Times New Roman" w:cs="Times New Roman"/>
      <w:kern w:val="2"/>
      <w:sz w:val="21"/>
      <w:szCs w:val="20"/>
    </w:rPr>
  </w:style>
  <w:style w:type="paragraph" w:customStyle="1" w:styleId="2d">
    <w:name w:val="标题2"/>
    <w:basedOn w:val="22"/>
    <w:qFormat/>
    <w:rsid w:val="00115628"/>
    <w:pPr>
      <w:keepNext w:val="0"/>
      <w:keepLines w:val="0"/>
      <w:tabs>
        <w:tab w:val="left" w:pos="0"/>
      </w:tabs>
      <w:spacing w:before="0" w:after="0" w:line="360" w:lineRule="auto"/>
    </w:pPr>
    <w:rPr>
      <w:rFonts w:eastAsia="仿宋_GB2312"/>
      <w:b w:val="0"/>
      <w:sz w:val="30"/>
    </w:rPr>
  </w:style>
  <w:style w:type="paragraph" w:customStyle="1" w:styleId="53">
    <w:name w:val="标题5"/>
    <w:basedOn w:val="50"/>
    <w:qFormat/>
    <w:rsid w:val="00115628"/>
    <w:pPr>
      <w:keepNext w:val="0"/>
      <w:keepLines w:val="0"/>
      <w:numPr>
        <w:ilvl w:val="0"/>
        <w:numId w:val="0"/>
      </w:numPr>
      <w:tabs>
        <w:tab w:val="left" w:pos="0"/>
      </w:tabs>
      <w:spacing w:before="0" w:after="0" w:line="360" w:lineRule="auto"/>
    </w:pPr>
    <w:rPr>
      <w:rFonts w:ascii="Times New Roman" w:eastAsia="仿宋_GB2312"/>
      <w:b w:val="0"/>
      <w:bCs/>
      <w:spacing w:val="0"/>
      <w:position w:val="0"/>
      <w:sz w:val="30"/>
      <w:szCs w:val="30"/>
    </w:rPr>
  </w:style>
  <w:style w:type="paragraph" w:customStyle="1" w:styleId="63">
    <w:name w:val="标题6"/>
    <w:basedOn w:val="61"/>
    <w:qFormat/>
    <w:rsid w:val="00115628"/>
    <w:pPr>
      <w:keepNext w:val="0"/>
      <w:keepLines w:val="0"/>
      <w:numPr>
        <w:ilvl w:val="0"/>
        <w:numId w:val="0"/>
      </w:numPr>
      <w:tabs>
        <w:tab w:val="left" w:pos="0"/>
      </w:tabs>
      <w:spacing w:before="0" w:after="0" w:line="360" w:lineRule="auto"/>
    </w:pPr>
    <w:rPr>
      <w:rFonts w:eastAsia="仿宋_GB2312"/>
      <w:b w:val="0"/>
      <w:bCs/>
      <w:spacing w:val="0"/>
      <w:position w:val="0"/>
      <w:sz w:val="30"/>
      <w:szCs w:val="24"/>
    </w:rPr>
  </w:style>
  <w:style w:type="paragraph" w:customStyle="1" w:styleId="81">
    <w:name w:val="标题8"/>
    <w:basedOn w:val="8"/>
    <w:qFormat/>
    <w:rsid w:val="00115628"/>
    <w:pPr>
      <w:keepNext w:val="0"/>
      <w:keepLines w:val="0"/>
      <w:numPr>
        <w:ilvl w:val="0"/>
        <w:numId w:val="0"/>
      </w:numPr>
      <w:tabs>
        <w:tab w:val="left" w:pos="0"/>
      </w:tabs>
      <w:spacing w:before="0" w:after="0" w:line="360" w:lineRule="auto"/>
    </w:pPr>
    <w:rPr>
      <w:rFonts w:eastAsia="仿宋_GB2312"/>
      <w:spacing w:val="0"/>
      <w:position w:val="0"/>
      <w:sz w:val="30"/>
      <w:szCs w:val="24"/>
    </w:rPr>
  </w:style>
  <w:style w:type="paragraph" w:customStyle="1" w:styleId="91">
    <w:name w:val="标题9"/>
    <w:basedOn w:val="9"/>
    <w:qFormat/>
    <w:rsid w:val="00115628"/>
    <w:pPr>
      <w:keepNext w:val="0"/>
      <w:keepLines w:val="0"/>
      <w:numPr>
        <w:ilvl w:val="7"/>
        <w:numId w:val="0"/>
      </w:numPr>
      <w:tabs>
        <w:tab w:val="left" w:pos="0"/>
      </w:tabs>
      <w:spacing w:before="0" w:after="0" w:line="360" w:lineRule="auto"/>
    </w:pPr>
    <w:rPr>
      <w:rFonts w:eastAsia="仿宋_GB2312"/>
      <w:spacing w:val="0"/>
      <w:position w:val="0"/>
      <w:sz w:val="30"/>
      <w:szCs w:val="21"/>
    </w:rPr>
  </w:style>
  <w:style w:type="paragraph" w:customStyle="1" w:styleId="17878">
    <w:name w:val="样式 样式 标题1 + 行距: 单倍行距 + 段前: 7.8 磅 段后: 7.8 磅"/>
    <w:basedOn w:val="afd"/>
    <w:qFormat/>
    <w:rsid w:val="00115628"/>
    <w:pPr>
      <w:keepNext/>
      <w:keepLines/>
      <w:widowControl w:val="0"/>
      <w:tabs>
        <w:tab w:val="left" w:pos="0"/>
      </w:tabs>
      <w:adjustRightInd/>
      <w:snapToGrid/>
      <w:spacing w:before="156" w:after="156" w:line="360" w:lineRule="auto"/>
      <w:ind w:firstLine="288"/>
      <w:jc w:val="center"/>
      <w:outlineLvl w:val="0"/>
    </w:pPr>
    <w:rPr>
      <w:rFonts w:ascii="Arial" w:eastAsia="仿宋_GB2312" w:hAnsi="Arial" w:cs="Times New Roman"/>
      <w:kern w:val="44"/>
      <w:sz w:val="30"/>
      <w:szCs w:val="20"/>
    </w:rPr>
  </w:style>
  <w:style w:type="paragraph" w:customStyle="1" w:styleId="ParaCharCharCharChar">
    <w:name w:val="默认段落字体 Para Char Char Char Char"/>
    <w:basedOn w:val="afd"/>
    <w:qFormat/>
    <w:rsid w:val="00115628"/>
    <w:pPr>
      <w:widowControl w:val="0"/>
      <w:adjustRightInd/>
      <w:snapToGrid/>
      <w:spacing w:after="0"/>
      <w:jc w:val="both"/>
    </w:pPr>
    <w:rPr>
      <w:rFonts w:ascii="Arial" w:eastAsia="宋体" w:hAnsi="Arial" w:cs="Times New Roman"/>
      <w:snapToGrid w:val="0"/>
      <w:kern w:val="2"/>
      <w:sz w:val="21"/>
      <w:szCs w:val="21"/>
    </w:rPr>
  </w:style>
  <w:style w:type="paragraph" w:customStyle="1" w:styleId="CharChar1CharCharCharCharCharCharChar">
    <w:name w:val="Char Char1 Char Char Char Char Char Char Char"/>
    <w:basedOn w:val="afd"/>
    <w:qFormat/>
    <w:rsid w:val="00115628"/>
    <w:pPr>
      <w:widowControl w:val="0"/>
      <w:adjustRightInd/>
      <w:snapToGrid/>
      <w:spacing w:after="0"/>
      <w:jc w:val="both"/>
    </w:pPr>
    <w:rPr>
      <w:rFonts w:eastAsia="宋体" w:cs="Times New Roman"/>
      <w:kern w:val="2"/>
      <w:sz w:val="24"/>
      <w:szCs w:val="24"/>
    </w:rPr>
  </w:style>
  <w:style w:type="paragraph" w:customStyle="1" w:styleId="1Char">
    <w:name w:val="项目符号1 Char"/>
    <w:basedOn w:val="afd"/>
    <w:qFormat/>
    <w:rsid w:val="00115628"/>
    <w:pPr>
      <w:widowControl w:val="0"/>
      <w:tabs>
        <w:tab w:val="left" w:pos="420"/>
      </w:tabs>
      <w:adjustRightInd/>
      <w:snapToGrid/>
      <w:spacing w:after="0" w:line="360" w:lineRule="auto"/>
      <w:ind w:left="420" w:firstLineChars="200" w:firstLine="200"/>
    </w:pPr>
    <w:rPr>
      <w:rFonts w:ascii="Times New Roman" w:eastAsia="宋体" w:hAnsi="Times New Roman" w:cs="Times New Roman"/>
      <w:kern w:val="2"/>
      <w:sz w:val="24"/>
      <w:szCs w:val="24"/>
    </w:rPr>
  </w:style>
  <w:style w:type="paragraph" w:customStyle="1" w:styleId="Default">
    <w:name w:val="Default"/>
    <w:qFormat/>
    <w:rsid w:val="00115628"/>
    <w:pPr>
      <w:widowControl w:val="0"/>
      <w:autoSpaceDE w:val="0"/>
      <w:autoSpaceDN w:val="0"/>
      <w:adjustRightInd w:val="0"/>
      <w:spacing w:after="0" w:line="240" w:lineRule="auto"/>
    </w:pPr>
    <w:rPr>
      <w:rFonts w:ascii="华文细黑" w:eastAsia="华文细黑" w:hAnsi="Times New Roman" w:cs="华文细黑"/>
      <w:color w:val="000000"/>
      <w:sz w:val="24"/>
      <w:szCs w:val="24"/>
    </w:rPr>
  </w:style>
  <w:style w:type="paragraph" w:customStyle="1" w:styleId="Javis">
    <w:name w:val="Javis"/>
    <w:basedOn w:val="afd"/>
    <w:qFormat/>
    <w:rsid w:val="00115628"/>
    <w:pPr>
      <w:widowControl w:val="0"/>
      <w:adjustRightInd/>
      <w:snapToGrid/>
      <w:spacing w:after="0"/>
      <w:ind w:rightChars="100" w:right="210"/>
      <w:jc w:val="both"/>
    </w:pPr>
    <w:rPr>
      <w:rFonts w:ascii="Times New Roman" w:eastAsia="宋体" w:hAnsi="Times New Roman" w:cs="宋体"/>
      <w:kern w:val="2"/>
      <w:sz w:val="24"/>
      <w:szCs w:val="20"/>
    </w:rPr>
  </w:style>
  <w:style w:type="character" w:customStyle="1" w:styleId="style331">
    <w:name w:val="style331"/>
    <w:basedOn w:val="aff"/>
    <w:qFormat/>
    <w:rsid w:val="00115628"/>
    <w:rPr>
      <w:color w:val="9900FF"/>
      <w:sz w:val="18"/>
      <w:szCs w:val="18"/>
    </w:rPr>
  </w:style>
  <w:style w:type="character" w:customStyle="1" w:styleId="font">
    <w:name w:val="font"/>
    <w:basedOn w:val="aff"/>
    <w:qFormat/>
    <w:rsid w:val="00115628"/>
  </w:style>
  <w:style w:type="paragraph" w:customStyle="1" w:styleId="19">
    <w:name w:val="附录1层"/>
    <w:basedOn w:val="afd"/>
    <w:next w:val="afd"/>
    <w:qFormat/>
    <w:rsid w:val="00115628"/>
    <w:pPr>
      <w:widowControl w:val="0"/>
      <w:adjustRightInd/>
      <w:snapToGrid/>
      <w:spacing w:after="0" w:line="440" w:lineRule="exact"/>
      <w:jc w:val="center"/>
    </w:pPr>
    <w:rPr>
      <w:rFonts w:ascii="黑体" w:eastAsia="黑体" w:hAnsi="Times New Roman" w:cs="Times New Roman"/>
      <w:kern w:val="2"/>
      <w:sz w:val="24"/>
      <w:szCs w:val="20"/>
    </w:rPr>
  </w:style>
  <w:style w:type="paragraph" w:customStyle="1" w:styleId="2e">
    <w:name w:val="样式2"/>
    <w:basedOn w:val="30"/>
    <w:qFormat/>
    <w:rsid w:val="00115628"/>
    <w:rPr>
      <w:sz w:val="24"/>
    </w:rPr>
  </w:style>
  <w:style w:type="paragraph" w:customStyle="1" w:styleId="1a">
    <w:name w:val="复选框1"/>
    <w:basedOn w:val="afd"/>
    <w:qFormat/>
    <w:rsid w:val="00115628"/>
    <w:pPr>
      <w:adjustRightInd/>
      <w:snapToGrid/>
      <w:spacing w:before="360" w:after="360"/>
    </w:pPr>
    <w:rPr>
      <w:rFonts w:ascii="Times New Roman" w:eastAsia="宋体" w:hAnsi="Times New Roman" w:cs="Times New Roman"/>
      <w:sz w:val="20"/>
      <w:szCs w:val="20"/>
    </w:rPr>
  </w:style>
  <w:style w:type="paragraph" w:customStyle="1" w:styleId="afffff4">
    <w:name w:val="文档标签"/>
    <w:next w:val="afd"/>
    <w:qFormat/>
    <w:rsid w:val="00115628"/>
    <w:pPr>
      <w:spacing w:before="100" w:after="720" w:line="600" w:lineRule="exact"/>
      <w:ind w:left="840"/>
    </w:pPr>
    <w:rPr>
      <w:rFonts w:ascii="Times New Roman" w:eastAsia="宋体" w:hAnsi="Times New Roman" w:cs="Times New Roman"/>
      <w:spacing w:val="-34"/>
      <w:sz w:val="60"/>
      <w:szCs w:val="20"/>
    </w:rPr>
  </w:style>
  <w:style w:type="paragraph" w:customStyle="1" w:styleId="afffff5">
    <w:name w:val="回信地址"/>
    <w:basedOn w:val="afd"/>
    <w:qFormat/>
    <w:rsid w:val="00115628"/>
    <w:pPr>
      <w:keepLines/>
      <w:adjustRightInd/>
      <w:snapToGrid/>
      <w:spacing w:after="0" w:line="200" w:lineRule="atLeast"/>
      <w:ind w:right="-120"/>
    </w:pPr>
    <w:rPr>
      <w:rFonts w:ascii="Times New Roman" w:eastAsia="宋体" w:hAnsi="Times New Roman" w:cs="Times New Roman"/>
      <w:sz w:val="18"/>
      <w:szCs w:val="20"/>
    </w:rPr>
  </w:style>
  <w:style w:type="paragraph" w:customStyle="1" w:styleId="3a">
    <w:name w:val="样式3"/>
    <w:basedOn w:val="affd"/>
    <w:qFormat/>
    <w:rsid w:val="00115628"/>
    <w:pPr>
      <w:spacing w:line="0" w:lineRule="atLeast"/>
      <w:outlineLvl w:val="0"/>
    </w:pPr>
    <w:rPr>
      <w:rFonts w:eastAsia="宋体" w:cs="Times New Roman"/>
      <w:sz w:val="28"/>
      <w:szCs w:val="20"/>
    </w:rPr>
  </w:style>
  <w:style w:type="paragraph" w:customStyle="1" w:styleId="afffff6">
    <w:name w:val="办公自动化专用正文"/>
    <w:basedOn w:val="afd"/>
    <w:qFormat/>
    <w:rsid w:val="00115628"/>
    <w:pPr>
      <w:widowControl w:val="0"/>
      <w:adjustRightInd/>
      <w:snapToGrid/>
      <w:spacing w:after="0" w:line="500" w:lineRule="atLeast"/>
      <w:ind w:firstLine="624"/>
      <w:jc w:val="both"/>
    </w:pPr>
    <w:rPr>
      <w:rFonts w:ascii="Times New Roman" w:eastAsia="KaiTi_GB2312" w:hAnsi="Times New Roman" w:cs="Times New Roman"/>
      <w:kern w:val="2"/>
      <w:sz w:val="32"/>
      <w:szCs w:val="20"/>
    </w:rPr>
  </w:style>
  <w:style w:type="paragraph" w:customStyle="1" w:styleId="CharCharChar1CharCharCharChar">
    <w:name w:val="Char Char Char1 Char Char Char Char"/>
    <w:basedOn w:val="afd"/>
    <w:qFormat/>
    <w:rsid w:val="00115628"/>
    <w:pPr>
      <w:adjustRightInd/>
      <w:snapToGrid/>
      <w:spacing w:after="160" w:line="240" w:lineRule="exact"/>
    </w:pPr>
    <w:rPr>
      <w:rFonts w:ascii="宋体" w:eastAsia="宋体" w:hAnsi="宋体" w:cs="Times New Roman"/>
      <w:b/>
      <w:sz w:val="28"/>
      <w:szCs w:val="28"/>
    </w:rPr>
  </w:style>
  <w:style w:type="character" w:customStyle="1" w:styleId="TexteCharChar">
    <w:name w:val="Texte Char Char"/>
    <w:basedOn w:val="aff"/>
    <w:qFormat/>
    <w:rsid w:val="00115628"/>
    <w:rPr>
      <w:rFonts w:ascii="宋体" w:eastAsia="宋体" w:hAnsi="Courier New" w:cs="Courier New"/>
      <w:kern w:val="2"/>
      <w:sz w:val="21"/>
      <w:szCs w:val="21"/>
      <w:lang w:val="en-US" w:eastAsia="zh-CN" w:bidi="ar-SA"/>
    </w:rPr>
  </w:style>
  <w:style w:type="paragraph" w:customStyle="1" w:styleId="5-018">
    <w:name w:val="样式 标题 5 + 右侧:  -0.18 字符"/>
    <w:basedOn w:val="afd"/>
    <w:qFormat/>
    <w:rsid w:val="00115628"/>
    <w:pPr>
      <w:widowControl w:val="0"/>
      <w:tabs>
        <w:tab w:val="left" w:pos="1008"/>
        <w:tab w:val="left" w:pos="1380"/>
      </w:tabs>
      <w:adjustRightInd/>
      <w:snapToGrid/>
      <w:spacing w:after="0"/>
      <w:ind w:left="1380" w:hanging="645"/>
      <w:jc w:val="both"/>
    </w:pPr>
    <w:rPr>
      <w:rFonts w:ascii="Times New Roman" w:eastAsia="宋体" w:hAnsi="Times New Roman" w:cs="Times New Roman"/>
      <w:kern w:val="2"/>
      <w:sz w:val="21"/>
      <w:szCs w:val="20"/>
    </w:rPr>
  </w:style>
  <w:style w:type="paragraph" w:customStyle="1" w:styleId="22h222Heading2HiddenHead">
    <w:name w:val="样式 标题 2市检方案标题2第一层条h22章标题节标题第一章 标题 2Heading 2 HiddenHead..."/>
    <w:basedOn w:val="22"/>
    <w:qFormat/>
    <w:rsid w:val="00115628"/>
    <w:pPr>
      <w:spacing w:before="120" w:after="120" w:line="264" w:lineRule="auto"/>
      <w:jc w:val="left"/>
    </w:pPr>
    <w:rPr>
      <w:rFonts w:ascii="KaiTi_GB2312" w:eastAsia="KaiTi_GB2312" w:hAnsi="楷体" w:cs="宋体"/>
      <w:bCs w:val="0"/>
      <w:color w:val="000000"/>
      <w:kern w:val="0"/>
      <w:sz w:val="28"/>
      <w:szCs w:val="28"/>
    </w:rPr>
  </w:style>
  <w:style w:type="paragraph" w:customStyle="1" w:styleId="40">
    <w:name w:val="样式4"/>
    <w:basedOn w:val="afd"/>
    <w:qFormat/>
    <w:rsid w:val="00115628"/>
    <w:pPr>
      <w:widowControl w:val="0"/>
      <w:numPr>
        <w:numId w:val="7"/>
      </w:numPr>
      <w:adjustRightInd/>
      <w:snapToGrid/>
      <w:spacing w:after="0" w:line="360" w:lineRule="auto"/>
      <w:jc w:val="both"/>
    </w:pPr>
    <w:rPr>
      <w:rFonts w:ascii="宋体" w:eastAsia="宋体" w:hAnsi="宋体" w:cs="Times New Roman"/>
      <w:kern w:val="2"/>
      <w:sz w:val="24"/>
      <w:szCs w:val="24"/>
    </w:rPr>
  </w:style>
  <w:style w:type="paragraph" w:customStyle="1" w:styleId="Style6">
    <w:name w:val="_Style 6"/>
    <w:basedOn w:val="afd"/>
    <w:uiPriority w:val="34"/>
    <w:qFormat/>
    <w:rsid w:val="00115628"/>
    <w:pPr>
      <w:widowControl w:val="0"/>
      <w:adjustRightInd/>
      <w:snapToGrid/>
      <w:spacing w:after="0"/>
      <w:ind w:firstLineChars="200" w:firstLine="420"/>
      <w:jc w:val="both"/>
    </w:pPr>
    <w:rPr>
      <w:rFonts w:ascii="Times New Roman" w:eastAsia="宋体" w:hAnsi="Times New Roman" w:cs="Times New Roman"/>
      <w:kern w:val="2"/>
      <w:sz w:val="21"/>
      <w:szCs w:val="24"/>
    </w:rPr>
  </w:style>
  <w:style w:type="paragraph" w:customStyle="1" w:styleId="style23">
    <w:name w:val="style23"/>
    <w:basedOn w:val="afd"/>
    <w:qFormat/>
    <w:rsid w:val="00115628"/>
    <w:pPr>
      <w:adjustRightInd/>
      <w:snapToGrid/>
      <w:spacing w:before="100" w:beforeAutospacing="1" w:after="100" w:afterAutospacing="1"/>
    </w:pPr>
    <w:rPr>
      <w:rFonts w:ascii="宋体" w:eastAsia="宋体" w:hAnsi="宋体" w:cs="宋体"/>
      <w:sz w:val="24"/>
      <w:szCs w:val="24"/>
    </w:rPr>
  </w:style>
  <w:style w:type="paragraph" w:customStyle="1" w:styleId="afffff7">
    <w:name w:val="表第一行"/>
    <w:qFormat/>
    <w:rsid w:val="00115628"/>
    <w:pPr>
      <w:widowControl w:val="0"/>
      <w:spacing w:after="0" w:line="300" w:lineRule="auto"/>
      <w:jc w:val="center"/>
    </w:pPr>
    <w:rPr>
      <w:rFonts w:ascii="Calibri" w:eastAsia="仿宋_GB2312" w:hAnsi="Calibri" w:cs="宋体"/>
      <w:kern w:val="2"/>
      <w:sz w:val="24"/>
      <w:szCs w:val="20"/>
    </w:rPr>
  </w:style>
  <w:style w:type="paragraph" w:customStyle="1" w:styleId="afffff8">
    <w:name w:val="表的正文"/>
    <w:qFormat/>
    <w:rsid w:val="00115628"/>
    <w:pPr>
      <w:spacing w:after="0" w:line="276" w:lineRule="auto"/>
    </w:pPr>
    <w:rPr>
      <w:rFonts w:ascii="宋体" w:eastAsia="宋体" w:hAnsi="宋体" w:cs="Times New Roman"/>
      <w:kern w:val="2"/>
      <w:sz w:val="24"/>
      <w:szCs w:val="24"/>
    </w:rPr>
  </w:style>
  <w:style w:type="paragraph" w:customStyle="1" w:styleId="tytytyty">
    <w:name w:val="tytytyty"/>
    <w:basedOn w:val="afd"/>
    <w:link w:val="tytytytyChar"/>
    <w:rsid w:val="00115628"/>
    <w:pPr>
      <w:widowControl w:val="0"/>
      <w:adjustRightInd/>
      <w:snapToGrid/>
      <w:spacing w:after="0" w:line="360" w:lineRule="auto"/>
      <w:ind w:leftChars="171" w:left="359" w:firstLineChars="200" w:firstLine="480"/>
      <w:jc w:val="both"/>
    </w:pPr>
    <w:rPr>
      <w:rFonts w:ascii="Times New Roman" w:eastAsia="宋体" w:hAnsi="Times New Roman" w:cs="Times New Roman"/>
      <w:kern w:val="2"/>
      <w:sz w:val="24"/>
      <w:szCs w:val="24"/>
    </w:rPr>
  </w:style>
  <w:style w:type="character" w:customStyle="1" w:styleId="tytytytyChar">
    <w:name w:val="tytytyty Char"/>
    <w:link w:val="tytytyty"/>
    <w:rsid w:val="00115628"/>
    <w:rPr>
      <w:rFonts w:ascii="Times New Roman" w:eastAsia="宋体" w:hAnsi="Times New Roman" w:cs="Times New Roman"/>
      <w:kern w:val="2"/>
      <w:sz w:val="24"/>
      <w:szCs w:val="24"/>
    </w:rPr>
  </w:style>
  <w:style w:type="character" w:customStyle="1" w:styleId="apple-converted-space">
    <w:name w:val="apple-converted-space"/>
    <w:basedOn w:val="aff"/>
    <w:rsid w:val="00115628"/>
  </w:style>
  <w:style w:type="paragraph" w:customStyle="1" w:styleId="2f">
    <w:name w:val="样式 正文缩进 + 首行缩进:  2 字符"/>
    <w:basedOn w:val="afe"/>
    <w:link w:val="2Char"/>
    <w:rsid w:val="00115628"/>
    <w:pPr>
      <w:spacing w:afterLines="50" w:line="360" w:lineRule="auto"/>
      <w:ind w:firstLineChars="200" w:firstLine="200"/>
      <w:jc w:val="left"/>
    </w:pPr>
    <w:rPr>
      <w:rFonts w:ascii="宋体" w:hAnsi="Calibri"/>
      <w:sz w:val="24"/>
    </w:rPr>
  </w:style>
  <w:style w:type="paragraph" w:styleId="afffff9">
    <w:name w:val="Revision"/>
    <w:rsid w:val="00115628"/>
    <w:pPr>
      <w:spacing w:after="0" w:line="240" w:lineRule="auto"/>
    </w:pPr>
    <w:rPr>
      <w:rFonts w:ascii="Calibri" w:eastAsia="宋体" w:hAnsi="Calibri" w:cs="黑体"/>
      <w:kern w:val="2"/>
      <w:sz w:val="21"/>
    </w:rPr>
  </w:style>
  <w:style w:type="paragraph" w:customStyle="1" w:styleId="3b">
    <w:name w:val="列出段落3"/>
    <w:basedOn w:val="afd"/>
    <w:rsid w:val="00115628"/>
    <w:pPr>
      <w:widowControl w:val="0"/>
      <w:adjustRightInd/>
      <w:snapToGrid/>
      <w:spacing w:after="0" w:line="360" w:lineRule="auto"/>
      <w:ind w:firstLineChars="200" w:firstLine="420"/>
      <w:jc w:val="both"/>
    </w:pPr>
    <w:rPr>
      <w:rFonts w:ascii="Times New Roman" w:eastAsia="仿宋_GB2312" w:hAnsi="Times New Roman" w:cs="Times New Roman"/>
      <w:kern w:val="2"/>
      <w:sz w:val="28"/>
      <w:szCs w:val="24"/>
    </w:rPr>
  </w:style>
  <w:style w:type="paragraph" w:customStyle="1" w:styleId="style8">
    <w:name w:val="style8"/>
    <w:basedOn w:val="afd"/>
    <w:rsid w:val="00115628"/>
    <w:pPr>
      <w:adjustRightInd/>
      <w:snapToGrid/>
      <w:spacing w:before="100" w:beforeAutospacing="1" w:after="100" w:afterAutospacing="1"/>
    </w:pPr>
    <w:rPr>
      <w:rFonts w:ascii="宋体" w:eastAsia="宋体" w:hAnsi="宋体" w:cs="宋体"/>
      <w:sz w:val="24"/>
      <w:szCs w:val="24"/>
    </w:rPr>
  </w:style>
  <w:style w:type="character" w:customStyle="1" w:styleId="afffd">
    <w:name w:val="列出段落 字符"/>
    <w:aliases w:val="表格格式 字符,Num Bullet 1 字符,List1 字符,List11 字符,List111 字符,List1111 字符,List11111 字符,List2 字符,List3 字符,List 字符,正文一级小标题 字符,lp1 字符,List Paragraph1 字符,段落样式 字符,List Paragraph 字符,列1 字符,符号列表 字符,TOC style 字符,符号1.1（天云科技） 字符,stc标题4 字符,强调点 字符,编号 字符"/>
    <w:link w:val="afffc"/>
    <w:uiPriority w:val="99"/>
    <w:qFormat/>
    <w:rsid w:val="00115628"/>
    <w:rPr>
      <w:rFonts w:ascii="Calibri" w:eastAsia="宋体" w:hAnsi="Calibri" w:cs="Times New Roman"/>
      <w:kern w:val="2"/>
      <w:sz w:val="21"/>
    </w:rPr>
  </w:style>
  <w:style w:type="paragraph" w:customStyle="1" w:styleId="afffffa">
    <w:name w:val="方案正文"/>
    <w:basedOn w:val="afd"/>
    <w:link w:val="Char2"/>
    <w:qFormat/>
    <w:rsid w:val="00115628"/>
    <w:pPr>
      <w:widowControl w:val="0"/>
      <w:snapToGrid/>
      <w:spacing w:before="156" w:after="0" w:line="360" w:lineRule="auto"/>
      <w:ind w:firstLineChars="171" w:firstLine="359"/>
      <w:textAlignment w:val="baseline"/>
    </w:pPr>
    <w:rPr>
      <w:rFonts w:ascii="Arial" w:eastAsia="宋体" w:hAnsi="Arial" w:cs="Times New Roman"/>
      <w:kern w:val="2"/>
      <w:sz w:val="24"/>
      <w:szCs w:val="20"/>
    </w:rPr>
  </w:style>
  <w:style w:type="character" w:customStyle="1" w:styleId="Char2">
    <w:name w:val="方案正文 Char"/>
    <w:link w:val="afffffa"/>
    <w:qFormat/>
    <w:rsid w:val="00115628"/>
    <w:rPr>
      <w:rFonts w:ascii="Arial" w:eastAsia="宋体" w:hAnsi="Arial" w:cs="Times New Roman"/>
      <w:kern w:val="2"/>
      <w:sz w:val="24"/>
      <w:szCs w:val="20"/>
    </w:rPr>
  </w:style>
  <w:style w:type="character" w:customStyle="1" w:styleId="affff2">
    <w:name w:val="题注 字符"/>
    <w:aliases w:val=" Char Char Char 字符, Char Char Char Char Char 字符,信息主题 字符,题注(图注) 字符,Char Char Char Char Char 字符,题注(图注) + 居中 字符, Char1 字符,Caption 字符,图1 字符,图2 字符,图4 字符,图5 字符,图6 字符,图7 字符,图8 字符,图9 字符,图10 字符,图11 字符,图12 字符,图13 字符,图14 字符,图15 字符,图16 字符,图17 字符,图18 字符,图21 字符"/>
    <w:link w:val="affff1"/>
    <w:rsid w:val="00115628"/>
    <w:rPr>
      <w:rFonts w:ascii="Arial" w:eastAsia="黑体" w:hAnsi="Arial" w:cs="Times New Roman"/>
      <w:kern w:val="2"/>
      <w:sz w:val="21"/>
      <w:szCs w:val="20"/>
    </w:rPr>
  </w:style>
  <w:style w:type="character" w:customStyle="1" w:styleId="FAChar">
    <w:name w:val="FA正文 Char"/>
    <w:link w:val="FA"/>
    <w:rsid w:val="00115628"/>
    <w:rPr>
      <w:rFonts w:ascii="宋体" w:hAnsi="宋体"/>
      <w:spacing w:val="4"/>
    </w:rPr>
  </w:style>
  <w:style w:type="paragraph" w:customStyle="1" w:styleId="FA">
    <w:name w:val="FA正文"/>
    <w:basedOn w:val="afd"/>
    <w:link w:val="FAChar"/>
    <w:qFormat/>
    <w:rsid w:val="00115628"/>
    <w:pPr>
      <w:widowControl w:val="0"/>
      <w:tabs>
        <w:tab w:val="left" w:pos="3375"/>
      </w:tabs>
      <w:adjustRightInd/>
      <w:snapToGrid/>
      <w:spacing w:afterLines="25" w:line="360" w:lineRule="auto"/>
      <w:ind w:firstLineChars="200" w:firstLine="436"/>
      <w:jc w:val="both"/>
    </w:pPr>
    <w:rPr>
      <w:rFonts w:ascii="宋体" w:hAnsi="宋体"/>
      <w:spacing w:val="4"/>
    </w:rPr>
  </w:style>
  <w:style w:type="paragraph" w:customStyle="1" w:styleId="HPC">
    <w:name w:val="HPC正文"/>
    <w:basedOn w:val="afd"/>
    <w:qFormat/>
    <w:rsid w:val="00115628"/>
    <w:pPr>
      <w:widowControl w:val="0"/>
      <w:adjustRightInd/>
      <w:snapToGrid/>
      <w:spacing w:after="0" w:line="360" w:lineRule="auto"/>
      <w:ind w:firstLineChars="202" w:firstLine="424"/>
      <w:jc w:val="both"/>
    </w:pPr>
    <w:rPr>
      <w:rFonts w:ascii="Times New Roman" w:eastAsia="宋体" w:hAnsi="Times New Roman" w:cs="Times New Roman"/>
      <w:kern w:val="2"/>
      <w:sz w:val="24"/>
      <w:szCs w:val="24"/>
    </w:rPr>
  </w:style>
  <w:style w:type="paragraph" w:customStyle="1" w:styleId="paragraph1">
    <w:name w:val="paragraph1"/>
    <w:basedOn w:val="afd"/>
    <w:rsid w:val="00115628"/>
    <w:pPr>
      <w:widowControl w:val="0"/>
      <w:adjustRightInd/>
      <w:snapToGrid/>
      <w:spacing w:beforeLines="20" w:afterLines="30" w:line="360" w:lineRule="auto"/>
      <w:ind w:firstLineChars="200" w:firstLine="200"/>
      <w:jc w:val="both"/>
    </w:pPr>
    <w:rPr>
      <w:rFonts w:ascii="Times New Roman" w:eastAsia="宋体" w:hAnsi="Times New Roman" w:cs="Times New Roman"/>
      <w:kern w:val="2"/>
      <w:sz w:val="24"/>
      <w:szCs w:val="20"/>
    </w:rPr>
  </w:style>
  <w:style w:type="paragraph" w:styleId="2f0">
    <w:name w:val="toc 2"/>
    <w:basedOn w:val="afd"/>
    <w:next w:val="afd"/>
    <w:link w:val="2f1"/>
    <w:autoRedefine/>
    <w:uiPriority w:val="39"/>
    <w:qFormat/>
    <w:rsid w:val="00115628"/>
    <w:pPr>
      <w:widowControl w:val="0"/>
      <w:tabs>
        <w:tab w:val="right" w:leader="dot" w:pos="9118"/>
      </w:tabs>
      <w:adjustRightInd/>
      <w:snapToGrid/>
      <w:spacing w:after="0"/>
      <w:ind w:leftChars="200" w:left="420"/>
      <w:jc w:val="both"/>
    </w:pPr>
    <w:rPr>
      <w:rFonts w:ascii="KaiTi_GB2312" w:eastAsia="KaiTi_GB2312" w:hAnsi="Times New Roman" w:cs="Times New Roman"/>
      <w:bCs/>
      <w:noProof/>
      <w:kern w:val="2"/>
      <w:sz w:val="21"/>
      <w:szCs w:val="44"/>
    </w:rPr>
  </w:style>
  <w:style w:type="paragraph" w:styleId="45">
    <w:name w:val="toc 4"/>
    <w:basedOn w:val="afd"/>
    <w:next w:val="afd"/>
    <w:autoRedefine/>
    <w:rsid w:val="00115628"/>
    <w:pPr>
      <w:widowControl w:val="0"/>
      <w:adjustRightInd/>
      <w:snapToGrid/>
      <w:spacing w:after="0"/>
      <w:ind w:leftChars="600" w:left="1260"/>
      <w:jc w:val="both"/>
    </w:pPr>
    <w:rPr>
      <w:rFonts w:ascii="Times New Roman" w:eastAsia="宋体" w:hAnsi="Times New Roman" w:cs="Times New Roman"/>
      <w:kern w:val="2"/>
      <w:sz w:val="21"/>
      <w:szCs w:val="24"/>
    </w:rPr>
  </w:style>
  <w:style w:type="paragraph" w:styleId="54">
    <w:name w:val="toc 5"/>
    <w:basedOn w:val="afd"/>
    <w:next w:val="afd"/>
    <w:autoRedefine/>
    <w:rsid w:val="00115628"/>
    <w:pPr>
      <w:widowControl w:val="0"/>
      <w:adjustRightInd/>
      <w:snapToGrid/>
      <w:spacing w:after="0"/>
      <w:ind w:leftChars="800" w:left="1680"/>
      <w:jc w:val="both"/>
    </w:pPr>
    <w:rPr>
      <w:rFonts w:ascii="Times New Roman" w:eastAsia="宋体" w:hAnsi="Times New Roman" w:cs="Times New Roman"/>
      <w:kern w:val="2"/>
      <w:sz w:val="21"/>
      <w:szCs w:val="24"/>
    </w:rPr>
  </w:style>
  <w:style w:type="paragraph" w:styleId="64">
    <w:name w:val="toc 6"/>
    <w:basedOn w:val="afd"/>
    <w:next w:val="afd"/>
    <w:autoRedefine/>
    <w:rsid w:val="00115628"/>
    <w:pPr>
      <w:widowControl w:val="0"/>
      <w:adjustRightInd/>
      <w:snapToGrid/>
      <w:spacing w:after="0"/>
      <w:ind w:leftChars="1000" w:left="2100"/>
      <w:jc w:val="both"/>
    </w:pPr>
    <w:rPr>
      <w:rFonts w:ascii="Times New Roman" w:eastAsia="宋体" w:hAnsi="Times New Roman" w:cs="Times New Roman"/>
      <w:kern w:val="2"/>
      <w:sz w:val="21"/>
      <w:szCs w:val="24"/>
    </w:rPr>
  </w:style>
  <w:style w:type="paragraph" w:styleId="71">
    <w:name w:val="toc 7"/>
    <w:basedOn w:val="afd"/>
    <w:next w:val="afd"/>
    <w:autoRedefine/>
    <w:rsid w:val="00115628"/>
    <w:pPr>
      <w:widowControl w:val="0"/>
      <w:adjustRightInd/>
      <w:snapToGrid/>
      <w:spacing w:after="0"/>
      <w:ind w:leftChars="1200" w:left="2520"/>
      <w:jc w:val="both"/>
    </w:pPr>
    <w:rPr>
      <w:rFonts w:ascii="Times New Roman" w:eastAsia="宋体" w:hAnsi="Times New Roman" w:cs="Times New Roman"/>
      <w:kern w:val="2"/>
      <w:sz w:val="21"/>
      <w:szCs w:val="24"/>
    </w:rPr>
  </w:style>
  <w:style w:type="paragraph" w:styleId="82">
    <w:name w:val="toc 8"/>
    <w:basedOn w:val="afd"/>
    <w:next w:val="afd"/>
    <w:autoRedefine/>
    <w:rsid w:val="00115628"/>
    <w:pPr>
      <w:widowControl w:val="0"/>
      <w:adjustRightInd/>
      <w:snapToGrid/>
      <w:spacing w:after="0"/>
      <w:ind w:leftChars="1400" w:left="2940"/>
      <w:jc w:val="both"/>
    </w:pPr>
    <w:rPr>
      <w:rFonts w:ascii="Times New Roman" w:eastAsia="宋体" w:hAnsi="Times New Roman" w:cs="Times New Roman"/>
      <w:kern w:val="2"/>
      <w:sz w:val="21"/>
      <w:szCs w:val="24"/>
    </w:rPr>
  </w:style>
  <w:style w:type="paragraph" w:styleId="92">
    <w:name w:val="toc 9"/>
    <w:basedOn w:val="afd"/>
    <w:next w:val="afd"/>
    <w:autoRedefine/>
    <w:rsid w:val="00115628"/>
    <w:pPr>
      <w:widowControl w:val="0"/>
      <w:adjustRightInd/>
      <w:snapToGrid/>
      <w:spacing w:after="0"/>
      <w:ind w:leftChars="1600" w:left="3360"/>
      <w:jc w:val="both"/>
    </w:pPr>
    <w:rPr>
      <w:rFonts w:ascii="Times New Roman" w:eastAsia="宋体" w:hAnsi="Times New Roman" w:cs="Times New Roman"/>
      <w:kern w:val="2"/>
      <w:sz w:val="21"/>
      <w:szCs w:val="24"/>
    </w:rPr>
  </w:style>
  <w:style w:type="paragraph" w:customStyle="1" w:styleId="afffffb">
    <w:name w:val="表格正文"/>
    <w:basedOn w:val="afd"/>
    <w:rsid w:val="00115628"/>
    <w:pPr>
      <w:widowControl w:val="0"/>
      <w:adjustRightInd/>
      <w:snapToGrid/>
      <w:spacing w:after="0"/>
      <w:jc w:val="center"/>
    </w:pPr>
    <w:rPr>
      <w:rFonts w:ascii="Times New Roman" w:eastAsia="仿宋_GB2312" w:hAnsi="Times New Roman" w:cs="Times New Roman"/>
      <w:kern w:val="2"/>
      <w:sz w:val="21"/>
      <w:szCs w:val="24"/>
    </w:rPr>
  </w:style>
  <w:style w:type="paragraph" w:customStyle="1" w:styleId="xl31">
    <w:name w:val="xl31"/>
    <w:basedOn w:val="afd"/>
    <w:rsid w:val="00115628"/>
    <w:pPr>
      <w:adjustRightInd/>
      <w:snapToGrid/>
      <w:spacing w:before="100" w:beforeAutospacing="1" w:after="100" w:afterAutospacing="1"/>
      <w:textAlignment w:val="top"/>
    </w:pPr>
    <w:rPr>
      <w:rFonts w:eastAsia="Arial Unicode MS" w:cs="Tahoma"/>
      <w:sz w:val="16"/>
      <w:szCs w:val="16"/>
    </w:rPr>
  </w:style>
  <w:style w:type="paragraph" w:customStyle="1" w:styleId="xl32">
    <w:name w:val="xl32"/>
    <w:basedOn w:val="afd"/>
    <w:rsid w:val="00115628"/>
    <w:pPr>
      <w:adjustRightInd/>
      <w:snapToGrid/>
      <w:spacing w:before="100" w:beforeAutospacing="1" w:after="100" w:afterAutospacing="1"/>
      <w:textAlignment w:val="top"/>
    </w:pPr>
    <w:rPr>
      <w:rFonts w:eastAsia="Arial Unicode MS" w:cs="Tahoma"/>
      <w:sz w:val="16"/>
      <w:szCs w:val="16"/>
    </w:rPr>
  </w:style>
  <w:style w:type="paragraph" w:customStyle="1" w:styleId="afffffc">
    <w:name w:val="正文４"/>
    <w:basedOn w:val="afd"/>
    <w:rsid w:val="00115628"/>
    <w:pPr>
      <w:widowControl w:val="0"/>
      <w:adjustRightInd/>
      <w:snapToGrid/>
      <w:spacing w:after="0" w:line="360" w:lineRule="auto"/>
      <w:ind w:firstLine="480"/>
      <w:jc w:val="both"/>
    </w:pPr>
    <w:rPr>
      <w:rFonts w:ascii="Times New Roman" w:eastAsia="宋体" w:hAnsi="Times New Roman" w:cs="Times New Roman"/>
      <w:kern w:val="2"/>
      <w:sz w:val="24"/>
      <w:szCs w:val="20"/>
    </w:rPr>
  </w:style>
  <w:style w:type="paragraph" w:customStyle="1" w:styleId="1b">
    <w:name w:val="表格文字1"/>
    <w:basedOn w:val="afd"/>
    <w:autoRedefine/>
    <w:rsid w:val="00115628"/>
    <w:pPr>
      <w:widowControl w:val="0"/>
      <w:adjustRightInd/>
      <w:snapToGrid/>
      <w:spacing w:after="0"/>
      <w:jc w:val="center"/>
    </w:pPr>
    <w:rPr>
      <w:rFonts w:ascii="宋体" w:eastAsia="宋体" w:hAnsi="宋体" w:cs="Times New Roman"/>
      <w:kern w:val="2"/>
      <w:sz w:val="21"/>
      <w:szCs w:val="21"/>
      <w:shd w:val="clear" w:color="auto" w:fill="FFFFFF"/>
    </w:rPr>
  </w:style>
  <w:style w:type="character" w:customStyle="1" w:styleId="style31">
    <w:name w:val="style31"/>
    <w:rsid w:val="00115628"/>
    <w:rPr>
      <w:sz w:val="21"/>
      <w:szCs w:val="21"/>
    </w:rPr>
  </w:style>
  <w:style w:type="paragraph" w:customStyle="1" w:styleId="46">
    <w:name w:val="正文4"/>
    <w:basedOn w:val="afd"/>
    <w:autoRedefine/>
    <w:rsid w:val="00115628"/>
    <w:pPr>
      <w:widowControl w:val="0"/>
      <w:adjustRightInd/>
      <w:snapToGrid/>
      <w:spacing w:after="0" w:line="360" w:lineRule="auto"/>
      <w:ind w:firstLineChars="200" w:firstLine="480"/>
      <w:jc w:val="both"/>
    </w:pPr>
    <w:rPr>
      <w:rFonts w:ascii="KaiTi_GB2312" w:eastAsia="KaiTi_GB2312" w:hAnsi="宋体" w:cs="Times New Roman"/>
      <w:kern w:val="2"/>
      <w:sz w:val="24"/>
      <w:szCs w:val="20"/>
    </w:rPr>
  </w:style>
  <w:style w:type="paragraph" w:styleId="afffffd">
    <w:name w:val="List Number"/>
    <w:basedOn w:val="affff8"/>
    <w:rsid w:val="00115628"/>
    <w:pPr>
      <w:widowControl/>
      <w:spacing w:before="120" w:after="240" w:line="240" w:lineRule="atLeast"/>
      <w:ind w:left="720" w:right="720" w:firstLineChars="0" w:hanging="360"/>
    </w:pPr>
    <w:rPr>
      <w:rFonts w:ascii="宋体" w:hAnsi="Garamond"/>
      <w:spacing w:val="-5"/>
      <w:kern w:val="0"/>
      <w:sz w:val="24"/>
      <w:szCs w:val="20"/>
    </w:rPr>
  </w:style>
  <w:style w:type="paragraph" w:customStyle="1" w:styleId="afffffe">
    <w:name w:val="文档正文"/>
    <w:basedOn w:val="afd"/>
    <w:autoRedefine/>
    <w:rsid w:val="00115628"/>
    <w:pPr>
      <w:widowControl w:val="0"/>
      <w:autoSpaceDE w:val="0"/>
      <w:autoSpaceDN w:val="0"/>
      <w:spacing w:after="0" w:line="360" w:lineRule="auto"/>
      <w:ind w:firstLineChars="200" w:firstLine="420"/>
      <w:jc w:val="both"/>
      <w:textAlignment w:val="baseline"/>
    </w:pPr>
    <w:rPr>
      <w:rFonts w:ascii="Times New Roman" w:eastAsia="宋体" w:hAnsi="Times New Roman" w:cs="Times New Roman"/>
      <w:color w:val="000000"/>
      <w:sz w:val="21"/>
      <w:szCs w:val="20"/>
      <w:lang w:val="fr-FR"/>
    </w:rPr>
  </w:style>
  <w:style w:type="paragraph" w:styleId="affffff">
    <w:name w:val="table of figures"/>
    <w:basedOn w:val="afd"/>
    <w:next w:val="afd"/>
    <w:rsid w:val="00115628"/>
    <w:pPr>
      <w:widowControl w:val="0"/>
      <w:adjustRightInd/>
      <w:snapToGrid/>
      <w:spacing w:after="0"/>
      <w:ind w:left="840" w:hanging="420"/>
      <w:jc w:val="both"/>
    </w:pPr>
    <w:rPr>
      <w:rFonts w:ascii="Times New Roman" w:eastAsia="宋体" w:hAnsi="Times New Roman" w:cs="Times New Roman"/>
      <w:kern w:val="2"/>
      <w:sz w:val="21"/>
      <w:szCs w:val="20"/>
    </w:rPr>
  </w:style>
  <w:style w:type="paragraph" w:styleId="3c">
    <w:name w:val="List Bullet 3"/>
    <w:basedOn w:val="afd"/>
    <w:autoRedefine/>
    <w:rsid w:val="00115628"/>
    <w:pPr>
      <w:widowControl w:val="0"/>
      <w:adjustRightInd/>
      <w:snapToGrid/>
      <w:spacing w:after="0" w:line="480" w:lineRule="exact"/>
      <w:jc w:val="both"/>
    </w:pPr>
    <w:rPr>
      <w:rFonts w:ascii="宋体" w:eastAsia="宋体" w:hAnsi="宋体" w:cs="Times New Roman"/>
      <w:color w:val="0000FF"/>
      <w:kern w:val="2"/>
      <w:sz w:val="21"/>
      <w:szCs w:val="20"/>
    </w:rPr>
  </w:style>
  <w:style w:type="paragraph" w:customStyle="1" w:styleId="Char20">
    <w:name w:val="Char2"/>
    <w:basedOn w:val="afd"/>
    <w:rsid w:val="00115628"/>
    <w:pPr>
      <w:adjustRightInd/>
      <w:snapToGrid/>
      <w:spacing w:after="160" w:line="240" w:lineRule="exact"/>
    </w:pPr>
    <w:rPr>
      <w:rFonts w:ascii="Verdana" w:eastAsia="宋体" w:hAnsi="Verdana" w:cs="Times New Roman"/>
      <w:sz w:val="20"/>
      <w:szCs w:val="20"/>
      <w:lang w:eastAsia="en-US"/>
    </w:rPr>
  </w:style>
  <w:style w:type="paragraph" w:customStyle="1" w:styleId="affffff0">
    <w:name w:val="保留正文"/>
    <w:basedOn w:val="afff"/>
    <w:rsid w:val="00115628"/>
    <w:pPr>
      <w:keepNext/>
      <w:widowControl w:val="0"/>
      <w:adjustRightInd/>
      <w:snapToGrid/>
      <w:spacing w:after="160"/>
      <w:jc w:val="both"/>
    </w:pPr>
    <w:rPr>
      <w:rFonts w:ascii="Times New Roman" w:eastAsia="宋体" w:hAnsi="Times New Roman" w:cs="Times New Roman"/>
      <w:kern w:val="2"/>
      <w:sz w:val="21"/>
      <w:szCs w:val="24"/>
    </w:rPr>
  </w:style>
  <w:style w:type="paragraph" w:styleId="2">
    <w:name w:val="List Number 2"/>
    <w:basedOn w:val="afd"/>
    <w:rsid w:val="00115628"/>
    <w:pPr>
      <w:widowControl w:val="0"/>
      <w:numPr>
        <w:numId w:val="8"/>
      </w:numPr>
      <w:adjustRightInd/>
      <w:snapToGrid/>
      <w:spacing w:after="0"/>
      <w:jc w:val="both"/>
    </w:pPr>
    <w:rPr>
      <w:rFonts w:ascii="Times New Roman" w:eastAsia="宋体" w:hAnsi="Times New Roman" w:cs="Times New Roman"/>
      <w:kern w:val="2"/>
      <w:sz w:val="21"/>
      <w:szCs w:val="24"/>
    </w:rPr>
  </w:style>
  <w:style w:type="paragraph" w:customStyle="1" w:styleId="affffff1">
    <w:name w:val="正文格式"/>
    <w:basedOn w:val="afd"/>
    <w:link w:val="Char3"/>
    <w:rsid w:val="00115628"/>
    <w:pPr>
      <w:spacing w:after="0" w:line="360" w:lineRule="auto"/>
      <w:ind w:firstLine="482"/>
      <w:jc w:val="both"/>
      <w:textAlignment w:val="baseline"/>
    </w:pPr>
    <w:rPr>
      <w:rFonts w:ascii="Times New Roman" w:eastAsia="宋体" w:hAnsi="Times New Roman" w:cs="Times New Roman"/>
      <w:sz w:val="24"/>
      <w:szCs w:val="20"/>
    </w:rPr>
  </w:style>
  <w:style w:type="character" w:customStyle="1" w:styleId="Char3">
    <w:name w:val="正文格式 Char"/>
    <w:link w:val="affffff1"/>
    <w:rsid w:val="00115628"/>
    <w:rPr>
      <w:rFonts w:ascii="Times New Roman" w:eastAsia="宋体" w:hAnsi="Times New Roman" w:cs="Times New Roman"/>
      <w:sz w:val="24"/>
      <w:szCs w:val="20"/>
    </w:rPr>
  </w:style>
  <w:style w:type="paragraph" w:customStyle="1" w:styleId="-">
    <w:name w:val="并列项-点"/>
    <w:basedOn w:val="afd"/>
    <w:rsid w:val="00115628"/>
    <w:pPr>
      <w:tabs>
        <w:tab w:val="left" w:pos="851"/>
        <w:tab w:val="num" w:pos="927"/>
      </w:tabs>
      <w:spacing w:after="0" w:line="360" w:lineRule="auto"/>
      <w:ind w:left="851" w:hanging="284"/>
      <w:jc w:val="both"/>
      <w:textAlignment w:val="baseline"/>
    </w:pPr>
    <w:rPr>
      <w:rFonts w:ascii="Times New Roman" w:eastAsia="宋体" w:hAnsi="Times New Roman" w:cs="Times New Roman"/>
      <w:sz w:val="24"/>
      <w:szCs w:val="20"/>
    </w:rPr>
  </w:style>
  <w:style w:type="paragraph" w:customStyle="1" w:styleId="aa">
    <w:name w:val="表号"/>
    <w:basedOn w:val="afd"/>
    <w:rsid w:val="00115628"/>
    <w:pPr>
      <w:numPr>
        <w:numId w:val="9"/>
      </w:numPr>
      <w:spacing w:after="0" w:line="360" w:lineRule="auto"/>
      <w:jc w:val="center"/>
      <w:textAlignment w:val="baseline"/>
    </w:pPr>
    <w:rPr>
      <w:rFonts w:ascii="Times New Roman" w:eastAsia="宋体" w:hAnsi="Times New Roman" w:cs="Times New Roman"/>
      <w:sz w:val="24"/>
      <w:szCs w:val="20"/>
    </w:rPr>
  </w:style>
  <w:style w:type="paragraph" w:customStyle="1" w:styleId="affffff2">
    <w:name w:val="东莞正文"/>
    <w:basedOn w:val="afd"/>
    <w:rsid w:val="00115628"/>
    <w:pPr>
      <w:widowControl w:val="0"/>
      <w:adjustRightInd/>
      <w:snapToGrid/>
      <w:spacing w:after="0" w:line="360" w:lineRule="auto"/>
      <w:ind w:firstLineChars="200" w:firstLine="480"/>
      <w:jc w:val="both"/>
    </w:pPr>
    <w:rPr>
      <w:rFonts w:ascii="Arial" w:eastAsia="仿宋_GB2312" w:hAnsi="Arial" w:cs="Times New Roman"/>
      <w:color w:val="000000"/>
      <w:kern w:val="2"/>
      <w:sz w:val="24"/>
      <w:szCs w:val="20"/>
    </w:rPr>
  </w:style>
  <w:style w:type="paragraph" w:customStyle="1" w:styleId="320">
    <w:name w:val="样式3+缩进2字符"/>
    <w:basedOn w:val="afd"/>
    <w:link w:val="32Char"/>
    <w:qFormat/>
    <w:rsid w:val="00115628"/>
    <w:pPr>
      <w:adjustRightInd/>
      <w:snapToGrid/>
      <w:spacing w:line="360" w:lineRule="auto"/>
      <w:ind w:firstLineChars="200" w:firstLine="200"/>
    </w:pPr>
    <w:rPr>
      <w:rFonts w:ascii="Calibri" w:eastAsia="宋体" w:hAnsi="Calibri" w:cs="Times New Roman"/>
      <w:sz w:val="24"/>
      <w:lang w:bidi="en-US"/>
    </w:rPr>
  </w:style>
  <w:style w:type="character" w:customStyle="1" w:styleId="32Char">
    <w:name w:val="样式3+缩进2字符 Char"/>
    <w:link w:val="320"/>
    <w:rsid w:val="00115628"/>
    <w:rPr>
      <w:rFonts w:ascii="Calibri" w:eastAsia="宋体" w:hAnsi="Calibri" w:cs="Times New Roman"/>
      <w:sz w:val="24"/>
      <w:lang w:bidi="en-US"/>
    </w:rPr>
  </w:style>
  <w:style w:type="character" w:customStyle="1" w:styleId="2Char0">
    <w:name w:val="正文缩进2字符 Char"/>
    <w:link w:val="2f2"/>
    <w:rsid w:val="00115628"/>
    <w:rPr>
      <w:sz w:val="24"/>
    </w:rPr>
  </w:style>
  <w:style w:type="paragraph" w:customStyle="1" w:styleId="2f2">
    <w:name w:val="正文缩进2字符"/>
    <w:basedOn w:val="afd"/>
    <w:link w:val="2Char0"/>
    <w:rsid w:val="00115628"/>
    <w:pPr>
      <w:adjustRightInd/>
      <w:snapToGrid/>
      <w:spacing w:line="360" w:lineRule="auto"/>
      <w:ind w:firstLineChars="200" w:firstLine="480"/>
    </w:pPr>
    <w:rPr>
      <w:rFonts w:asciiTheme="minorHAnsi" w:hAnsiTheme="minorHAnsi"/>
      <w:sz w:val="24"/>
    </w:rPr>
  </w:style>
  <w:style w:type="paragraph" w:customStyle="1" w:styleId="afb">
    <w:name w:val="标题一"/>
    <w:basedOn w:val="12"/>
    <w:uiPriority w:val="99"/>
    <w:rsid w:val="00115628"/>
    <w:pPr>
      <w:keepLines/>
      <w:numPr>
        <w:numId w:val="10"/>
      </w:numPr>
      <w:tabs>
        <w:tab w:val="clear" w:pos="3681"/>
      </w:tabs>
      <w:spacing w:before="340" w:after="330" w:line="600" w:lineRule="exact"/>
      <w:jc w:val="center"/>
    </w:pPr>
    <w:rPr>
      <w:rFonts w:ascii="Calibri" w:eastAsia="华文中宋" w:hAnsi="Calibri"/>
      <w:bCs/>
      <w:kern w:val="44"/>
      <w:sz w:val="36"/>
      <w:szCs w:val="36"/>
    </w:rPr>
  </w:style>
  <w:style w:type="paragraph" w:styleId="TOC">
    <w:name w:val="TOC Heading"/>
    <w:basedOn w:val="12"/>
    <w:next w:val="afd"/>
    <w:uiPriority w:val="39"/>
    <w:qFormat/>
    <w:rsid w:val="00115628"/>
    <w:pPr>
      <w:keepLines/>
      <w:widowControl/>
      <w:tabs>
        <w:tab w:val="clear" w:pos="3681"/>
      </w:tabs>
      <w:spacing w:before="480" w:line="276" w:lineRule="auto"/>
      <w:ind w:left="0" w:firstLine="0"/>
      <w:jc w:val="left"/>
      <w:outlineLvl w:val="9"/>
    </w:pPr>
    <w:rPr>
      <w:rFonts w:ascii="Cambria" w:eastAsia="方正小标宋简体" w:hAnsi="Cambria"/>
      <w:b/>
      <w:bCs/>
      <w:color w:val="365F91"/>
      <w:kern w:val="0"/>
      <w:szCs w:val="28"/>
    </w:rPr>
  </w:style>
  <w:style w:type="paragraph" w:customStyle="1" w:styleId="47">
    <w:name w:val="样式 标题4，章节第四层 + 黑体 三号"/>
    <w:basedOn w:val="afd"/>
    <w:uiPriority w:val="99"/>
    <w:rsid w:val="00115628"/>
    <w:pPr>
      <w:widowControl w:val="0"/>
      <w:tabs>
        <w:tab w:val="left" w:pos="630"/>
        <w:tab w:val="num" w:pos="1899"/>
      </w:tabs>
      <w:adjustRightInd/>
      <w:snapToGrid/>
      <w:spacing w:after="0" w:line="360" w:lineRule="auto"/>
      <w:ind w:left="425" w:firstLineChars="200" w:firstLine="200"/>
      <w:jc w:val="both"/>
      <w:outlineLvl w:val="3"/>
    </w:pPr>
    <w:rPr>
      <w:rFonts w:ascii="黑体" w:eastAsia="黑体" w:hAnsi="黑体" w:cs="Times New Roman"/>
      <w:sz w:val="32"/>
      <w:szCs w:val="20"/>
    </w:rPr>
  </w:style>
  <w:style w:type="paragraph" w:styleId="affffff3">
    <w:name w:val="Subtitle"/>
    <w:basedOn w:val="afd"/>
    <w:next w:val="afd"/>
    <w:link w:val="affffff4"/>
    <w:uiPriority w:val="99"/>
    <w:qFormat/>
    <w:rsid w:val="00115628"/>
    <w:pPr>
      <w:widowControl w:val="0"/>
      <w:adjustRightInd/>
      <w:snapToGrid/>
      <w:spacing w:before="240" w:after="60" w:line="312" w:lineRule="auto"/>
      <w:ind w:firstLineChars="200" w:firstLine="200"/>
      <w:jc w:val="center"/>
      <w:outlineLvl w:val="1"/>
    </w:pPr>
    <w:rPr>
      <w:rFonts w:ascii="Cambria" w:eastAsia="宋体" w:hAnsi="Cambria" w:cs="Times New Roman"/>
      <w:b/>
      <w:bCs/>
      <w:kern w:val="28"/>
      <w:sz w:val="32"/>
      <w:szCs w:val="32"/>
    </w:rPr>
  </w:style>
  <w:style w:type="character" w:customStyle="1" w:styleId="affffff4">
    <w:name w:val="副标题 字符"/>
    <w:basedOn w:val="aff"/>
    <w:link w:val="affffff3"/>
    <w:uiPriority w:val="99"/>
    <w:rsid w:val="00115628"/>
    <w:rPr>
      <w:rFonts w:ascii="Cambria" w:eastAsia="宋体" w:hAnsi="Cambria" w:cs="Times New Roman"/>
      <w:b/>
      <w:bCs/>
      <w:kern w:val="28"/>
      <w:sz w:val="32"/>
      <w:szCs w:val="32"/>
    </w:rPr>
  </w:style>
  <w:style w:type="paragraph" w:styleId="affffff5">
    <w:name w:val="footnote text"/>
    <w:basedOn w:val="afd"/>
    <w:link w:val="affffff6"/>
    <w:rsid w:val="00115628"/>
    <w:pPr>
      <w:widowControl w:val="0"/>
      <w:adjustRightInd/>
      <w:spacing w:after="0" w:line="360" w:lineRule="auto"/>
      <w:ind w:firstLineChars="200" w:firstLine="200"/>
    </w:pPr>
    <w:rPr>
      <w:rFonts w:ascii="Times New Roman" w:eastAsia="宋体" w:hAnsi="Times New Roman" w:cs="Times New Roman"/>
      <w:sz w:val="18"/>
      <w:szCs w:val="18"/>
    </w:rPr>
  </w:style>
  <w:style w:type="character" w:customStyle="1" w:styleId="affffff6">
    <w:name w:val="脚注文本 字符"/>
    <w:basedOn w:val="aff"/>
    <w:link w:val="affffff5"/>
    <w:rsid w:val="00115628"/>
    <w:rPr>
      <w:rFonts w:ascii="Times New Roman" w:eastAsia="宋体" w:hAnsi="Times New Roman" w:cs="Times New Roman"/>
      <w:sz w:val="18"/>
      <w:szCs w:val="18"/>
    </w:rPr>
  </w:style>
  <w:style w:type="character" w:styleId="affffff7">
    <w:name w:val="footnote reference"/>
    <w:rsid w:val="00115628"/>
    <w:rPr>
      <w:rFonts w:cs="Times New Roman"/>
      <w:vertAlign w:val="superscript"/>
    </w:rPr>
  </w:style>
  <w:style w:type="paragraph" w:customStyle="1" w:styleId="1c">
    <w:name w:val="已访问的超链接1"/>
    <w:uiPriority w:val="99"/>
    <w:unhideWhenUsed/>
    <w:rsid w:val="00115628"/>
    <w:pPr>
      <w:widowControl w:val="0"/>
      <w:spacing w:after="0" w:line="240" w:lineRule="auto"/>
      <w:jc w:val="both"/>
    </w:pPr>
    <w:rPr>
      <w:rFonts w:ascii="Times New Roman" w:eastAsia="宋体" w:hAnsi="Times New Roman" w:cs="Times New Roman"/>
      <w:kern w:val="2"/>
      <w:sz w:val="21"/>
      <w:szCs w:val="24"/>
    </w:rPr>
  </w:style>
  <w:style w:type="paragraph" w:customStyle="1" w:styleId="font8">
    <w:name w:val="font8"/>
    <w:basedOn w:val="afd"/>
    <w:rsid w:val="00115628"/>
    <w:pPr>
      <w:adjustRightInd/>
      <w:snapToGrid/>
      <w:spacing w:before="100" w:beforeAutospacing="1" w:after="100" w:afterAutospacing="1" w:line="360" w:lineRule="auto"/>
      <w:ind w:firstLineChars="200" w:firstLine="200"/>
    </w:pPr>
    <w:rPr>
      <w:rFonts w:ascii="宋体" w:eastAsia="仿宋_GB2312" w:hAnsi="宋体" w:cs="宋体"/>
      <w:color w:val="000000"/>
      <w:sz w:val="24"/>
      <w:szCs w:val="20"/>
    </w:rPr>
  </w:style>
  <w:style w:type="paragraph" w:customStyle="1" w:styleId="xl64">
    <w:name w:val="xl64"/>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黑体" w:eastAsia="黑体" w:hAnsi="黑体" w:cs="宋体"/>
      <w:color w:val="000000"/>
      <w:sz w:val="24"/>
      <w:szCs w:val="20"/>
    </w:rPr>
  </w:style>
  <w:style w:type="paragraph" w:customStyle="1" w:styleId="xl65">
    <w:name w:val="xl65"/>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both"/>
    </w:pPr>
    <w:rPr>
      <w:rFonts w:ascii="宋体" w:eastAsia="仿宋_GB2312" w:hAnsi="宋体" w:cs="宋体"/>
      <w:sz w:val="24"/>
      <w:szCs w:val="20"/>
    </w:rPr>
  </w:style>
  <w:style w:type="paragraph" w:customStyle="1" w:styleId="xl66">
    <w:name w:val="xl66"/>
    <w:basedOn w:val="afd"/>
    <w:rsid w:val="00115628"/>
    <w:pPr>
      <w:pBdr>
        <w:top w:val="single" w:sz="4" w:space="0" w:color="auto"/>
        <w:left w:val="single" w:sz="4" w:space="0" w:color="auto"/>
        <w:bottom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jc w:val="both"/>
    </w:pPr>
    <w:rPr>
      <w:rFonts w:ascii="宋体" w:eastAsia="仿宋_GB2312" w:hAnsi="宋体" w:cs="宋体"/>
      <w:sz w:val="24"/>
      <w:szCs w:val="20"/>
    </w:rPr>
  </w:style>
  <w:style w:type="paragraph" w:customStyle="1" w:styleId="xl67">
    <w:name w:val="xl67"/>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both"/>
    </w:pPr>
    <w:rPr>
      <w:rFonts w:ascii="宋体" w:eastAsia="仿宋_GB2312" w:hAnsi="宋体" w:cs="宋体"/>
      <w:color w:val="000000"/>
      <w:sz w:val="24"/>
      <w:szCs w:val="20"/>
    </w:rPr>
  </w:style>
  <w:style w:type="paragraph" w:customStyle="1" w:styleId="xl68">
    <w:name w:val="xl68"/>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Times New Roman" w:eastAsia="仿宋_GB2312" w:hAnsi="Times New Roman" w:cs="Times New Roman"/>
      <w:color w:val="000000"/>
      <w:sz w:val="24"/>
      <w:szCs w:val="20"/>
    </w:rPr>
  </w:style>
  <w:style w:type="paragraph" w:customStyle="1" w:styleId="xl69">
    <w:name w:val="xl69"/>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pPr>
    <w:rPr>
      <w:rFonts w:ascii="宋体" w:eastAsia="仿宋_GB2312" w:hAnsi="宋体" w:cs="宋体"/>
      <w:color w:val="000000"/>
      <w:sz w:val="24"/>
      <w:szCs w:val="20"/>
    </w:rPr>
  </w:style>
  <w:style w:type="paragraph" w:customStyle="1" w:styleId="xl70">
    <w:name w:val="xl70"/>
    <w:basedOn w:val="afd"/>
    <w:rsid w:val="00115628"/>
    <w:pPr>
      <w:pBdr>
        <w:top w:val="single" w:sz="4" w:space="0" w:color="auto"/>
        <w:left w:val="single" w:sz="4" w:space="0" w:color="auto"/>
        <w:bottom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jc w:val="center"/>
    </w:pPr>
    <w:rPr>
      <w:rFonts w:ascii="Times New Roman" w:eastAsia="仿宋_GB2312" w:hAnsi="Times New Roman" w:cs="Times New Roman"/>
      <w:color w:val="000000"/>
      <w:sz w:val="24"/>
      <w:szCs w:val="20"/>
    </w:rPr>
  </w:style>
  <w:style w:type="paragraph" w:customStyle="1" w:styleId="xl71">
    <w:name w:val="xl71"/>
    <w:basedOn w:val="afd"/>
    <w:rsid w:val="00115628"/>
    <w:pPr>
      <w:pBdr>
        <w:top w:val="single" w:sz="4" w:space="0" w:color="auto"/>
        <w:left w:val="single" w:sz="4" w:space="0" w:color="auto"/>
        <w:bottom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pPr>
    <w:rPr>
      <w:rFonts w:ascii="宋体" w:eastAsia="仿宋_GB2312" w:hAnsi="宋体" w:cs="宋体"/>
      <w:color w:val="000000"/>
      <w:sz w:val="24"/>
      <w:szCs w:val="20"/>
    </w:rPr>
  </w:style>
  <w:style w:type="paragraph" w:customStyle="1" w:styleId="xl72">
    <w:name w:val="xl72"/>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Times New Roman" w:eastAsia="仿宋_GB2312" w:hAnsi="Times New Roman" w:cs="Times New Roman"/>
      <w:sz w:val="24"/>
      <w:szCs w:val="20"/>
    </w:rPr>
  </w:style>
  <w:style w:type="paragraph" w:customStyle="1" w:styleId="xl73">
    <w:name w:val="xl73"/>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pPr>
    <w:rPr>
      <w:rFonts w:ascii="宋体" w:eastAsia="仿宋_GB2312" w:hAnsi="宋体" w:cs="宋体"/>
      <w:sz w:val="24"/>
      <w:szCs w:val="20"/>
    </w:rPr>
  </w:style>
  <w:style w:type="paragraph" w:customStyle="1" w:styleId="xl74">
    <w:name w:val="xl74"/>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pPr>
    <w:rPr>
      <w:rFonts w:ascii="宋体" w:eastAsia="仿宋_GB2312" w:hAnsi="宋体" w:cs="宋体"/>
      <w:color w:val="000000"/>
      <w:sz w:val="24"/>
      <w:szCs w:val="20"/>
    </w:rPr>
  </w:style>
  <w:style w:type="paragraph" w:customStyle="1" w:styleId="xl75">
    <w:name w:val="xl75"/>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76">
    <w:name w:val="xl76"/>
    <w:basedOn w:val="afd"/>
    <w:rsid w:val="00115628"/>
    <w:pPr>
      <w:pBdr>
        <w:top w:val="single" w:sz="4" w:space="0" w:color="auto"/>
        <w:left w:val="single" w:sz="4" w:space="0" w:color="auto"/>
        <w:bottom w:val="single" w:sz="4" w:space="0" w:color="auto"/>
        <w:right w:val="single" w:sz="4" w:space="0" w:color="auto"/>
      </w:pBdr>
      <w:shd w:val="clear" w:color="000000" w:fill="99CCFF"/>
      <w:adjustRightInd/>
      <w:snapToGrid/>
      <w:spacing w:before="100" w:beforeAutospacing="1" w:after="100" w:afterAutospacing="1" w:line="360" w:lineRule="auto"/>
      <w:ind w:firstLineChars="200" w:firstLine="200"/>
      <w:jc w:val="center"/>
    </w:pPr>
    <w:rPr>
      <w:rFonts w:ascii="Times New Roman" w:eastAsia="仿宋_GB2312" w:hAnsi="Times New Roman" w:cs="Times New Roman"/>
      <w:color w:val="000000"/>
      <w:sz w:val="24"/>
      <w:szCs w:val="20"/>
    </w:rPr>
  </w:style>
  <w:style w:type="paragraph" w:customStyle="1" w:styleId="xl77">
    <w:name w:val="xl77"/>
    <w:basedOn w:val="afd"/>
    <w:rsid w:val="00115628"/>
    <w:pPr>
      <w:pBdr>
        <w:top w:val="single" w:sz="4" w:space="0" w:color="auto"/>
        <w:left w:val="single" w:sz="4" w:space="0" w:color="auto"/>
        <w:bottom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78">
    <w:name w:val="xl78"/>
    <w:basedOn w:val="afd"/>
    <w:rsid w:val="00115628"/>
    <w:pPr>
      <w:pBdr>
        <w:top w:val="single" w:sz="4" w:space="0" w:color="auto"/>
        <w:left w:val="single" w:sz="4" w:space="0" w:color="auto"/>
        <w:bottom w:val="single" w:sz="4" w:space="0" w:color="auto"/>
        <w:right w:val="single" w:sz="4" w:space="0" w:color="auto"/>
      </w:pBdr>
      <w:shd w:val="clear" w:color="000000" w:fill="31849B"/>
      <w:adjustRightInd/>
      <w:snapToGrid/>
      <w:spacing w:before="100" w:beforeAutospacing="1" w:after="100" w:afterAutospacing="1" w:line="360" w:lineRule="auto"/>
      <w:ind w:firstLineChars="200" w:firstLine="200"/>
      <w:jc w:val="center"/>
    </w:pPr>
    <w:rPr>
      <w:rFonts w:ascii="宋体" w:eastAsia="仿宋_GB2312" w:hAnsi="宋体" w:cs="宋体"/>
      <w:b/>
      <w:bCs/>
      <w:color w:val="000000"/>
      <w:sz w:val="40"/>
      <w:szCs w:val="40"/>
    </w:rPr>
  </w:style>
  <w:style w:type="paragraph" w:customStyle="1" w:styleId="xl79">
    <w:name w:val="xl79"/>
    <w:basedOn w:val="afd"/>
    <w:rsid w:val="00115628"/>
    <w:pPr>
      <w:pBdr>
        <w:top w:val="single" w:sz="4" w:space="0" w:color="auto"/>
        <w:left w:val="single" w:sz="4" w:space="0" w:color="auto"/>
        <w:bottom w:val="single" w:sz="4" w:space="0" w:color="auto"/>
        <w:right w:val="single" w:sz="4" w:space="0" w:color="auto"/>
      </w:pBdr>
      <w:shd w:val="clear" w:color="000000" w:fill="99CCFF"/>
      <w:adjustRightInd/>
      <w:snapToGrid/>
      <w:spacing w:before="100" w:beforeAutospacing="1" w:after="100" w:afterAutospacing="1" w:line="360" w:lineRule="auto"/>
      <w:ind w:firstLineChars="200" w:firstLine="200"/>
      <w:jc w:val="center"/>
    </w:pPr>
    <w:rPr>
      <w:rFonts w:ascii="Times New Roman" w:eastAsia="仿宋_GB2312" w:hAnsi="Times New Roman" w:cs="Times New Roman"/>
      <w:sz w:val="24"/>
      <w:szCs w:val="20"/>
    </w:rPr>
  </w:style>
  <w:style w:type="paragraph" w:customStyle="1" w:styleId="xl80">
    <w:name w:val="xl80"/>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宋体" w:eastAsia="仿宋_GB2312" w:hAnsi="宋体" w:cs="宋体"/>
      <w:sz w:val="24"/>
      <w:szCs w:val="20"/>
    </w:rPr>
  </w:style>
  <w:style w:type="paragraph" w:customStyle="1" w:styleId="xl81">
    <w:name w:val="xl81"/>
    <w:basedOn w:val="afd"/>
    <w:rsid w:val="00115628"/>
    <w:pPr>
      <w:pBdr>
        <w:top w:val="single" w:sz="4" w:space="0" w:color="auto"/>
        <w:left w:val="single" w:sz="4" w:space="0" w:color="auto"/>
        <w:bottom w:val="single" w:sz="4" w:space="0" w:color="auto"/>
        <w:right w:val="single" w:sz="4" w:space="0" w:color="auto"/>
      </w:pBdr>
      <w:shd w:val="clear" w:color="000000" w:fill="99CCFF"/>
      <w:adjustRightInd/>
      <w:snapToGrid/>
      <w:spacing w:before="100" w:beforeAutospacing="1" w:after="100" w:afterAutospacing="1" w:line="360" w:lineRule="auto"/>
      <w:ind w:firstLineChars="200" w:firstLine="200"/>
      <w:jc w:val="center"/>
      <w:textAlignment w:val="top"/>
    </w:pPr>
    <w:rPr>
      <w:rFonts w:ascii="Times New Roman" w:eastAsia="仿宋_GB2312" w:hAnsi="Times New Roman" w:cs="Times New Roman"/>
      <w:color w:val="000000"/>
      <w:sz w:val="24"/>
      <w:szCs w:val="20"/>
    </w:rPr>
  </w:style>
  <w:style w:type="paragraph" w:customStyle="1" w:styleId="xl82">
    <w:name w:val="xl82"/>
    <w:basedOn w:val="afd"/>
    <w:rsid w:val="00115628"/>
    <w:pPr>
      <w:pBdr>
        <w:top w:val="single" w:sz="4" w:space="0" w:color="auto"/>
        <w:left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83">
    <w:name w:val="xl83"/>
    <w:basedOn w:val="afd"/>
    <w:rsid w:val="00115628"/>
    <w:pPr>
      <w:pBdr>
        <w:left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84">
    <w:name w:val="xl84"/>
    <w:basedOn w:val="afd"/>
    <w:rsid w:val="00115628"/>
    <w:pPr>
      <w:pBdr>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85">
    <w:name w:val="xl85"/>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pPr>
    <w:rPr>
      <w:rFonts w:ascii="宋体" w:eastAsia="仿宋_GB2312" w:hAnsi="宋体" w:cs="宋体"/>
      <w:sz w:val="24"/>
      <w:szCs w:val="20"/>
    </w:rPr>
  </w:style>
  <w:style w:type="paragraph" w:customStyle="1" w:styleId="xl86">
    <w:name w:val="xl86"/>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pPr>
    <w:rPr>
      <w:rFonts w:ascii="宋体" w:eastAsia="仿宋_GB2312" w:hAnsi="宋体" w:cs="宋体"/>
      <w:sz w:val="24"/>
      <w:szCs w:val="20"/>
    </w:rPr>
  </w:style>
  <w:style w:type="paragraph" w:customStyle="1" w:styleId="xl87">
    <w:name w:val="xl87"/>
    <w:basedOn w:val="afd"/>
    <w:rsid w:val="00115628"/>
    <w:pPr>
      <w:adjustRightInd/>
      <w:snapToGrid/>
      <w:spacing w:before="100" w:beforeAutospacing="1" w:after="100" w:afterAutospacing="1" w:line="360" w:lineRule="auto"/>
      <w:ind w:firstLineChars="200" w:firstLine="200"/>
    </w:pPr>
    <w:rPr>
      <w:rFonts w:ascii="宋体" w:eastAsia="仿宋_GB2312" w:hAnsi="宋体" w:cs="宋体"/>
      <w:sz w:val="24"/>
      <w:szCs w:val="20"/>
    </w:rPr>
  </w:style>
  <w:style w:type="paragraph" w:customStyle="1" w:styleId="xl88">
    <w:name w:val="xl88"/>
    <w:basedOn w:val="afd"/>
    <w:rsid w:val="00115628"/>
    <w:pPr>
      <w:pBdr>
        <w:top w:val="single" w:sz="4" w:space="0" w:color="auto"/>
        <w:left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89">
    <w:name w:val="xl89"/>
    <w:basedOn w:val="afd"/>
    <w:rsid w:val="00115628"/>
    <w:pPr>
      <w:pBdr>
        <w:left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90">
    <w:name w:val="xl90"/>
    <w:basedOn w:val="afd"/>
    <w:rsid w:val="00115628"/>
    <w:pPr>
      <w:pBdr>
        <w:left w:val="single" w:sz="4" w:space="0" w:color="auto"/>
        <w:bottom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character" w:customStyle="1" w:styleId="Char12">
    <w:name w:val="正文文本 Char1"/>
    <w:uiPriority w:val="99"/>
    <w:rsid w:val="00115628"/>
    <w:rPr>
      <w:rFonts w:ascii="MingLiU" w:eastAsia="MingLiU" w:cs="MingLiU"/>
      <w:spacing w:val="10"/>
      <w:shd w:val="clear" w:color="auto" w:fill="FFFFFF"/>
    </w:rPr>
  </w:style>
  <w:style w:type="character" w:customStyle="1" w:styleId="0pt">
    <w:name w:val="正文文本 + 间距 0 pt"/>
    <w:uiPriority w:val="99"/>
    <w:rsid w:val="00115628"/>
    <w:rPr>
      <w:rFonts w:ascii="MingLiU" w:eastAsia="MingLiU" w:cs="MingLiU"/>
      <w:spacing w:val="0"/>
      <w:sz w:val="20"/>
      <w:szCs w:val="20"/>
      <w:shd w:val="clear" w:color="auto" w:fill="FFFFFF"/>
      <w:lang w:val="en-US" w:eastAsia="en-US"/>
    </w:rPr>
  </w:style>
  <w:style w:type="character" w:customStyle="1" w:styleId="2pt6">
    <w:name w:val="正文文本 + 间距 2 pt6"/>
    <w:uiPriority w:val="99"/>
    <w:rsid w:val="00115628"/>
    <w:rPr>
      <w:rFonts w:ascii="MingLiU" w:eastAsia="MingLiU" w:cs="MingLiU"/>
      <w:spacing w:val="40"/>
      <w:sz w:val="20"/>
      <w:szCs w:val="20"/>
      <w:shd w:val="clear" w:color="auto" w:fill="FFFFFF"/>
    </w:rPr>
  </w:style>
  <w:style w:type="paragraph" w:customStyle="1" w:styleId="list1">
    <w:name w:val="list1"/>
    <w:basedOn w:val="afe"/>
    <w:rsid w:val="00115628"/>
    <w:pPr>
      <w:widowControl/>
      <w:numPr>
        <w:numId w:val="11"/>
      </w:numPr>
      <w:tabs>
        <w:tab w:val="left" w:pos="0"/>
      </w:tabs>
      <w:spacing w:line="360" w:lineRule="auto"/>
      <w:ind w:firstLineChars="200" w:firstLine="200"/>
      <w:jc w:val="left"/>
    </w:pPr>
    <w:rPr>
      <w:rFonts w:ascii="楷体" w:eastAsia="楷体"/>
      <w:kern w:val="0"/>
      <w:sz w:val="24"/>
    </w:rPr>
  </w:style>
  <w:style w:type="numbering" w:customStyle="1" w:styleId="1d">
    <w:name w:val="无列表1"/>
    <w:next w:val="aff1"/>
    <w:semiHidden/>
    <w:unhideWhenUsed/>
    <w:rsid w:val="00115628"/>
  </w:style>
  <w:style w:type="table" w:customStyle="1" w:styleId="1e">
    <w:name w:val="网格型1"/>
    <w:basedOn w:val="aff0"/>
    <w:next w:val="affff0"/>
    <w:rsid w:val="00115628"/>
    <w:pPr>
      <w:spacing w:after="0" w:line="240" w:lineRule="auto"/>
    </w:pPr>
    <w:rPr>
      <w:rFonts w:ascii="Calibri" w:eastAsia="宋体"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8">
    <w:name w:val="No Spacing"/>
    <w:link w:val="affffff9"/>
    <w:uiPriority w:val="1"/>
    <w:qFormat/>
    <w:rsid w:val="00115628"/>
    <w:pPr>
      <w:widowControl w:val="0"/>
      <w:spacing w:after="0" w:line="240" w:lineRule="auto"/>
      <w:ind w:firstLineChars="200" w:firstLine="200"/>
      <w:jc w:val="both"/>
    </w:pPr>
    <w:rPr>
      <w:rFonts w:ascii="Times New Roman" w:eastAsia="仿宋_GB2312" w:hAnsi="Times New Roman" w:cs="Times New Roman"/>
      <w:sz w:val="32"/>
      <w:szCs w:val="20"/>
    </w:rPr>
  </w:style>
  <w:style w:type="paragraph" w:customStyle="1" w:styleId="affffffa">
    <w:name w:val="目录"/>
    <w:basedOn w:val="2f0"/>
    <w:link w:val="Char4"/>
    <w:autoRedefine/>
    <w:qFormat/>
    <w:rsid w:val="00115628"/>
    <w:pPr>
      <w:tabs>
        <w:tab w:val="clear" w:pos="9118"/>
      </w:tabs>
      <w:spacing w:line="360" w:lineRule="auto"/>
      <w:ind w:leftChars="0" w:left="0"/>
      <w:jc w:val="left"/>
    </w:pPr>
    <w:rPr>
      <w:rFonts w:ascii="Times New Roman" w:eastAsia="宋体"/>
      <w:bCs w:val="0"/>
      <w:kern w:val="0"/>
      <w:szCs w:val="20"/>
    </w:rPr>
  </w:style>
  <w:style w:type="numbering" w:customStyle="1" w:styleId="2f3">
    <w:name w:val="无列表2"/>
    <w:next w:val="aff1"/>
    <w:uiPriority w:val="99"/>
    <w:semiHidden/>
    <w:unhideWhenUsed/>
    <w:rsid w:val="00115628"/>
  </w:style>
  <w:style w:type="character" w:customStyle="1" w:styleId="2f1">
    <w:name w:val="目录 2 字符"/>
    <w:link w:val="2f0"/>
    <w:uiPriority w:val="39"/>
    <w:rsid w:val="00115628"/>
    <w:rPr>
      <w:rFonts w:ascii="KaiTi_GB2312" w:eastAsia="KaiTi_GB2312" w:hAnsi="Times New Roman" w:cs="Times New Roman"/>
      <w:bCs/>
      <w:noProof/>
      <w:kern w:val="2"/>
      <w:sz w:val="21"/>
      <w:szCs w:val="44"/>
    </w:rPr>
  </w:style>
  <w:style w:type="character" w:customStyle="1" w:styleId="Char4">
    <w:name w:val="目录 Char"/>
    <w:link w:val="affffffa"/>
    <w:rsid w:val="00115628"/>
    <w:rPr>
      <w:rFonts w:ascii="Times New Roman" w:eastAsia="宋体" w:hAnsi="Times New Roman" w:cs="Times New Roman"/>
      <w:noProof/>
      <w:sz w:val="21"/>
      <w:szCs w:val="20"/>
    </w:rPr>
  </w:style>
  <w:style w:type="table" w:customStyle="1" w:styleId="2f4">
    <w:name w:val="网格型2"/>
    <w:basedOn w:val="aff0"/>
    <w:next w:val="affff0"/>
    <w:rsid w:val="00115628"/>
    <w:pPr>
      <w:spacing w:after="0" w:line="240" w:lineRule="auto"/>
    </w:pPr>
    <w:rPr>
      <w:rFonts w:ascii="Calibri" w:eastAsia="宋体"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样式 题注 + 黑体 小四"/>
    <w:basedOn w:val="affff1"/>
    <w:link w:val="Char5"/>
    <w:rsid w:val="00115628"/>
    <w:pPr>
      <w:spacing w:before="0" w:after="0" w:line="360" w:lineRule="auto"/>
      <w:jc w:val="center"/>
    </w:pPr>
    <w:rPr>
      <w:rFonts w:ascii="黑体" w:hAnsi="黑体"/>
      <w:sz w:val="24"/>
    </w:rPr>
  </w:style>
  <w:style w:type="character" w:customStyle="1" w:styleId="Char5">
    <w:name w:val="样式 题注 + 黑体 小四 Char"/>
    <w:link w:val="affffffb"/>
    <w:rsid w:val="00115628"/>
    <w:rPr>
      <w:rFonts w:ascii="黑体" w:eastAsia="黑体" w:hAnsi="黑体" w:cs="Times New Roman"/>
      <w:kern w:val="2"/>
      <w:sz w:val="24"/>
      <w:szCs w:val="20"/>
    </w:rPr>
  </w:style>
  <w:style w:type="paragraph" w:customStyle="1" w:styleId="220">
    <w:name w:val="样式 正文首行缩进 2 + 宋体 小四 首行缩进:  2 字符"/>
    <w:basedOn w:val="28"/>
    <w:rsid w:val="00115628"/>
  </w:style>
  <w:style w:type="paragraph" w:customStyle="1" w:styleId="affffffc">
    <w:name w:val="我的正文"/>
    <w:basedOn w:val="afd"/>
    <w:link w:val="Char6"/>
    <w:rsid w:val="00115628"/>
    <w:pPr>
      <w:adjustRightInd/>
      <w:snapToGrid/>
      <w:spacing w:after="0" w:line="360" w:lineRule="auto"/>
      <w:ind w:firstLineChars="200" w:firstLine="200"/>
      <w:jc w:val="both"/>
    </w:pPr>
    <w:rPr>
      <w:rFonts w:ascii="Calibri" w:eastAsia="仿宋_GB2312" w:hAnsi="Calibri" w:cs="Times New Roman"/>
      <w:kern w:val="2"/>
      <w:sz w:val="28"/>
      <w:szCs w:val="28"/>
    </w:rPr>
  </w:style>
  <w:style w:type="character" w:customStyle="1" w:styleId="Char6">
    <w:name w:val="我的正文 Char"/>
    <w:link w:val="affffffc"/>
    <w:rsid w:val="00115628"/>
    <w:rPr>
      <w:rFonts w:ascii="Calibri" w:eastAsia="仿宋_GB2312" w:hAnsi="Calibri" w:cs="Times New Roman"/>
      <w:kern w:val="2"/>
      <w:sz w:val="28"/>
      <w:szCs w:val="28"/>
    </w:rPr>
  </w:style>
  <w:style w:type="paragraph" w:customStyle="1" w:styleId="2f5">
    <w:name w:val="正文2"/>
    <w:basedOn w:val="afd"/>
    <w:link w:val="2Char1"/>
    <w:uiPriority w:val="99"/>
    <w:rsid w:val="00115628"/>
    <w:pPr>
      <w:widowControl w:val="0"/>
      <w:snapToGrid/>
      <w:spacing w:before="156" w:after="0" w:line="360" w:lineRule="auto"/>
      <w:ind w:firstLineChars="200" w:firstLine="510"/>
      <w:jc w:val="both"/>
    </w:pPr>
    <w:rPr>
      <w:rFonts w:ascii="Times New Roman" w:eastAsia="宋体" w:hAnsi="Times New Roman" w:cs="Times New Roman"/>
      <w:kern w:val="2"/>
      <w:sz w:val="24"/>
      <w:szCs w:val="24"/>
    </w:rPr>
  </w:style>
  <w:style w:type="character" w:customStyle="1" w:styleId="2Char1">
    <w:name w:val="正文2 Char"/>
    <w:link w:val="2f5"/>
    <w:uiPriority w:val="99"/>
    <w:locked/>
    <w:rsid w:val="00115628"/>
    <w:rPr>
      <w:rFonts w:ascii="Times New Roman" w:eastAsia="宋体" w:hAnsi="Times New Roman" w:cs="Times New Roman"/>
      <w:kern w:val="2"/>
      <w:sz w:val="24"/>
      <w:szCs w:val="24"/>
    </w:rPr>
  </w:style>
  <w:style w:type="paragraph" w:customStyle="1" w:styleId="affffffd">
    <w:name w:val="公文正文"/>
    <w:basedOn w:val="afd"/>
    <w:link w:val="Char7"/>
    <w:rsid w:val="00115628"/>
    <w:pPr>
      <w:widowControl w:val="0"/>
      <w:adjustRightInd/>
      <w:snapToGrid/>
      <w:spacing w:after="0"/>
      <w:ind w:firstLineChars="200" w:firstLine="640"/>
      <w:jc w:val="both"/>
    </w:pPr>
    <w:rPr>
      <w:rFonts w:ascii="仿宋" w:eastAsia="仿宋" w:hAnsi="仿宋" w:cs="Times New Roman"/>
      <w:sz w:val="32"/>
      <w:szCs w:val="32"/>
    </w:rPr>
  </w:style>
  <w:style w:type="character" w:customStyle="1" w:styleId="Char7">
    <w:name w:val="公文正文 Char"/>
    <w:link w:val="affffffd"/>
    <w:locked/>
    <w:rsid w:val="00115628"/>
    <w:rPr>
      <w:rFonts w:ascii="仿宋" w:eastAsia="仿宋" w:hAnsi="仿宋" w:cs="Times New Roman"/>
      <w:sz w:val="32"/>
      <w:szCs w:val="32"/>
    </w:rPr>
  </w:style>
  <w:style w:type="paragraph" w:customStyle="1" w:styleId="affffffe">
    <w:name w:val="客户名称"/>
    <w:basedOn w:val="afd"/>
    <w:rsid w:val="00115628"/>
    <w:pPr>
      <w:widowControl w:val="0"/>
      <w:adjustRightInd/>
      <w:snapToGrid/>
      <w:spacing w:before="240" w:after="240" w:line="480" w:lineRule="auto"/>
      <w:jc w:val="center"/>
    </w:pPr>
    <w:rPr>
      <w:rFonts w:ascii="Times New Roman" w:eastAsia="宋体" w:hAnsi="Times New Roman" w:cs="Times New Roman"/>
      <w:b/>
      <w:kern w:val="2"/>
      <w:sz w:val="48"/>
      <w:szCs w:val="20"/>
    </w:rPr>
  </w:style>
  <w:style w:type="character" w:customStyle="1" w:styleId="myChar">
    <w:name w:val="my正文 Char"/>
    <w:link w:val="my"/>
    <w:rsid w:val="00115628"/>
    <w:rPr>
      <w:sz w:val="24"/>
      <w:szCs w:val="24"/>
    </w:rPr>
  </w:style>
  <w:style w:type="paragraph" w:customStyle="1" w:styleId="my">
    <w:name w:val="my正文"/>
    <w:basedOn w:val="afd"/>
    <w:link w:val="myChar"/>
    <w:rsid w:val="00115628"/>
    <w:pPr>
      <w:widowControl w:val="0"/>
      <w:adjustRightInd/>
      <w:snapToGrid/>
      <w:spacing w:after="0" w:line="360" w:lineRule="auto"/>
      <w:ind w:firstLineChars="200" w:firstLine="480"/>
      <w:jc w:val="both"/>
    </w:pPr>
    <w:rPr>
      <w:rFonts w:asciiTheme="minorHAnsi" w:hAnsiTheme="minorHAnsi"/>
      <w:sz w:val="24"/>
      <w:szCs w:val="24"/>
    </w:rPr>
  </w:style>
  <w:style w:type="paragraph" w:customStyle="1" w:styleId="CharChar3">
    <w:name w:val="Char Char3"/>
    <w:basedOn w:val="affff4"/>
    <w:autoRedefine/>
    <w:rsid w:val="00115628"/>
    <w:pPr>
      <w:shd w:val="clear" w:color="auto" w:fill="000080"/>
    </w:pPr>
    <w:rPr>
      <w:rFonts w:ascii="Times New Roman"/>
      <w:sz w:val="24"/>
      <w:szCs w:val="24"/>
    </w:rPr>
  </w:style>
  <w:style w:type="paragraph" w:customStyle="1" w:styleId="afffffff">
    <w:name w:val="排序段落"/>
    <w:next w:val="afd"/>
    <w:rsid w:val="00115628"/>
    <w:pPr>
      <w:tabs>
        <w:tab w:val="num" w:pos="5207"/>
      </w:tabs>
      <w:spacing w:after="0" w:line="360" w:lineRule="auto"/>
      <w:ind w:left="5207" w:hanging="1247"/>
    </w:pPr>
    <w:rPr>
      <w:rFonts w:ascii="宋体" w:eastAsia="宋体" w:hAnsi="Times New Roman" w:cs="Times New Roman"/>
      <w:b/>
      <w:noProof/>
      <w:spacing w:val="20"/>
      <w:kern w:val="28"/>
      <w:sz w:val="28"/>
      <w:szCs w:val="20"/>
    </w:rPr>
  </w:style>
  <w:style w:type="paragraph" w:customStyle="1" w:styleId="afffffff0">
    <w:name w:val="项目名称"/>
    <w:basedOn w:val="afd"/>
    <w:rsid w:val="00115628"/>
    <w:pPr>
      <w:widowControl w:val="0"/>
      <w:adjustRightInd/>
      <w:snapToGrid/>
      <w:spacing w:before="320" w:after="4720" w:line="480" w:lineRule="auto"/>
      <w:jc w:val="distribute"/>
    </w:pPr>
    <w:rPr>
      <w:rFonts w:ascii="Times New Roman" w:eastAsia="黑体" w:hAnsi="Times New Roman" w:cs="Times New Roman"/>
      <w:b/>
      <w:shadow/>
      <w:w w:val="150"/>
      <w:kern w:val="2"/>
      <w:sz w:val="52"/>
      <w:szCs w:val="52"/>
    </w:rPr>
  </w:style>
  <w:style w:type="paragraph" w:customStyle="1" w:styleId="afffffff1">
    <w:name w:val="前言目录"/>
    <w:next w:val="afffffff2"/>
    <w:rsid w:val="00115628"/>
    <w:pPr>
      <w:spacing w:before="480" w:after="240" w:line="480" w:lineRule="auto"/>
      <w:jc w:val="center"/>
    </w:pPr>
    <w:rPr>
      <w:rFonts w:ascii="Times New Roman" w:eastAsia="黑体" w:hAnsi="Times New Roman" w:cs="Times New Roman"/>
      <w:b/>
      <w:noProof/>
      <w:sz w:val="44"/>
      <w:szCs w:val="20"/>
    </w:rPr>
  </w:style>
  <w:style w:type="paragraph" w:customStyle="1" w:styleId="afffffff2">
    <w:name w:val="前言正文"/>
    <w:rsid w:val="00115628"/>
    <w:pPr>
      <w:spacing w:before="120" w:after="0" w:line="360" w:lineRule="auto"/>
      <w:ind w:firstLine="425"/>
    </w:pPr>
    <w:rPr>
      <w:rFonts w:ascii="Times New Roman" w:eastAsia="仿宋_GB2312" w:hAnsi="Times New Roman" w:cs="Times New Roman"/>
      <w:noProof/>
      <w:sz w:val="30"/>
      <w:szCs w:val="20"/>
    </w:rPr>
  </w:style>
  <w:style w:type="paragraph" w:customStyle="1" w:styleId="afffffff3">
    <w:name w:val="表内容"/>
    <w:autoRedefine/>
    <w:rsid w:val="00115628"/>
    <w:pPr>
      <w:spacing w:beforeLines="50" w:after="0" w:line="300" w:lineRule="auto"/>
      <w:jc w:val="center"/>
    </w:pPr>
    <w:rPr>
      <w:rFonts w:ascii="宋体" w:eastAsia="宋体" w:hAnsi="Times New Roman" w:cs="Times New Roman"/>
      <w:noProof/>
      <w:kern w:val="21"/>
      <w:sz w:val="21"/>
      <w:szCs w:val="21"/>
    </w:rPr>
  </w:style>
  <w:style w:type="paragraph" w:customStyle="1" w:styleId="1f">
    <w:name w:val="列表数字1）"/>
    <w:next w:val="afff1"/>
    <w:autoRedefine/>
    <w:rsid w:val="00115628"/>
    <w:pPr>
      <w:tabs>
        <w:tab w:val="num" w:pos="420"/>
        <w:tab w:val="left" w:pos="900"/>
      </w:tabs>
      <w:spacing w:after="0" w:line="360" w:lineRule="auto"/>
      <w:ind w:firstLineChars="200" w:firstLine="200"/>
    </w:pPr>
    <w:rPr>
      <w:rFonts w:ascii="Times New Roman" w:eastAsia="宋体" w:hAnsi="Times New Roman" w:cs="Times New Roman"/>
      <w:noProof/>
      <w:sz w:val="24"/>
      <w:szCs w:val="20"/>
    </w:rPr>
  </w:style>
  <w:style w:type="paragraph" w:customStyle="1" w:styleId="1f0">
    <w:name w:val="列表数字1"/>
    <w:basedOn w:val="1f"/>
    <w:next w:val="afff1"/>
    <w:autoRedefine/>
    <w:rsid w:val="00115628"/>
  </w:style>
  <w:style w:type="paragraph" w:customStyle="1" w:styleId="afffffff4">
    <w:name w:val="公司名称"/>
    <w:basedOn w:val="afff1"/>
    <w:rsid w:val="00115628"/>
    <w:pPr>
      <w:widowControl w:val="0"/>
      <w:spacing w:before="120" w:after="120"/>
      <w:ind w:firstLine="0"/>
      <w:jc w:val="center"/>
    </w:pPr>
    <w:rPr>
      <w:rFonts w:eastAsia="KaiTi_GB2312"/>
      <w:kern w:val="2"/>
    </w:rPr>
  </w:style>
  <w:style w:type="paragraph" w:customStyle="1" w:styleId="CharChar2">
    <w:name w:val="Char Char2"/>
    <w:basedOn w:val="afd"/>
    <w:rsid w:val="00115628"/>
    <w:pPr>
      <w:widowControl w:val="0"/>
      <w:tabs>
        <w:tab w:val="right" w:pos="-2120"/>
      </w:tabs>
      <w:adjustRightInd/>
      <w:spacing w:after="0" w:line="360" w:lineRule="auto"/>
      <w:ind w:firstLineChars="200" w:firstLine="200"/>
      <w:jc w:val="both"/>
    </w:pPr>
    <w:rPr>
      <w:rFonts w:eastAsia="宋体" w:cs="Times New Roman"/>
      <w:spacing w:val="6"/>
      <w:kern w:val="2"/>
      <w:sz w:val="24"/>
      <w:szCs w:val="20"/>
    </w:rPr>
  </w:style>
  <w:style w:type="paragraph" w:customStyle="1" w:styleId="afffffff5">
    <w:name w:val="并列项目"/>
    <w:next w:val="afe"/>
    <w:autoRedefine/>
    <w:rsid w:val="00115628"/>
    <w:pPr>
      <w:widowControl w:val="0"/>
      <w:tabs>
        <w:tab w:val="num" w:pos="840"/>
        <w:tab w:val="num" w:pos="1260"/>
      </w:tabs>
      <w:autoSpaceDE w:val="0"/>
      <w:autoSpaceDN w:val="0"/>
      <w:spacing w:after="0" w:line="360" w:lineRule="auto"/>
      <w:ind w:leftChars="300" w:left="1320" w:hangingChars="250" w:hanging="600"/>
    </w:pPr>
    <w:rPr>
      <w:rFonts w:ascii="宋体" w:eastAsia="宋体" w:hAnsi="Times New Roman" w:cs="Times New Roman"/>
      <w:sz w:val="24"/>
      <w:szCs w:val="20"/>
    </w:rPr>
  </w:style>
  <w:style w:type="paragraph" w:customStyle="1" w:styleId="a4">
    <w:name w:val="细目"/>
    <w:autoRedefine/>
    <w:rsid w:val="00115628"/>
    <w:pPr>
      <w:numPr>
        <w:numId w:val="12"/>
      </w:numPr>
      <w:tabs>
        <w:tab w:val="clear" w:pos="737"/>
        <w:tab w:val="num" w:pos="977"/>
      </w:tabs>
      <w:spacing w:beforeLines="100" w:after="0" w:line="360" w:lineRule="auto"/>
      <w:ind w:leftChars="100" w:left="240" w:rightChars="100" w:right="240" w:firstLine="660"/>
    </w:pPr>
    <w:rPr>
      <w:rFonts w:ascii="Times New Roman" w:eastAsia="宋体" w:hAnsi="Times New Roman" w:cs="Times New Roman"/>
      <w:noProof/>
      <w:sz w:val="24"/>
      <w:szCs w:val="20"/>
    </w:rPr>
  </w:style>
  <w:style w:type="paragraph" w:customStyle="1" w:styleId="afffffff6">
    <w:name w:val="文档编号"/>
    <w:basedOn w:val="afff"/>
    <w:autoRedefine/>
    <w:rsid w:val="00115628"/>
    <w:pPr>
      <w:widowControl w:val="0"/>
      <w:adjustRightInd/>
      <w:snapToGrid/>
      <w:spacing w:after="100" w:afterAutospacing="1" w:line="360" w:lineRule="auto"/>
      <w:ind w:left="57" w:firstLine="57"/>
      <w:jc w:val="both"/>
    </w:pPr>
    <w:rPr>
      <w:rFonts w:ascii="Times New Roman" w:eastAsia="宋体" w:hAnsi="Times New Roman" w:cs="Times New Roman"/>
      <w:b/>
      <w:kern w:val="2"/>
      <w:sz w:val="28"/>
      <w:szCs w:val="28"/>
    </w:rPr>
  </w:style>
  <w:style w:type="paragraph" w:customStyle="1" w:styleId="afffffff7">
    <w:name w:val="表格标题"/>
    <w:autoRedefine/>
    <w:rsid w:val="00115628"/>
    <w:pPr>
      <w:framePr w:hSpace="180" w:wrap="around" w:vAnchor="page" w:hAnchor="margin" w:xAlign="right" w:y="5290"/>
      <w:spacing w:after="0" w:line="360" w:lineRule="auto"/>
      <w:jc w:val="both"/>
    </w:pPr>
    <w:rPr>
      <w:rFonts w:ascii="宋体" w:eastAsia="宋体" w:hAnsi="宋体" w:cs="Times New Roman"/>
      <w:b/>
      <w:noProof/>
      <w:sz w:val="21"/>
      <w:szCs w:val="20"/>
    </w:rPr>
  </w:style>
  <w:style w:type="paragraph" w:customStyle="1" w:styleId="afffffff8">
    <w:name w:val="表格金额"/>
    <w:autoRedefine/>
    <w:rsid w:val="00115628"/>
    <w:pPr>
      <w:spacing w:after="0" w:line="240" w:lineRule="auto"/>
      <w:jc w:val="both"/>
    </w:pPr>
    <w:rPr>
      <w:rFonts w:ascii="宋体" w:eastAsia="宋体" w:hAnsi="宋体" w:cs="Times New Roman"/>
      <w:b/>
      <w:bCs/>
      <w:sz w:val="21"/>
      <w:szCs w:val="20"/>
    </w:rPr>
  </w:style>
  <w:style w:type="paragraph" w:customStyle="1" w:styleId="afffffff9">
    <w:name w:val="并列项目加粗"/>
    <w:basedOn w:val="afffffff5"/>
    <w:autoRedefine/>
    <w:rsid w:val="00115628"/>
  </w:style>
  <w:style w:type="paragraph" w:customStyle="1" w:styleId="afffffffa">
    <w:name w:val="细目加粗"/>
    <w:basedOn w:val="a4"/>
    <w:autoRedefine/>
    <w:rsid w:val="00115628"/>
    <w:rPr>
      <w:b/>
    </w:rPr>
  </w:style>
  <w:style w:type="paragraph" w:customStyle="1" w:styleId="afffffffb">
    <w:name w:val="表名"/>
    <w:basedOn w:val="afd"/>
    <w:autoRedefine/>
    <w:rsid w:val="00115628"/>
    <w:pPr>
      <w:tabs>
        <w:tab w:val="num" w:pos="4020"/>
      </w:tabs>
      <w:adjustRightInd/>
      <w:snapToGrid/>
      <w:spacing w:after="120" w:line="300" w:lineRule="auto"/>
      <w:ind w:left="612"/>
      <w:jc w:val="center"/>
    </w:pPr>
    <w:rPr>
      <w:rFonts w:ascii="Arial" w:eastAsia="宋体" w:hAnsi="Arial" w:cs="Times New Roman"/>
      <w:b/>
      <w:sz w:val="21"/>
      <w:szCs w:val="24"/>
      <w:lang w:val="en-AU"/>
    </w:rPr>
  </w:style>
  <w:style w:type="paragraph" w:customStyle="1" w:styleId="afffffffc">
    <w:name w:val="图标题"/>
    <w:basedOn w:val="afd"/>
    <w:link w:val="Char8"/>
    <w:autoRedefine/>
    <w:rsid w:val="00115628"/>
    <w:pPr>
      <w:tabs>
        <w:tab w:val="num" w:pos="1287"/>
      </w:tabs>
      <w:adjustRightInd/>
      <w:snapToGrid/>
      <w:spacing w:before="120" w:after="120" w:line="360" w:lineRule="auto"/>
      <w:ind w:firstLineChars="200" w:firstLine="567"/>
      <w:jc w:val="center"/>
    </w:pPr>
    <w:rPr>
      <w:rFonts w:ascii="Times New Roman" w:eastAsia="黑体" w:hAnsi="Times New Roman" w:cs="Times New Roman"/>
      <w:sz w:val="24"/>
      <w:szCs w:val="24"/>
    </w:rPr>
  </w:style>
  <w:style w:type="character" w:customStyle="1" w:styleId="Char8">
    <w:name w:val="图标题 Char"/>
    <w:link w:val="afffffffc"/>
    <w:rsid w:val="00115628"/>
    <w:rPr>
      <w:rFonts w:ascii="Times New Roman" w:eastAsia="黑体" w:hAnsi="Times New Roman" w:cs="Times New Roman"/>
      <w:sz w:val="24"/>
      <w:szCs w:val="24"/>
    </w:rPr>
  </w:style>
  <w:style w:type="paragraph" w:customStyle="1" w:styleId="TableHeading">
    <w:name w:val="Table Heading"/>
    <w:basedOn w:val="afd"/>
    <w:rsid w:val="00115628"/>
    <w:pPr>
      <w:adjustRightInd/>
      <w:snapToGrid/>
      <w:spacing w:after="0"/>
      <w:jc w:val="center"/>
    </w:pPr>
    <w:rPr>
      <w:rFonts w:ascii="Arial" w:eastAsia="宋体" w:hAnsi="Arial" w:cs="Times New Roman"/>
      <w:b/>
      <w:sz w:val="18"/>
      <w:szCs w:val="20"/>
    </w:rPr>
  </w:style>
  <w:style w:type="paragraph" w:customStyle="1" w:styleId="CharCharCharCharCharChar1Char">
    <w:name w:val="Char Char Char Char Char Char1 Char"/>
    <w:basedOn w:val="afd"/>
    <w:autoRedefine/>
    <w:rsid w:val="00115628"/>
    <w:pPr>
      <w:adjustRightInd/>
      <w:snapToGrid/>
      <w:spacing w:after="160" w:line="240" w:lineRule="exact"/>
    </w:pPr>
    <w:rPr>
      <w:rFonts w:ascii="Verdana" w:eastAsia="宋体" w:hAnsi="Verdana" w:cs="Times New Roman"/>
      <w:sz w:val="21"/>
      <w:szCs w:val="20"/>
      <w:lang w:eastAsia="en-US"/>
    </w:rPr>
  </w:style>
  <w:style w:type="character" w:customStyle="1" w:styleId="tw4winMark">
    <w:name w:val="tw4winMark"/>
    <w:rsid w:val="00115628"/>
    <w:rPr>
      <w:rFonts w:ascii="Courier New" w:hAnsi="Courier New" w:cs="Courier New"/>
      <w:vanish/>
      <w:color w:val="800080"/>
      <w:vertAlign w:val="subscript"/>
    </w:rPr>
  </w:style>
  <w:style w:type="paragraph" w:customStyle="1" w:styleId="1f1">
    <w:name w:val="注释样式1"/>
    <w:basedOn w:val="afd"/>
    <w:link w:val="1Char0"/>
    <w:qFormat/>
    <w:rsid w:val="00115628"/>
    <w:pPr>
      <w:widowControl w:val="0"/>
      <w:adjustRightInd/>
      <w:snapToGrid/>
      <w:spacing w:after="0" w:line="360" w:lineRule="auto"/>
      <w:ind w:firstLineChars="200" w:firstLine="480"/>
      <w:jc w:val="both"/>
    </w:pPr>
    <w:rPr>
      <w:rFonts w:ascii="Arial" w:eastAsia="宋体" w:hAnsi="Arial" w:cs="Times New Roman"/>
      <w:i/>
      <w:color w:val="0000FF"/>
      <w:kern w:val="2"/>
      <w:sz w:val="24"/>
      <w:szCs w:val="24"/>
    </w:rPr>
  </w:style>
  <w:style w:type="character" w:customStyle="1" w:styleId="1Char0">
    <w:name w:val="注释样式1 Char"/>
    <w:link w:val="1f1"/>
    <w:rsid w:val="00115628"/>
    <w:rPr>
      <w:rFonts w:ascii="Arial" w:eastAsia="宋体" w:hAnsi="Arial" w:cs="Times New Roman"/>
      <w:i/>
      <w:color w:val="0000FF"/>
      <w:kern w:val="2"/>
      <w:sz w:val="24"/>
      <w:szCs w:val="24"/>
    </w:rPr>
  </w:style>
  <w:style w:type="paragraph" w:customStyle="1" w:styleId="afffffffd">
    <w:name w:val="正文内容格式"/>
    <w:basedOn w:val="afd"/>
    <w:link w:val="Char9"/>
    <w:rsid w:val="00115628"/>
    <w:pPr>
      <w:spacing w:after="0" w:line="360" w:lineRule="auto"/>
      <w:ind w:firstLine="482"/>
      <w:jc w:val="both"/>
      <w:textAlignment w:val="baseline"/>
    </w:pPr>
    <w:rPr>
      <w:rFonts w:ascii="Times New Roman" w:eastAsia="仿宋_GB2312" w:hAnsi="Times New Roman" w:cs="Times New Roman"/>
      <w:sz w:val="28"/>
      <w:szCs w:val="20"/>
    </w:rPr>
  </w:style>
  <w:style w:type="character" w:customStyle="1" w:styleId="Char9">
    <w:name w:val="正文内容格式 Char"/>
    <w:link w:val="afffffffd"/>
    <w:rsid w:val="00115628"/>
    <w:rPr>
      <w:rFonts w:ascii="Times New Roman" w:eastAsia="仿宋_GB2312" w:hAnsi="Times New Roman" w:cs="Times New Roman"/>
      <w:sz w:val="28"/>
      <w:szCs w:val="20"/>
    </w:rPr>
  </w:style>
  <w:style w:type="character" w:customStyle="1" w:styleId="t9h1">
    <w:name w:val="t9h1"/>
    <w:rsid w:val="00115628"/>
    <w:rPr>
      <w:rFonts w:ascii="黑体" w:eastAsia="黑体" w:hint="eastAsia"/>
      <w:b/>
      <w:bCs/>
    </w:rPr>
  </w:style>
  <w:style w:type="character" w:customStyle="1" w:styleId="news1">
    <w:name w:val="news1"/>
    <w:rsid w:val="00115628"/>
    <w:rPr>
      <w:rFonts w:ascii="ˎ̥" w:hAnsi="ˎ̥" w:hint="default"/>
      <w:color w:val="000000"/>
      <w:sz w:val="18"/>
      <w:szCs w:val="18"/>
    </w:rPr>
  </w:style>
  <w:style w:type="character" w:customStyle="1" w:styleId="p11b1">
    <w:name w:val="p11b1"/>
    <w:rsid w:val="00115628"/>
    <w:rPr>
      <w:strike w:val="0"/>
      <w:dstrike w:val="0"/>
      <w:spacing w:val="330"/>
      <w:sz w:val="21"/>
      <w:szCs w:val="21"/>
      <w:u w:val="none"/>
      <w:effect w:val="none"/>
    </w:rPr>
  </w:style>
  <w:style w:type="paragraph" w:customStyle="1" w:styleId="afffffffe">
    <w:name w:val="段落文字"/>
    <w:basedOn w:val="afd"/>
    <w:rsid w:val="00115628"/>
    <w:pPr>
      <w:spacing w:after="0" w:line="360" w:lineRule="auto"/>
      <w:ind w:leftChars="200" w:left="480" w:firstLineChars="200" w:firstLine="480"/>
      <w:jc w:val="both"/>
      <w:textAlignment w:val="baseline"/>
    </w:pPr>
    <w:rPr>
      <w:rFonts w:ascii="Arial" w:eastAsia="宋体" w:hAnsi="Arial" w:cs="Times New Roman"/>
      <w:sz w:val="21"/>
      <w:szCs w:val="20"/>
    </w:rPr>
  </w:style>
  <w:style w:type="paragraph" w:customStyle="1" w:styleId="4h4H4H41H42H43H44H45H46H47H48H49H410H411H421">
    <w:name w:val="样式 标题 4h4H4H41H42H43H44H45H46H47H48H49H410H411H421..."/>
    <w:basedOn w:val="41"/>
    <w:autoRedefine/>
    <w:rsid w:val="00115628"/>
    <w:pPr>
      <w:keepNext w:val="0"/>
      <w:keepLines w:val="0"/>
      <w:widowControl/>
      <w:tabs>
        <w:tab w:val="left" w:pos="709"/>
        <w:tab w:val="num" w:pos="851"/>
      </w:tabs>
      <w:adjustRightInd w:val="0"/>
      <w:snapToGrid w:val="0"/>
      <w:spacing w:before="0" w:after="0" w:line="360" w:lineRule="auto"/>
      <w:ind w:left="851" w:hanging="851"/>
      <w:textAlignment w:val="baseline"/>
    </w:pPr>
    <w:rPr>
      <w:rFonts w:ascii="黑体" w:eastAsia="仿宋_GB2312" w:hAnsi="Times New Roman" w:cs="宋体"/>
      <w:bCs w:val="0"/>
      <w:kern w:val="0"/>
      <w:szCs w:val="24"/>
    </w:rPr>
  </w:style>
  <w:style w:type="character" w:customStyle="1" w:styleId="9p">
    <w:name w:val="9p"/>
    <w:basedOn w:val="aff"/>
    <w:rsid w:val="00115628"/>
  </w:style>
  <w:style w:type="character" w:customStyle="1" w:styleId="lineheight">
    <w:name w:val="lineheight"/>
    <w:basedOn w:val="aff"/>
    <w:rsid w:val="00115628"/>
  </w:style>
  <w:style w:type="character" w:customStyle="1" w:styleId="12poits">
    <w:name w:val="12poits"/>
    <w:basedOn w:val="aff"/>
    <w:rsid w:val="00115628"/>
  </w:style>
  <w:style w:type="paragraph" w:customStyle="1" w:styleId="55">
    <w:name w:val="5"/>
    <w:basedOn w:val="afd"/>
    <w:rsid w:val="00115628"/>
    <w:pPr>
      <w:spacing w:after="0"/>
      <w:ind w:leftChars="200" w:left="480"/>
      <w:jc w:val="both"/>
      <w:textAlignment w:val="baseline"/>
    </w:pPr>
    <w:rPr>
      <w:rFonts w:ascii="Times New Roman" w:eastAsia="宋体" w:hAnsi="Times New Roman" w:cs="Times New Roman"/>
      <w:sz w:val="21"/>
      <w:szCs w:val="20"/>
    </w:rPr>
  </w:style>
  <w:style w:type="paragraph" w:customStyle="1" w:styleId="1f2">
    <w:name w:val="引用1"/>
    <w:rsid w:val="00115628"/>
    <w:pPr>
      <w:spacing w:after="160" w:line="240" w:lineRule="atLeast"/>
    </w:pPr>
    <w:rPr>
      <w:rFonts w:ascii="Arial" w:eastAsia="宋体" w:hAnsi="Arial" w:cs="Times New Roman"/>
      <w:i/>
      <w:color w:val="808080"/>
      <w:sz w:val="20"/>
      <w:szCs w:val="20"/>
      <w:lang w:eastAsia="en-US" w:bidi="he-IL"/>
    </w:rPr>
  </w:style>
  <w:style w:type="paragraph" w:customStyle="1" w:styleId="72">
    <w:name w:val="7"/>
    <w:basedOn w:val="afd"/>
    <w:next w:val="afffe"/>
    <w:rsid w:val="00115628"/>
    <w:pPr>
      <w:spacing w:before="100" w:beforeAutospacing="1" w:after="100" w:afterAutospacing="1"/>
      <w:ind w:leftChars="200" w:left="480"/>
      <w:textAlignment w:val="baseline"/>
    </w:pPr>
    <w:rPr>
      <w:rFonts w:ascii="宋体" w:eastAsia="宋体" w:hAnsi="宋体" w:cs="Times New Roman" w:hint="eastAsia"/>
      <w:sz w:val="20"/>
      <w:szCs w:val="20"/>
    </w:rPr>
  </w:style>
  <w:style w:type="paragraph" w:customStyle="1" w:styleId="65">
    <w:name w:val="6"/>
    <w:basedOn w:val="afd"/>
    <w:next w:val="afe"/>
    <w:rsid w:val="00115628"/>
    <w:pPr>
      <w:spacing w:after="0"/>
      <w:ind w:leftChars="200" w:left="480" w:firstLineChars="200" w:firstLine="420"/>
      <w:jc w:val="both"/>
      <w:textAlignment w:val="baseline"/>
    </w:pPr>
    <w:rPr>
      <w:rFonts w:ascii="Times New Roman" w:eastAsia="宋体" w:hAnsi="Times New Roman" w:cs="Times New Roman"/>
      <w:sz w:val="21"/>
      <w:szCs w:val="20"/>
    </w:rPr>
  </w:style>
  <w:style w:type="character" w:customStyle="1" w:styleId="1f3">
    <w:name w:val="正文缩进1"/>
    <w:aliases w:val="正文缩进 Char Char Char"/>
    <w:rsid w:val="00115628"/>
    <w:rPr>
      <w:rFonts w:eastAsia="宋体"/>
      <w:kern w:val="2"/>
      <w:sz w:val="21"/>
      <w:szCs w:val="21"/>
      <w:lang w:val="en-US" w:eastAsia="zh-CN" w:bidi="ar-SA"/>
    </w:rPr>
  </w:style>
  <w:style w:type="paragraph" w:customStyle="1" w:styleId="Chara">
    <w:name w:val="编写建议 Char"/>
    <w:basedOn w:val="afd"/>
    <w:link w:val="CharChar"/>
    <w:rsid w:val="00115628"/>
    <w:pPr>
      <w:autoSpaceDE w:val="0"/>
      <w:autoSpaceDN w:val="0"/>
      <w:spacing w:after="0" w:line="360" w:lineRule="auto"/>
      <w:ind w:leftChars="200" w:left="480" w:firstLineChars="200" w:firstLine="420"/>
      <w:textAlignment w:val="baseline"/>
    </w:pPr>
    <w:rPr>
      <w:rFonts w:ascii="Arial" w:eastAsia="宋体" w:hAnsi="Arial" w:cs="Times New Roman"/>
      <w:i/>
      <w:color w:val="0000FF"/>
      <w:sz w:val="21"/>
      <w:szCs w:val="21"/>
    </w:rPr>
  </w:style>
  <w:style w:type="character" w:customStyle="1" w:styleId="CharChar">
    <w:name w:val="编写建议 Char Char"/>
    <w:link w:val="Chara"/>
    <w:rsid w:val="00115628"/>
    <w:rPr>
      <w:rFonts w:ascii="Arial" w:eastAsia="宋体" w:hAnsi="Arial" w:cs="Times New Roman"/>
      <w:i/>
      <w:color w:val="0000FF"/>
      <w:sz w:val="21"/>
      <w:szCs w:val="21"/>
    </w:rPr>
  </w:style>
  <w:style w:type="paragraph" w:customStyle="1" w:styleId="section1">
    <w:name w:val="section1"/>
    <w:basedOn w:val="afd"/>
    <w:rsid w:val="00115628"/>
    <w:pPr>
      <w:spacing w:before="100" w:beforeAutospacing="1" w:after="100" w:afterAutospacing="1"/>
      <w:ind w:leftChars="200" w:left="480"/>
      <w:textAlignment w:val="baseline"/>
    </w:pPr>
    <w:rPr>
      <w:rFonts w:ascii="宋体" w:eastAsia="宋体" w:hAnsi="宋体" w:cs="Times New Roman"/>
      <w:color w:val="000000"/>
      <w:sz w:val="24"/>
      <w:szCs w:val="20"/>
    </w:rPr>
  </w:style>
  <w:style w:type="paragraph" w:customStyle="1" w:styleId="CharChar0">
    <w:name w:val="Char Char"/>
    <w:basedOn w:val="afd"/>
    <w:rsid w:val="00115628"/>
    <w:pPr>
      <w:spacing w:after="160" w:line="240" w:lineRule="exact"/>
      <w:ind w:leftChars="200" w:left="480"/>
      <w:textAlignment w:val="baseline"/>
    </w:pPr>
    <w:rPr>
      <w:rFonts w:ascii="Times New Roman" w:eastAsia="宋体" w:hAnsi="Times New Roman" w:cs="Times New Roman"/>
      <w:sz w:val="24"/>
      <w:szCs w:val="20"/>
    </w:rPr>
  </w:style>
  <w:style w:type="paragraph" w:customStyle="1" w:styleId="ParaChar">
    <w:name w:val="默认段落字体 Para Char"/>
    <w:basedOn w:val="afd"/>
    <w:rsid w:val="00115628"/>
    <w:pPr>
      <w:spacing w:after="0"/>
      <w:ind w:leftChars="200" w:left="480"/>
      <w:jc w:val="both"/>
      <w:textAlignment w:val="baseline"/>
    </w:pPr>
    <w:rPr>
      <w:rFonts w:eastAsia="宋体" w:cs="Times New Roman"/>
      <w:sz w:val="24"/>
      <w:szCs w:val="20"/>
    </w:rPr>
  </w:style>
  <w:style w:type="paragraph" w:customStyle="1" w:styleId="CharCharChar1CharCharChar1CharCharCharChar">
    <w:name w:val="Char Char Char1 Char Char Char1 Char Char Char Char"/>
    <w:basedOn w:val="afd"/>
    <w:autoRedefine/>
    <w:rsid w:val="00115628"/>
    <w:pPr>
      <w:tabs>
        <w:tab w:val="num" w:pos="425"/>
      </w:tabs>
      <w:spacing w:after="0"/>
      <w:ind w:leftChars="200" w:left="425" w:hanging="425"/>
      <w:jc w:val="both"/>
      <w:textAlignment w:val="baseline"/>
    </w:pPr>
    <w:rPr>
      <w:rFonts w:ascii="Times New Roman" w:eastAsia="仿宋_GB2312" w:hAnsi="Times New Roman" w:cs="Times New Roman"/>
      <w:kern w:val="24"/>
      <w:sz w:val="24"/>
      <w:szCs w:val="20"/>
    </w:rPr>
  </w:style>
  <w:style w:type="character" w:customStyle="1" w:styleId="headline-content2">
    <w:name w:val="headline-content2"/>
    <w:basedOn w:val="aff"/>
    <w:rsid w:val="00115628"/>
  </w:style>
  <w:style w:type="character" w:customStyle="1" w:styleId="textedit1">
    <w:name w:val="text_edit1"/>
    <w:rsid w:val="00115628"/>
    <w:rPr>
      <w:b w:val="0"/>
      <w:bCs w:val="0"/>
      <w:vanish w:val="0"/>
      <w:webHidden w:val="0"/>
      <w:color w:val="3366CC"/>
      <w:sz w:val="18"/>
      <w:szCs w:val="18"/>
      <w:specVanish w:val="0"/>
    </w:rPr>
  </w:style>
  <w:style w:type="paragraph" w:customStyle="1" w:styleId="affffffff">
    <w:name w:val="编号密级"/>
    <w:basedOn w:val="afd"/>
    <w:rsid w:val="00115628"/>
    <w:pPr>
      <w:spacing w:before="120" w:after="120"/>
      <w:ind w:leftChars="200" w:left="480"/>
      <w:textAlignment w:val="baseline"/>
    </w:pPr>
    <w:rPr>
      <w:rFonts w:ascii="黑体" w:eastAsia="黑体" w:hAnsi="Times New Roman" w:cs="Times New Roman"/>
      <w:spacing w:val="6"/>
      <w:sz w:val="28"/>
      <w:szCs w:val="20"/>
    </w:rPr>
  </w:style>
  <w:style w:type="paragraph" w:customStyle="1" w:styleId="affffffff0">
    <w:name w:val="文头字"/>
    <w:basedOn w:val="afd"/>
    <w:rsid w:val="00115628"/>
    <w:pPr>
      <w:spacing w:before="200" w:after="0" w:line="360" w:lineRule="auto"/>
      <w:ind w:leftChars="200" w:left="480"/>
      <w:jc w:val="center"/>
      <w:textAlignment w:val="baseline"/>
    </w:pPr>
    <w:rPr>
      <w:rFonts w:ascii="Times New Roman" w:eastAsia="宋体" w:hAnsi="Times New Roman" w:cs="Times New Roman"/>
      <w:b/>
      <w:snapToGrid w:val="0"/>
      <w:color w:val="800000"/>
      <w:spacing w:val="40"/>
      <w:sz w:val="48"/>
      <w:szCs w:val="48"/>
    </w:rPr>
  </w:style>
  <w:style w:type="paragraph" w:customStyle="1" w:styleId="affffffff1">
    <w:name w:val="文件标识号"/>
    <w:basedOn w:val="afd"/>
    <w:autoRedefine/>
    <w:rsid w:val="00115628"/>
    <w:pPr>
      <w:spacing w:before="120" w:after="60" w:line="360" w:lineRule="auto"/>
      <w:ind w:leftChars="200" w:left="480"/>
      <w:jc w:val="center"/>
      <w:textAlignment w:val="baseline"/>
    </w:pPr>
    <w:rPr>
      <w:rFonts w:ascii="Times New Roman" w:eastAsia="黑体" w:hAnsi="Times New Roman" w:cs="Times New Roman"/>
      <w:spacing w:val="10"/>
      <w:sz w:val="32"/>
      <w:szCs w:val="20"/>
    </w:rPr>
  </w:style>
  <w:style w:type="paragraph" w:customStyle="1" w:styleId="affffffff2">
    <w:name w:val="文件分类"/>
    <w:basedOn w:val="afffffffd"/>
    <w:rsid w:val="00115628"/>
    <w:pPr>
      <w:spacing w:before="320" w:after="320" w:line="2160" w:lineRule="auto"/>
      <w:ind w:leftChars="200" w:left="480" w:firstLine="0"/>
      <w:jc w:val="center"/>
    </w:pPr>
    <w:rPr>
      <w:rFonts w:ascii="宋体" w:eastAsia="宋体" w:hAnsi="宋体"/>
      <w:spacing w:val="10"/>
      <w:sz w:val="32"/>
      <w:szCs w:val="24"/>
    </w:rPr>
  </w:style>
  <w:style w:type="paragraph" w:customStyle="1" w:styleId="affffffff3">
    <w:name w:val="单位名称"/>
    <w:basedOn w:val="afd"/>
    <w:rsid w:val="00115628"/>
    <w:pPr>
      <w:spacing w:before="240" w:after="40"/>
      <w:ind w:leftChars="200" w:left="480"/>
      <w:jc w:val="center"/>
      <w:textAlignment w:val="baseline"/>
    </w:pPr>
    <w:rPr>
      <w:rFonts w:ascii="宋体" w:eastAsia="宋体" w:hAnsi="Times New Roman" w:cs="Times New Roman"/>
      <w:snapToGrid w:val="0"/>
      <w:spacing w:val="10"/>
      <w:sz w:val="32"/>
      <w:szCs w:val="20"/>
    </w:rPr>
  </w:style>
  <w:style w:type="paragraph" w:customStyle="1" w:styleId="affffffff4">
    <w:name w:val="文件名称"/>
    <w:basedOn w:val="afd"/>
    <w:rsid w:val="00115628"/>
    <w:pPr>
      <w:spacing w:after="0" w:line="360" w:lineRule="auto"/>
      <w:ind w:leftChars="200" w:left="480"/>
      <w:jc w:val="center"/>
      <w:textAlignment w:val="baseline"/>
    </w:pPr>
    <w:rPr>
      <w:rFonts w:ascii="Times New Roman" w:eastAsia="黑体" w:hAnsi="Times New Roman" w:cs="Times New Roman"/>
      <w:spacing w:val="20"/>
      <w:sz w:val="44"/>
      <w:szCs w:val="20"/>
    </w:rPr>
  </w:style>
  <w:style w:type="paragraph" w:customStyle="1" w:styleId="affffffff5">
    <w:name w:val="签署页文字"/>
    <w:basedOn w:val="afd"/>
    <w:autoRedefine/>
    <w:locked/>
    <w:rsid w:val="00115628"/>
    <w:pPr>
      <w:spacing w:after="0" w:line="480" w:lineRule="auto"/>
      <w:ind w:leftChars="200" w:left="2438" w:hanging="1701"/>
      <w:jc w:val="both"/>
      <w:textAlignment w:val="baseline"/>
    </w:pPr>
    <w:rPr>
      <w:rFonts w:ascii="宋体" w:eastAsia="宋体" w:hAnsi="Times New Roman" w:cs="Times New Roman"/>
      <w:spacing w:val="6"/>
      <w:sz w:val="32"/>
      <w:szCs w:val="20"/>
    </w:rPr>
  </w:style>
  <w:style w:type="paragraph" w:customStyle="1" w:styleId="affffffff6">
    <w:name w:val="辑要页"/>
    <w:basedOn w:val="afd"/>
    <w:locked/>
    <w:rsid w:val="00115628"/>
    <w:pPr>
      <w:spacing w:before="1200" w:after="1400"/>
      <w:ind w:leftChars="200" w:left="480"/>
      <w:jc w:val="center"/>
      <w:textAlignment w:val="baseline"/>
    </w:pPr>
    <w:rPr>
      <w:rFonts w:ascii="黑体" w:eastAsia="黑体" w:hAnsi="Times New Roman" w:cs="Times New Roman"/>
      <w:spacing w:val="100"/>
      <w:sz w:val="32"/>
      <w:szCs w:val="20"/>
    </w:rPr>
  </w:style>
  <w:style w:type="paragraph" w:customStyle="1" w:styleId="affffffff7">
    <w:name w:val="辑要页内容"/>
    <w:basedOn w:val="afd"/>
    <w:locked/>
    <w:rsid w:val="00115628"/>
    <w:pPr>
      <w:spacing w:after="120" w:line="480" w:lineRule="auto"/>
      <w:ind w:leftChars="200" w:left="480"/>
      <w:jc w:val="both"/>
      <w:textAlignment w:val="baseline"/>
    </w:pPr>
    <w:rPr>
      <w:rFonts w:ascii="黑体" w:eastAsia="黑体" w:hAnsi="Times New Roman" w:cs="Times New Roman"/>
      <w:sz w:val="28"/>
      <w:szCs w:val="20"/>
    </w:rPr>
  </w:style>
  <w:style w:type="paragraph" w:customStyle="1" w:styleId="affffffff8">
    <w:name w:val="目次"/>
    <w:basedOn w:val="afd"/>
    <w:rsid w:val="00115628"/>
    <w:pPr>
      <w:spacing w:before="600" w:after="800"/>
      <w:ind w:leftChars="200" w:left="480"/>
      <w:jc w:val="center"/>
      <w:textAlignment w:val="baseline"/>
    </w:pPr>
    <w:rPr>
      <w:rFonts w:ascii="黑体" w:eastAsia="黑体" w:hAnsi="Times New Roman" w:cs="Times New Roman"/>
      <w:spacing w:val="100"/>
      <w:sz w:val="30"/>
      <w:szCs w:val="20"/>
    </w:rPr>
  </w:style>
  <w:style w:type="paragraph" w:customStyle="1" w:styleId="affffffff9">
    <w:name w:val="附录标题"/>
    <w:basedOn w:val="afffffffd"/>
    <w:next w:val="afd"/>
    <w:autoRedefine/>
    <w:rsid w:val="00115628"/>
    <w:pPr>
      <w:spacing w:before="120" w:after="60" w:line="240" w:lineRule="auto"/>
      <w:ind w:leftChars="314" w:left="661" w:rightChars="319" w:right="670" w:hanging="2"/>
      <w:jc w:val="center"/>
    </w:pPr>
    <w:rPr>
      <w:rFonts w:ascii="黑体" w:eastAsia="黑体" w:hAnsi="宋体"/>
      <w:sz w:val="24"/>
      <w:szCs w:val="24"/>
    </w:rPr>
  </w:style>
  <w:style w:type="paragraph" w:customStyle="1" w:styleId="affffffffa">
    <w:name w:val="表格标题行"/>
    <w:basedOn w:val="afd"/>
    <w:rsid w:val="00115628"/>
    <w:pPr>
      <w:spacing w:beforeLines="50" w:afterLines="50"/>
      <w:ind w:leftChars="200" w:left="480"/>
      <w:jc w:val="center"/>
      <w:textAlignment w:val="baseline"/>
    </w:pPr>
    <w:rPr>
      <w:rFonts w:ascii="黑体" w:eastAsia="黑体" w:hAnsi="Times New Roman" w:cs="Times New Roman"/>
      <w:sz w:val="21"/>
      <w:szCs w:val="20"/>
    </w:rPr>
  </w:style>
  <w:style w:type="paragraph" w:customStyle="1" w:styleId="affffffffb">
    <w:name w:val="表头文字"/>
    <w:basedOn w:val="afd"/>
    <w:autoRedefine/>
    <w:rsid w:val="00115628"/>
    <w:pPr>
      <w:spacing w:after="0"/>
      <w:ind w:leftChars="200" w:left="480"/>
      <w:jc w:val="center"/>
      <w:textAlignment w:val="baseline"/>
    </w:pPr>
    <w:rPr>
      <w:rFonts w:ascii="黑体" w:eastAsia="黑体" w:hAnsi="Times New Roman" w:cs="Times New Roman"/>
      <w:sz w:val="21"/>
      <w:szCs w:val="20"/>
    </w:rPr>
  </w:style>
  <w:style w:type="paragraph" w:customStyle="1" w:styleId="affffffffc">
    <w:name w:val="参考文献"/>
    <w:basedOn w:val="afd"/>
    <w:locked/>
    <w:rsid w:val="00115628"/>
    <w:pPr>
      <w:spacing w:before="120" w:after="240" w:line="360" w:lineRule="atLeast"/>
      <w:ind w:leftChars="200" w:left="480"/>
      <w:jc w:val="center"/>
      <w:textAlignment w:val="baseline"/>
    </w:pPr>
    <w:rPr>
      <w:rFonts w:ascii="Times New Roman" w:eastAsia="黑体" w:hAnsi="Times New Roman" w:cs="Times New Roman"/>
      <w:spacing w:val="120"/>
      <w:sz w:val="24"/>
      <w:szCs w:val="20"/>
    </w:rPr>
  </w:style>
  <w:style w:type="paragraph" w:customStyle="1" w:styleId="affffffffd">
    <w:name w:val="参考文献内容"/>
    <w:basedOn w:val="afd"/>
    <w:locked/>
    <w:rsid w:val="00115628"/>
    <w:pPr>
      <w:spacing w:after="0" w:line="320" w:lineRule="atLeast"/>
      <w:ind w:leftChars="200" w:left="480" w:firstLine="425"/>
      <w:jc w:val="both"/>
      <w:textAlignment w:val="baseline"/>
    </w:pPr>
    <w:rPr>
      <w:rFonts w:ascii="Times New Roman" w:eastAsia="宋体" w:hAnsi="Times New Roman" w:cs="Times New Roman"/>
      <w:sz w:val="21"/>
      <w:szCs w:val="20"/>
    </w:rPr>
  </w:style>
  <w:style w:type="paragraph" w:customStyle="1" w:styleId="affffffffe">
    <w:name w:val="前言"/>
    <w:basedOn w:val="affffffff8"/>
    <w:next w:val="afffffffd"/>
    <w:rsid w:val="00115628"/>
  </w:style>
  <w:style w:type="paragraph" w:customStyle="1" w:styleId="abc">
    <w:name w:val="序列a)b)c)"/>
    <w:basedOn w:val="afffffffd"/>
    <w:next w:val="afffffffd"/>
    <w:rsid w:val="00115628"/>
    <w:pPr>
      <w:ind w:firstLine="0"/>
    </w:pPr>
    <w:rPr>
      <w:rFonts w:ascii="宋体" w:eastAsia="宋体" w:hAnsi="宋体"/>
      <w:sz w:val="24"/>
      <w:szCs w:val="24"/>
    </w:rPr>
  </w:style>
  <w:style w:type="paragraph" w:customStyle="1" w:styleId="123">
    <w:name w:val="序列1)2)3)"/>
    <w:basedOn w:val="afffffffd"/>
    <w:next w:val="afffffffd"/>
    <w:rsid w:val="00115628"/>
    <w:pPr>
      <w:numPr>
        <w:ilvl w:val="1"/>
        <w:numId w:val="14"/>
      </w:numPr>
      <w:tabs>
        <w:tab w:val="clear" w:pos="1588"/>
        <w:tab w:val="num" w:pos="780"/>
        <w:tab w:val="num" w:pos="840"/>
      </w:tabs>
      <w:ind w:leftChars="200" w:left="200" w:hangingChars="200" w:hanging="420"/>
    </w:pPr>
    <w:rPr>
      <w:rFonts w:ascii="宋体" w:eastAsia="宋体" w:hAnsi="宋体"/>
      <w:sz w:val="24"/>
      <w:szCs w:val="24"/>
    </w:rPr>
  </w:style>
  <w:style w:type="paragraph" w:customStyle="1" w:styleId="afffffffff">
    <w:name w:val="正文_注"/>
    <w:basedOn w:val="afd"/>
    <w:rsid w:val="00115628"/>
    <w:pPr>
      <w:spacing w:after="0"/>
      <w:ind w:leftChars="200" w:left="480"/>
      <w:jc w:val="both"/>
      <w:textAlignment w:val="baseline"/>
    </w:pPr>
    <w:rPr>
      <w:rFonts w:ascii="Times New Roman" w:eastAsia="宋体" w:hAnsi="Times New Roman" w:cs="Times New Roman"/>
      <w:sz w:val="18"/>
      <w:szCs w:val="20"/>
    </w:rPr>
  </w:style>
  <w:style w:type="paragraph" w:customStyle="1" w:styleId="abc0">
    <w:name w:val="序列abc(非自动编号)"/>
    <w:basedOn w:val="afffffffd"/>
    <w:next w:val="afffffffd"/>
    <w:rsid w:val="00115628"/>
    <w:pPr>
      <w:ind w:leftChars="228" w:left="925" w:hangingChars="186" w:hanging="446"/>
    </w:pPr>
    <w:rPr>
      <w:rFonts w:ascii="宋体" w:eastAsia="宋体" w:hAnsi="宋体"/>
      <w:sz w:val="24"/>
      <w:szCs w:val="24"/>
    </w:rPr>
  </w:style>
  <w:style w:type="paragraph" w:customStyle="1" w:styleId="1230">
    <w:name w:val="序号123(非自动编号)"/>
    <w:basedOn w:val="afffffffd"/>
    <w:next w:val="afffffffd"/>
    <w:rsid w:val="00115628"/>
    <w:pPr>
      <w:ind w:leftChars="443" w:left="1404" w:hangingChars="188" w:hanging="474"/>
    </w:pPr>
    <w:rPr>
      <w:rFonts w:ascii="宋体" w:eastAsia="宋体" w:hAnsi="宋体"/>
      <w:sz w:val="24"/>
      <w:szCs w:val="24"/>
    </w:rPr>
  </w:style>
  <w:style w:type="paragraph" w:customStyle="1" w:styleId="x">
    <w:name w:val="附录标号x"/>
    <w:basedOn w:val="12"/>
    <w:next w:val="affffffff9"/>
    <w:autoRedefine/>
    <w:rsid w:val="00115628"/>
    <w:pPr>
      <w:keepNext w:val="0"/>
      <w:pageBreakBefore/>
      <w:widowControl/>
      <w:numPr>
        <w:numId w:val="13"/>
      </w:numPr>
      <w:tabs>
        <w:tab w:val="clear" w:pos="3681"/>
      </w:tabs>
      <w:adjustRightInd w:val="0"/>
      <w:snapToGrid w:val="0"/>
      <w:spacing w:before="200" w:after="100" w:line="360" w:lineRule="auto"/>
      <w:jc w:val="center"/>
      <w:textAlignment w:val="baseline"/>
    </w:pPr>
    <w:rPr>
      <w:rFonts w:ascii="黑体" w:eastAsia="仿宋_GB2312"/>
      <w:b/>
      <w:spacing w:val="10"/>
      <w:kern w:val="0"/>
    </w:rPr>
  </w:style>
  <w:style w:type="paragraph" w:customStyle="1" w:styleId="10">
    <w:name w:val="附录第1层条"/>
    <w:basedOn w:val="22"/>
    <w:next w:val="21"/>
    <w:rsid w:val="00115628"/>
    <w:pPr>
      <w:keepNext w:val="0"/>
      <w:keepLines w:val="0"/>
      <w:widowControl/>
      <w:numPr>
        <w:ilvl w:val="1"/>
        <w:numId w:val="13"/>
      </w:numPr>
      <w:adjustRightInd w:val="0"/>
      <w:snapToGrid w:val="0"/>
      <w:spacing w:before="100" w:after="0" w:line="360" w:lineRule="auto"/>
      <w:textAlignment w:val="baseline"/>
    </w:pPr>
    <w:rPr>
      <w:rFonts w:ascii="黑体" w:eastAsia="仿宋_GB2312" w:hAnsi="Times New Roman"/>
      <w:bCs w:val="0"/>
      <w:kern w:val="0"/>
      <w:sz w:val="28"/>
      <w:szCs w:val="28"/>
    </w:rPr>
  </w:style>
  <w:style w:type="paragraph" w:customStyle="1" w:styleId="21">
    <w:name w:val="附录第2层条"/>
    <w:basedOn w:val="30"/>
    <w:next w:val="afffffffd"/>
    <w:rsid w:val="00115628"/>
    <w:pPr>
      <w:keepNext w:val="0"/>
      <w:keepLines w:val="0"/>
      <w:widowControl/>
      <w:numPr>
        <w:ilvl w:val="2"/>
        <w:numId w:val="13"/>
      </w:numPr>
      <w:adjustRightInd w:val="0"/>
      <w:snapToGrid w:val="0"/>
      <w:spacing w:before="40" w:after="240" w:line="360" w:lineRule="auto"/>
      <w:ind w:leftChars="200" w:left="200" w:right="210"/>
      <w:textAlignment w:val="baseline"/>
    </w:pPr>
    <w:rPr>
      <w:rFonts w:ascii="黑体" w:eastAsia="仿宋_GB2312"/>
      <w:bCs w:val="0"/>
      <w:kern w:val="0"/>
      <w:sz w:val="28"/>
      <w:szCs w:val="24"/>
    </w:rPr>
  </w:style>
  <w:style w:type="paragraph" w:customStyle="1" w:styleId="3">
    <w:name w:val="附录第3层条"/>
    <w:basedOn w:val="41"/>
    <w:next w:val="afffffffd"/>
    <w:rsid w:val="00115628"/>
    <w:pPr>
      <w:keepNext w:val="0"/>
      <w:keepLines w:val="0"/>
      <w:widowControl/>
      <w:numPr>
        <w:ilvl w:val="3"/>
        <w:numId w:val="13"/>
      </w:numPr>
      <w:tabs>
        <w:tab w:val="left" w:pos="709"/>
      </w:tabs>
      <w:adjustRightInd w:val="0"/>
      <w:snapToGrid w:val="0"/>
      <w:spacing w:before="0" w:after="0" w:line="360" w:lineRule="auto"/>
      <w:textAlignment w:val="baseline"/>
    </w:pPr>
    <w:rPr>
      <w:rFonts w:ascii="黑体" w:eastAsia="仿宋_GB2312" w:hAnsi="Times New Roman"/>
      <w:bCs w:val="0"/>
      <w:kern w:val="0"/>
      <w:szCs w:val="24"/>
    </w:rPr>
  </w:style>
  <w:style w:type="paragraph" w:customStyle="1" w:styleId="4">
    <w:name w:val="附录第4层条"/>
    <w:basedOn w:val="50"/>
    <w:rsid w:val="00115628"/>
    <w:pPr>
      <w:keepNext w:val="0"/>
      <w:keepLines w:val="0"/>
      <w:widowControl/>
      <w:numPr>
        <w:numId w:val="13"/>
      </w:numPr>
      <w:tabs>
        <w:tab w:val="clear" w:pos="1008"/>
      </w:tabs>
      <w:adjustRightInd w:val="0"/>
      <w:snapToGrid w:val="0"/>
      <w:spacing w:before="0" w:after="0" w:line="360" w:lineRule="auto"/>
      <w:ind w:leftChars="200" w:left="200"/>
      <w:textAlignment w:val="baseline"/>
    </w:pPr>
    <w:rPr>
      <w:rFonts w:ascii="Times New Roman" w:eastAsia="仿宋_GB2312"/>
      <w:b w:val="0"/>
      <w:spacing w:val="0"/>
      <w:kern w:val="0"/>
      <w:position w:val="0"/>
      <w:sz w:val="24"/>
    </w:rPr>
  </w:style>
  <w:style w:type="paragraph" w:customStyle="1" w:styleId="5">
    <w:name w:val="附录第5层条"/>
    <w:basedOn w:val="61"/>
    <w:rsid w:val="00115628"/>
    <w:pPr>
      <w:keepNext w:val="0"/>
      <w:keepLines w:val="0"/>
      <w:widowControl/>
      <w:numPr>
        <w:numId w:val="13"/>
      </w:numPr>
      <w:tabs>
        <w:tab w:val="clear" w:pos="1152"/>
      </w:tabs>
      <w:adjustRightInd w:val="0"/>
      <w:snapToGrid w:val="0"/>
      <w:spacing w:before="0" w:after="0" w:line="360" w:lineRule="auto"/>
      <w:ind w:leftChars="200" w:left="200"/>
      <w:textAlignment w:val="baseline"/>
    </w:pPr>
    <w:rPr>
      <w:rFonts w:ascii="Times New Roman" w:eastAsia="仿宋_GB2312" w:hAnsi="Times New Roman"/>
      <w:spacing w:val="0"/>
      <w:kern w:val="0"/>
      <w:position w:val="0"/>
      <w:sz w:val="28"/>
    </w:rPr>
  </w:style>
  <w:style w:type="paragraph" w:customStyle="1" w:styleId="60">
    <w:name w:val="附录第6层条"/>
    <w:basedOn w:val="7"/>
    <w:locked/>
    <w:rsid w:val="00115628"/>
    <w:pPr>
      <w:keepNext w:val="0"/>
      <w:keepLines w:val="0"/>
      <w:widowControl/>
      <w:numPr>
        <w:numId w:val="13"/>
      </w:numPr>
      <w:tabs>
        <w:tab w:val="clear" w:pos="1296"/>
      </w:tabs>
      <w:adjustRightInd w:val="0"/>
      <w:snapToGrid w:val="0"/>
      <w:spacing w:before="0" w:after="0" w:line="360" w:lineRule="auto"/>
      <w:ind w:leftChars="200" w:left="200"/>
      <w:textAlignment w:val="baseline"/>
    </w:pPr>
    <w:rPr>
      <w:rFonts w:ascii="Times New Roman" w:eastAsia="仿宋_GB2312"/>
      <w:bCs/>
      <w:spacing w:val="0"/>
      <w:kern w:val="0"/>
      <w:position w:val="0"/>
      <w:sz w:val="28"/>
      <w:szCs w:val="24"/>
    </w:rPr>
  </w:style>
  <w:style w:type="paragraph" w:customStyle="1" w:styleId="afffffffff0">
    <w:name w:val="总页数"/>
    <w:basedOn w:val="affffffff"/>
    <w:rsid w:val="00115628"/>
  </w:style>
  <w:style w:type="character" w:customStyle="1" w:styleId="4Char1">
    <w:name w:val="标题 4 Char1"/>
    <w:aliases w:val="H4 Char,Ref Heading 1 Char,rh1 Char,Heading sql Char,sect 1.2.3.4 Char,h4 Char,First Subheading Char,标题 4 Char Char,4th level Char,Titre4 Char,heading 4 + Indent: Left 0.5 in Char,编号标题 4 Char,4 Char,4heading Char,PIM 4 Char,Heading 14 Char"/>
    <w:rsid w:val="00115628"/>
    <w:rPr>
      <w:rFonts w:ascii="Arial" w:eastAsia="黑体" w:hAnsi="Arial"/>
      <w:b/>
      <w:bCs/>
      <w:kern w:val="2"/>
      <w:sz w:val="28"/>
      <w:szCs w:val="28"/>
    </w:rPr>
  </w:style>
  <w:style w:type="paragraph" w:customStyle="1" w:styleId="afffffffff1">
    <w:name w:val="编号，四号"/>
    <w:basedOn w:val="afd"/>
    <w:qFormat/>
    <w:rsid w:val="00115628"/>
    <w:pPr>
      <w:widowControl w:val="0"/>
      <w:adjustRightInd/>
      <w:snapToGrid/>
      <w:spacing w:after="0" w:line="360" w:lineRule="auto"/>
      <w:ind w:leftChars="200" w:left="480"/>
      <w:jc w:val="both"/>
    </w:pPr>
    <w:rPr>
      <w:rFonts w:ascii="Times New Roman" w:eastAsia="仿宋" w:hAnsi="Times New Roman" w:cs="宋体"/>
      <w:sz w:val="28"/>
      <w:szCs w:val="20"/>
    </w:rPr>
  </w:style>
  <w:style w:type="paragraph" w:customStyle="1" w:styleId="Tabletext">
    <w:name w:val="Tabletext"/>
    <w:basedOn w:val="afd"/>
    <w:rsid w:val="00115628"/>
    <w:pPr>
      <w:keepLines/>
      <w:widowControl w:val="0"/>
      <w:adjustRightInd/>
      <w:snapToGrid/>
      <w:spacing w:after="120" w:line="240" w:lineRule="atLeast"/>
    </w:pPr>
    <w:rPr>
      <w:rFonts w:ascii="宋体" w:eastAsia="宋体" w:hAnsi="Times New Roman" w:cs="Times New Roman"/>
      <w:sz w:val="20"/>
      <w:szCs w:val="20"/>
    </w:rPr>
  </w:style>
  <w:style w:type="character" w:styleId="afffffffff2">
    <w:name w:val="Book Title"/>
    <w:qFormat/>
    <w:rsid w:val="00115628"/>
    <w:rPr>
      <w:b/>
      <w:bCs/>
      <w:smallCaps/>
      <w:spacing w:val="5"/>
    </w:rPr>
  </w:style>
  <w:style w:type="paragraph" w:customStyle="1" w:styleId="1ALTZCharCharCharChar13">
    <w:name w:val="样式 样式 正文缩进段1ALT+Z缩进正文非缩进 Char Char正文非缩进 Char正文缩进 Char1正文（首行缩...3..."/>
    <w:basedOn w:val="afd"/>
    <w:rsid w:val="00115628"/>
    <w:pPr>
      <w:spacing w:beforeLines="50" w:afterLines="50" w:line="300" w:lineRule="auto"/>
      <w:ind w:rightChars="200" w:right="200" w:firstLineChars="200" w:firstLine="200"/>
      <w:jc w:val="both"/>
      <w:textAlignment w:val="baseline"/>
    </w:pPr>
    <w:rPr>
      <w:rFonts w:ascii="Times New Roman" w:eastAsia="仿宋_GB2312" w:hAnsi="Times New Roman" w:cs="宋体"/>
      <w:sz w:val="28"/>
      <w:szCs w:val="20"/>
    </w:rPr>
  </w:style>
  <w:style w:type="paragraph" w:customStyle="1" w:styleId="2f6">
    <w:name w:val="样式 正文内容格式 + 右侧:  2 字符"/>
    <w:basedOn w:val="afffffffd"/>
    <w:rsid w:val="00115628"/>
    <w:pPr>
      <w:ind w:firstLine="454"/>
    </w:pPr>
    <w:rPr>
      <w:rFonts w:eastAsia="宋体" w:cs="宋体"/>
      <w:sz w:val="24"/>
    </w:rPr>
  </w:style>
  <w:style w:type="paragraph" w:customStyle="1" w:styleId="168">
    <w:name w:val="样式 项目名称 + 黑体 非加粗 黑色 非阴影 居中 段后: 168 磅"/>
    <w:basedOn w:val="afffe"/>
    <w:rsid w:val="00115628"/>
    <w:pPr>
      <w:adjustRightInd w:val="0"/>
      <w:snapToGrid w:val="0"/>
      <w:spacing w:before="0" w:beforeAutospacing="0" w:afterLines="300" w:afterAutospacing="0" w:line="300" w:lineRule="auto"/>
      <w:ind w:right="28"/>
      <w:jc w:val="center"/>
      <w:textAlignment w:val="baseline"/>
    </w:pPr>
    <w:rPr>
      <w:rFonts w:ascii="华文新魏" w:eastAsia="黑体" w:cs="Arial Unicode MS"/>
      <w:b/>
      <w:bCs/>
      <w:color w:val="auto"/>
      <w:sz w:val="52"/>
      <w:szCs w:val="96"/>
    </w:rPr>
  </w:style>
  <w:style w:type="paragraph" w:customStyle="1" w:styleId="CharChar4">
    <w:name w:val="Char Char4"/>
    <w:basedOn w:val="affff4"/>
    <w:autoRedefine/>
    <w:rsid w:val="00115628"/>
    <w:pPr>
      <w:shd w:val="clear" w:color="auto" w:fill="000080"/>
    </w:pPr>
    <w:rPr>
      <w:rFonts w:ascii="Times New Roman"/>
      <w:sz w:val="24"/>
      <w:szCs w:val="24"/>
    </w:rPr>
  </w:style>
  <w:style w:type="paragraph" w:customStyle="1" w:styleId="CharChar21">
    <w:name w:val="Char Char21"/>
    <w:basedOn w:val="afd"/>
    <w:rsid w:val="00115628"/>
    <w:pPr>
      <w:widowControl w:val="0"/>
      <w:tabs>
        <w:tab w:val="right" w:pos="-2120"/>
      </w:tabs>
      <w:adjustRightInd/>
      <w:spacing w:after="0" w:line="360" w:lineRule="auto"/>
      <w:ind w:firstLineChars="200" w:firstLine="200"/>
      <w:jc w:val="both"/>
    </w:pPr>
    <w:rPr>
      <w:rFonts w:eastAsia="宋体" w:cs="Times New Roman"/>
      <w:spacing w:val="6"/>
      <w:kern w:val="2"/>
      <w:sz w:val="24"/>
      <w:szCs w:val="20"/>
    </w:rPr>
  </w:style>
  <w:style w:type="paragraph" w:customStyle="1" w:styleId="1f4">
    <w:name w:val="表格 1"/>
    <w:basedOn w:val="affffff8"/>
    <w:link w:val="1Char1"/>
    <w:qFormat/>
    <w:rsid w:val="00115628"/>
  </w:style>
  <w:style w:type="character" w:customStyle="1" w:styleId="1Char1">
    <w:name w:val="表格 1 Char"/>
    <w:link w:val="1f4"/>
    <w:rsid w:val="00115628"/>
    <w:rPr>
      <w:rFonts w:ascii="Times New Roman" w:eastAsia="仿宋_GB2312" w:hAnsi="Times New Roman" w:cs="Times New Roman"/>
      <w:sz w:val="32"/>
      <w:szCs w:val="20"/>
    </w:rPr>
  </w:style>
  <w:style w:type="paragraph" w:customStyle="1" w:styleId="xl45">
    <w:name w:val="xl45"/>
    <w:basedOn w:val="afd"/>
    <w:rsid w:val="00115628"/>
    <w:pPr>
      <w:pBdr>
        <w:top w:val="single" w:sz="4" w:space="0" w:color="auto"/>
        <w:bottom w:val="single" w:sz="4" w:space="0" w:color="auto"/>
      </w:pBdr>
      <w:adjustRightInd/>
      <w:snapToGrid/>
      <w:spacing w:before="100" w:beforeAutospacing="1" w:after="100" w:afterAutospacing="1"/>
      <w:textAlignment w:val="center"/>
    </w:pPr>
    <w:rPr>
      <w:rFonts w:ascii="宋体" w:eastAsia="宋体" w:hAnsi="宋体" w:cs="Times New Roman"/>
    </w:rPr>
  </w:style>
  <w:style w:type="table" w:styleId="2f7">
    <w:name w:val="Table Colorful 2"/>
    <w:basedOn w:val="aff0"/>
    <w:rsid w:val="00115628"/>
    <w:pPr>
      <w:widowControl w:val="0"/>
      <w:spacing w:after="0" w:line="360" w:lineRule="auto"/>
      <w:ind w:firstLineChars="200" w:firstLine="200"/>
      <w:jc w:val="both"/>
    </w:pPr>
    <w:rPr>
      <w:rFonts w:ascii="Times New Roman" w:eastAsia="宋体"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48">
    <w:name w:val="Table Classic 4"/>
    <w:basedOn w:val="aff0"/>
    <w:rsid w:val="00115628"/>
    <w:pPr>
      <w:widowControl w:val="0"/>
      <w:spacing w:after="0" w:line="360" w:lineRule="auto"/>
      <w:ind w:firstLineChars="200" w:firstLine="200"/>
      <w:jc w:val="both"/>
    </w:pPr>
    <w:rPr>
      <w:rFonts w:ascii="Times New Roman" w:eastAsia="宋体"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3d">
    <w:name w:val="Table Columns 3"/>
    <w:basedOn w:val="aff0"/>
    <w:rsid w:val="00115628"/>
    <w:pPr>
      <w:widowControl w:val="0"/>
      <w:spacing w:after="0" w:line="360" w:lineRule="auto"/>
      <w:ind w:firstLineChars="200" w:firstLine="200"/>
      <w:jc w:val="both"/>
    </w:pPr>
    <w:rPr>
      <w:rFonts w:ascii="Times New Roman" w:eastAsia="宋体"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3e">
    <w:name w:val="Table List 3"/>
    <w:basedOn w:val="aff0"/>
    <w:rsid w:val="00115628"/>
    <w:pPr>
      <w:widowControl w:val="0"/>
      <w:spacing w:after="0" w:line="360" w:lineRule="auto"/>
      <w:ind w:firstLineChars="200" w:firstLine="200"/>
      <w:jc w:val="both"/>
    </w:pPr>
    <w:rPr>
      <w:rFonts w:ascii="Times New Roman" w:eastAsia="宋体"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83">
    <w:name w:val="Table Grid 8"/>
    <w:basedOn w:val="aff0"/>
    <w:rsid w:val="00115628"/>
    <w:pPr>
      <w:widowControl w:val="0"/>
      <w:spacing w:after="0" w:line="360" w:lineRule="auto"/>
      <w:ind w:firstLineChars="200" w:firstLine="200"/>
      <w:jc w:val="both"/>
    </w:pPr>
    <w:rPr>
      <w:rFonts w:ascii="Times New Roman" w:eastAsia="宋体"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f5">
    <w:name w:val="Table Colorful 1"/>
    <w:basedOn w:val="aff0"/>
    <w:rsid w:val="00115628"/>
    <w:pPr>
      <w:widowControl w:val="0"/>
      <w:spacing w:after="0" w:line="360" w:lineRule="auto"/>
      <w:ind w:firstLineChars="200" w:firstLine="200"/>
      <w:jc w:val="both"/>
    </w:pPr>
    <w:rPr>
      <w:rFonts w:ascii="Times New Roman" w:eastAsia="宋体"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afffffffff3">
    <w:name w:val="Table Elegant"/>
    <w:basedOn w:val="aff0"/>
    <w:rsid w:val="00115628"/>
    <w:pPr>
      <w:widowControl w:val="0"/>
      <w:spacing w:after="0" w:line="360" w:lineRule="auto"/>
      <w:ind w:firstLineChars="200" w:firstLine="200"/>
      <w:jc w:val="both"/>
    </w:pPr>
    <w:rPr>
      <w:rFonts w:ascii="Times New Roman" w:eastAsia="宋体"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3f">
    <w:name w:val="Table Colorful 3"/>
    <w:basedOn w:val="aff0"/>
    <w:rsid w:val="00115628"/>
    <w:pPr>
      <w:widowControl w:val="0"/>
      <w:spacing w:after="0" w:line="360" w:lineRule="auto"/>
      <w:ind w:firstLineChars="200" w:firstLine="200"/>
      <w:jc w:val="both"/>
    </w:pPr>
    <w:rPr>
      <w:rFonts w:ascii="Times New Roman" w:eastAsia="宋体"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Char13">
    <w:name w:val="正文首行缩进 Char1"/>
    <w:aliases w:val="正文首行缩进2 Char,正文首行缩进 Char Char Char Char Char2 Char,正文首行缩进 Char Char3 Char,正文首行缩进 Char Char Char... Char Char Char Char Char,正文首行缩进 Char Char Char... Char Char Char Char Char Char Char1"/>
    <w:locked/>
    <w:rsid w:val="00115628"/>
    <w:rPr>
      <w:rFonts w:ascii="Arial" w:hAnsi="Arial"/>
      <w:kern w:val="2"/>
      <w:sz w:val="24"/>
      <w:szCs w:val="24"/>
    </w:rPr>
  </w:style>
  <w:style w:type="character" w:customStyle="1" w:styleId="Char14">
    <w:name w:val="页眉 Char1"/>
    <w:aliases w:val="Ò³Ã¼ Char,页眉1 Char,页眉 Char Char"/>
    <w:rsid w:val="00115628"/>
    <w:rPr>
      <w:rFonts w:eastAsia="宋体"/>
      <w:kern w:val="2"/>
      <w:sz w:val="18"/>
      <w:szCs w:val="18"/>
      <w:lang w:val="en-US" w:eastAsia="zh-CN" w:bidi="ar-SA"/>
    </w:rPr>
  </w:style>
  <w:style w:type="paragraph" w:styleId="3f0">
    <w:name w:val="List Number 3"/>
    <w:basedOn w:val="afd"/>
    <w:unhideWhenUsed/>
    <w:rsid w:val="00115628"/>
    <w:pPr>
      <w:tabs>
        <w:tab w:val="num" w:pos="1200"/>
      </w:tabs>
      <w:spacing w:after="0"/>
      <w:ind w:leftChars="400" w:left="1200" w:hangingChars="200" w:hanging="360"/>
      <w:contextualSpacing/>
      <w:jc w:val="both"/>
      <w:textAlignment w:val="baseline"/>
    </w:pPr>
    <w:rPr>
      <w:rFonts w:ascii="Times New Roman" w:eastAsia="宋体" w:hAnsi="Times New Roman" w:cs="Times New Roman"/>
      <w:sz w:val="21"/>
      <w:szCs w:val="20"/>
    </w:rPr>
  </w:style>
  <w:style w:type="paragraph" w:customStyle="1" w:styleId="1ALTZCharCharCharChar1">
    <w:name w:val="样式 样式 正文缩进段1ALT+Z缩进正文非缩进 Char Char正文非缩进 Char正文缩进 Char1正文（首行缩... ..."/>
    <w:basedOn w:val="afd"/>
    <w:rsid w:val="00115628"/>
    <w:pPr>
      <w:widowControl w:val="0"/>
      <w:adjustRightInd/>
      <w:snapToGrid/>
      <w:spacing w:beforeLines="50" w:afterLines="50" w:line="300" w:lineRule="auto"/>
      <w:ind w:firstLineChars="200" w:firstLine="200"/>
      <w:jc w:val="both"/>
    </w:pPr>
    <w:rPr>
      <w:rFonts w:ascii="Times New Roman" w:eastAsia="仿宋_GB2312" w:hAnsi="Times New Roman" w:cs="宋体"/>
      <w:kern w:val="2"/>
      <w:sz w:val="28"/>
      <w:szCs w:val="20"/>
    </w:rPr>
  </w:style>
  <w:style w:type="character" w:customStyle="1" w:styleId="apple-style-span">
    <w:name w:val="apple-style-span"/>
    <w:rsid w:val="00115628"/>
  </w:style>
  <w:style w:type="paragraph" w:customStyle="1" w:styleId="afffffffff4">
    <w:name w:val="签署页"/>
    <w:basedOn w:val="afd"/>
    <w:rsid w:val="00115628"/>
    <w:pPr>
      <w:spacing w:after="0" w:line="480" w:lineRule="auto"/>
      <w:ind w:left="2438" w:hanging="1701"/>
      <w:jc w:val="both"/>
      <w:textAlignment w:val="baseline"/>
    </w:pPr>
    <w:rPr>
      <w:rFonts w:ascii="宋体" w:eastAsia="宋体" w:hAnsi="Times New Roman" w:cs="Times New Roman"/>
      <w:spacing w:val="6"/>
      <w:sz w:val="32"/>
      <w:szCs w:val="20"/>
    </w:rPr>
  </w:style>
  <w:style w:type="paragraph" w:customStyle="1" w:styleId="6">
    <w:name w:val="样式6"/>
    <w:basedOn w:val="afd"/>
    <w:rsid w:val="00115628"/>
    <w:pPr>
      <w:keepNext/>
      <w:keepLines/>
      <w:widowControl w:val="0"/>
      <w:numPr>
        <w:ilvl w:val="5"/>
        <w:numId w:val="15"/>
      </w:numPr>
      <w:adjustRightInd/>
      <w:snapToGrid/>
      <w:spacing w:before="124" w:after="124" w:line="320" w:lineRule="auto"/>
      <w:jc w:val="both"/>
      <w:outlineLvl w:val="5"/>
    </w:pPr>
    <w:rPr>
      <w:rFonts w:ascii="Arial" w:eastAsia="黑体" w:hAnsi="Arial" w:cs="宋体"/>
      <w:b/>
      <w:bCs/>
      <w:kern w:val="2"/>
      <w:sz w:val="28"/>
      <w:szCs w:val="20"/>
    </w:rPr>
  </w:style>
  <w:style w:type="paragraph" w:customStyle="1" w:styleId="a6">
    <w:name w:val="附图标题"/>
    <w:basedOn w:val="afd"/>
    <w:next w:val="afe"/>
    <w:autoRedefine/>
    <w:rsid w:val="00115628"/>
    <w:pPr>
      <w:widowControl w:val="0"/>
      <w:numPr>
        <w:numId w:val="16"/>
      </w:numPr>
      <w:adjustRightInd/>
      <w:snapToGrid/>
      <w:spacing w:afterLines="100"/>
      <w:jc w:val="center"/>
    </w:pPr>
    <w:rPr>
      <w:rFonts w:ascii="Arial" w:eastAsia="黑体" w:hAnsi="Arial" w:cs="Times New Roman"/>
      <w:b/>
      <w:kern w:val="2"/>
      <w:sz w:val="21"/>
      <w:szCs w:val="24"/>
    </w:rPr>
  </w:style>
  <w:style w:type="paragraph" w:customStyle="1" w:styleId="3f1">
    <w:name w:val="正文缩进3"/>
    <w:basedOn w:val="afd"/>
    <w:rsid w:val="00115628"/>
    <w:pPr>
      <w:widowControl w:val="0"/>
      <w:adjustRightInd/>
      <w:snapToGrid/>
      <w:spacing w:beforeLines="50" w:afterLines="50" w:line="300" w:lineRule="auto"/>
      <w:ind w:firstLineChars="200" w:firstLine="480"/>
      <w:jc w:val="both"/>
    </w:pPr>
    <w:rPr>
      <w:rFonts w:ascii="Times New Roman" w:eastAsia="仿宋_GB2312" w:hAnsi="Times New Roman" w:cs="Times New Roman"/>
      <w:kern w:val="2"/>
      <w:sz w:val="24"/>
      <w:szCs w:val="24"/>
    </w:rPr>
  </w:style>
  <w:style w:type="paragraph" w:customStyle="1" w:styleId="4116">
    <w:name w:val="样式 正文缩进正文顶格悬挂表正文正文非缩进标题4正文1四号小四正文不缩进段1特点正文双线水上软件缩进...6"/>
    <w:basedOn w:val="afe"/>
    <w:autoRedefine/>
    <w:rsid w:val="00115628"/>
  </w:style>
  <w:style w:type="paragraph" w:customStyle="1" w:styleId="4119">
    <w:name w:val="样式 正文缩进正文顶格悬挂表正文正文非缩进标题4正文1四号小四正文不缩进段1特点正文双线水上软件缩进...9"/>
    <w:basedOn w:val="afe"/>
    <w:rsid w:val="00115628"/>
  </w:style>
  <w:style w:type="character" w:customStyle="1" w:styleId="CharCharChar">
    <w:name w:val="正文格式 Char Char Char"/>
    <w:rsid w:val="00115628"/>
    <w:rPr>
      <w:rFonts w:eastAsia="宋体"/>
      <w:sz w:val="24"/>
      <w:lang w:val="en-US" w:eastAsia="zh-CN" w:bidi="ar-SA"/>
    </w:rPr>
  </w:style>
  <w:style w:type="character" w:customStyle="1" w:styleId="2Char">
    <w:name w:val="样式 正文缩进 + 首行缩进:  2 字符 Char"/>
    <w:link w:val="2f"/>
    <w:locked/>
    <w:rsid w:val="00115628"/>
    <w:rPr>
      <w:rFonts w:ascii="宋体" w:eastAsia="宋体" w:hAnsi="Calibri" w:cs="Times New Roman"/>
      <w:kern w:val="2"/>
      <w:sz w:val="24"/>
      <w:szCs w:val="20"/>
    </w:rPr>
  </w:style>
  <w:style w:type="paragraph" w:customStyle="1" w:styleId="afffffffff5">
    <w:name w:val="标准书脚_偶数页"/>
    <w:rsid w:val="00115628"/>
    <w:pPr>
      <w:spacing w:before="120" w:after="0" w:line="240" w:lineRule="auto"/>
    </w:pPr>
    <w:rPr>
      <w:rFonts w:ascii="Times New Roman" w:eastAsia="宋体" w:hAnsi="Times New Roman" w:cs="Times New Roman"/>
      <w:sz w:val="18"/>
      <w:szCs w:val="20"/>
    </w:rPr>
  </w:style>
  <w:style w:type="paragraph" w:customStyle="1" w:styleId="afffffffff6">
    <w:name w:val="标准书脚_奇数页"/>
    <w:rsid w:val="00115628"/>
    <w:pPr>
      <w:spacing w:before="120" w:after="0" w:line="240" w:lineRule="auto"/>
      <w:jc w:val="right"/>
    </w:pPr>
    <w:rPr>
      <w:rFonts w:ascii="Times New Roman" w:eastAsia="宋体" w:hAnsi="Times New Roman" w:cs="Times New Roman"/>
      <w:sz w:val="18"/>
      <w:szCs w:val="20"/>
    </w:rPr>
  </w:style>
  <w:style w:type="paragraph" w:customStyle="1" w:styleId="af3">
    <w:name w:val="前言、引言标题"/>
    <w:next w:val="afd"/>
    <w:rsid w:val="00115628"/>
    <w:pPr>
      <w:numPr>
        <w:numId w:val="18"/>
      </w:numPr>
      <w:shd w:val="clear" w:color="FFFFFF" w:fill="FFFFFF"/>
      <w:spacing w:before="640" w:after="560" w:line="240" w:lineRule="auto"/>
      <w:jc w:val="center"/>
      <w:outlineLvl w:val="0"/>
    </w:pPr>
    <w:rPr>
      <w:rFonts w:ascii="黑体" w:eastAsia="黑体" w:hAnsi="Times New Roman" w:cs="Times New Roman"/>
      <w:sz w:val="32"/>
      <w:szCs w:val="20"/>
    </w:rPr>
  </w:style>
  <w:style w:type="paragraph" w:customStyle="1" w:styleId="afffffffff7">
    <w:name w:val="段"/>
    <w:rsid w:val="00115628"/>
    <w:pPr>
      <w:autoSpaceDE w:val="0"/>
      <w:autoSpaceDN w:val="0"/>
      <w:spacing w:after="0" w:line="240" w:lineRule="auto"/>
      <w:ind w:firstLineChars="200" w:firstLine="200"/>
      <w:jc w:val="both"/>
    </w:pPr>
    <w:rPr>
      <w:rFonts w:ascii="宋体" w:eastAsia="宋体" w:hAnsi="Times New Roman" w:cs="Times New Roman"/>
      <w:noProof/>
      <w:sz w:val="21"/>
      <w:szCs w:val="20"/>
    </w:rPr>
  </w:style>
  <w:style w:type="paragraph" w:customStyle="1" w:styleId="af4">
    <w:name w:val="章标题"/>
    <w:next w:val="afffffffff7"/>
    <w:rsid w:val="00115628"/>
    <w:pPr>
      <w:numPr>
        <w:ilvl w:val="1"/>
        <w:numId w:val="18"/>
      </w:numPr>
      <w:spacing w:beforeLines="50" w:afterLines="50" w:line="240" w:lineRule="auto"/>
      <w:jc w:val="both"/>
      <w:outlineLvl w:val="1"/>
    </w:pPr>
    <w:rPr>
      <w:rFonts w:ascii="黑体" w:eastAsia="黑体" w:hAnsi="Times New Roman" w:cs="Times New Roman"/>
      <w:sz w:val="21"/>
      <w:szCs w:val="20"/>
    </w:rPr>
  </w:style>
  <w:style w:type="paragraph" w:customStyle="1" w:styleId="af5">
    <w:name w:val="一级条标题"/>
    <w:basedOn w:val="af4"/>
    <w:next w:val="afffffffff7"/>
    <w:rsid w:val="00115628"/>
    <w:pPr>
      <w:numPr>
        <w:ilvl w:val="2"/>
      </w:numPr>
      <w:spacing w:beforeLines="0" w:afterLines="0"/>
      <w:outlineLvl w:val="2"/>
    </w:pPr>
  </w:style>
  <w:style w:type="paragraph" w:customStyle="1" w:styleId="af6">
    <w:name w:val="二级条标题"/>
    <w:basedOn w:val="af5"/>
    <w:next w:val="afffffffff7"/>
    <w:rsid w:val="00115628"/>
    <w:pPr>
      <w:numPr>
        <w:ilvl w:val="3"/>
      </w:numPr>
      <w:outlineLvl w:val="3"/>
    </w:pPr>
  </w:style>
  <w:style w:type="paragraph" w:customStyle="1" w:styleId="ac">
    <w:name w:val="附录标识"/>
    <w:basedOn w:val="af3"/>
    <w:rsid w:val="00115628"/>
    <w:pPr>
      <w:numPr>
        <w:numId w:val="17"/>
      </w:numPr>
      <w:tabs>
        <w:tab w:val="left" w:pos="6405"/>
      </w:tabs>
      <w:spacing w:after="200"/>
    </w:pPr>
    <w:rPr>
      <w:sz w:val="21"/>
    </w:rPr>
  </w:style>
  <w:style w:type="paragraph" w:customStyle="1" w:styleId="ad">
    <w:name w:val="附录章标题"/>
    <w:next w:val="afffffffff7"/>
    <w:rsid w:val="00115628"/>
    <w:pPr>
      <w:numPr>
        <w:ilvl w:val="1"/>
        <w:numId w:val="17"/>
      </w:numPr>
      <w:wordWrap w:val="0"/>
      <w:overflowPunct w:val="0"/>
      <w:autoSpaceDE w:val="0"/>
      <w:spacing w:beforeLines="50" w:afterLines="50" w:line="240" w:lineRule="auto"/>
      <w:jc w:val="both"/>
      <w:textAlignment w:val="baseline"/>
      <w:outlineLvl w:val="1"/>
    </w:pPr>
    <w:rPr>
      <w:rFonts w:ascii="黑体" w:eastAsia="黑体" w:hAnsi="Times New Roman" w:cs="Times New Roman"/>
      <w:kern w:val="21"/>
      <w:sz w:val="21"/>
      <w:szCs w:val="20"/>
    </w:rPr>
  </w:style>
  <w:style w:type="paragraph" w:customStyle="1" w:styleId="ae">
    <w:name w:val="附录一级条标题"/>
    <w:basedOn w:val="ad"/>
    <w:next w:val="afffffffff7"/>
    <w:rsid w:val="00115628"/>
    <w:pPr>
      <w:numPr>
        <w:ilvl w:val="2"/>
      </w:numPr>
      <w:autoSpaceDN w:val="0"/>
      <w:spacing w:beforeLines="0" w:afterLines="0"/>
      <w:outlineLvl w:val="2"/>
    </w:pPr>
  </w:style>
  <w:style w:type="paragraph" w:customStyle="1" w:styleId="af">
    <w:name w:val="附录二级条标题"/>
    <w:basedOn w:val="ae"/>
    <w:next w:val="afffffffff7"/>
    <w:rsid w:val="00115628"/>
    <w:pPr>
      <w:numPr>
        <w:ilvl w:val="3"/>
      </w:numPr>
      <w:outlineLvl w:val="3"/>
    </w:pPr>
  </w:style>
  <w:style w:type="paragraph" w:customStyle="1" w:styleId="af0">
    <w:name w:val="附录三级条标题"/>
    <w:basedOn w:val="af"/>
    <w:next w:val="afffffffff7"/>
    <w:rsid w:val="00115628"/>
    <w:pPr>
      <w:numPr>
        <w:ilvl w:val="4"/>
      </w:numPr>
      <w:outlineLvl w:val="4"/>
    </w:pPr>
  </w:style>
  <w:style w:type="paragraph" w:customStyle="1" w:styleId="af1">
    <w:name w:val="附录四级条标题"/>
    <w:basedOn w:val="af0"/>
    <w:next w:val="afffffffff7"/>
    <w:rsid w:val="00115628"/>
    <w:pPr>
      <w:numPr>
        <w:ilvl w:val="5"/>
      </w:numPr>
      <w:outlineLvl w:val="5"/>
    </w:pPr>
  </w:style>
  <w:style w:type="paragraph" w:customStyle="1" w:styleId="af2">
    <w:name w:val="附录五级条标题"/>
    <w:basedOn w:val="af1"/>
    <w:next w:val="afffffffff7"/>
    <w:rsid w:val="00115628"/>
    <w:pPr>
      <w:numPr>
        <w:ilvl w:val="6"/>
      </w:numPr>
      <w:outlineLvl w:val="6"/>
    </w:pPr>
  </w:style>
  <w:style w:type="paragraph" w:customStyle="1" w:styleId="afffffffff8">
    <w:name w:val="目次、标准名称标题"/>
    <w:basedOn w:val="af3"/>
    <w:next w:val="afffffffff7"/>
    <w:rsid w:val="00115628"/>
    <w:pPr>
      <w:numPr>
        <w:numId w:val="0"/>
      </w:numPr>
      <w:spacing w:line="460" w:lineRule="exact"/>
    </w:pPr>
  </w:style>
  <w:style w:type="paragraph" w:customStyle="1" w:styleId="af7">
    <w:name w:val="三级条标题"/>
    <w:basedOn w:val="af6"/>
    <w:next w:val="afffffffff7"/>
    <w:rsid w:val="00115628"/>
    <w:pPr>
      <w:numPr>
        <w:ilvl w:val="4"/>
      </w:numPr>
      <w:outlineLvl w:val="4"/>
    </w:pPr>
  </w:style>
  <w:style w:type="paragraph" w:customStyle="1" w:styleId="af8">
    <w:name w:val="四级条标题"/>
    <w:basedOn w:val="af7"/>
    <w:next w:val="afffffffff7"/>
    <w:rsid w:val="00115628"/>
    <w:pPr>
      <w:numPr>
        <w:ilvl w:val="5"/>
      </w:numPr>
      <w:outlineLvl w:val="5"/>
    </w:pPr>
  </w:style>
  <w:style w:type="paragraph" w:customStyle="1" w:styleId="af9">
    <w:name w:val="五级条标题"/>
    <w:basedOn w:val="af8"/>
    <w:next w:val="afffffffff7"/>
    <w:rsid w:val="00115628"/>
    <w:pPr>
      <w:numPr>
        <w:ilvl w:val="6"/>
      </w:numPr>
      <w:outlineLvl w:val="6"/>
    </w:pPr>
  </w:style>
  <w:style w:type="paragraph" w:customStyle="1" w:styleId="ab">
    <w:name w:val="正文表标题"/>
    <w:next w:val="afffffffff7"/>
    <w:rsid w:val="00115628"/>
    <w:pPr>
      <w:numPr>
        <w:numId w:val="19"/>
      </w:numPr>
      <w:spacing w:after="0" w:line="240" w:lineRule="auto"/>
      <w:ind w:left="0"/>
      <w:jc w:val="center"/>
    </w:pPr>
    <w:rPr>
      <w:rFonts w:ascii="黑体" w:eastAsia="黑体" w:hAnsi="Times New Roman" w:cs="Times New Roman"/>
      <w:sz w:val="21"/>
      <w:szCs w:val="20"/>
    </w:rPr>
  </w:style>
  <w:style w:type="paragraph" w:customStyle="1" w:styleId="afffffffff9">
    <w:name w:val="表格题注样式"/>
    <w:basedOn w:val="afd"/>
    <w:next w:val="afd"/>
    <w:rsid w:val="00115628"/>
    <w:pPr>
      <w:adjustRightInd/>
      <w:snapToGrid/>
      <w:spacing w:line="360" w:lineRule="auto"/>
      <w:jc w:val="center"/>
    </w:pPr>
    <w:rPr>
      <w:rFonts w:ascii="宋体" w:eastAsia="宋体" w:hAnsi="宋体" w:cs="Times New Roman"/>
      <w:szCs w:val="21"/>
      <w:lang w:bidi="en-US"/>
    </w:rPr>
  </w:style>
  <w:style w:type="character" w:customStyle="1" w:styleId="Char15">
    <w:name w:val="文档结构图 Char1"/>
    <w:semiHidden/>
    <w:rsid w:val="00115628"/>
    <w:rPr>
      <w:rFonts w:ascii="宋体" w:eastAsia="宋体" w:hAnsi="Calibri" w:cs="Times New Roman"/>
      <w:sz w:val="18"/>
      <w:szCs w:val="18"/>
    </w:rPr>
  </w:style>
  <w:style w:type="paragraph" w:customStyle="1" w:styleId="afffffffffa">
    <w:name w:val="封面标准名称"/>
    <w:rsid w:val="00115628"/>
    <w:pPr>
      <w:framePr w:w="9638" w:h="6917" w:hRule="exact" w:wrap="around" w:hAnchor="margin" w:xAlign="center" w:y="5955" w:anchorLock="1"/>
      <w:widowControl w:val="0"/>
      <w:spacing w:after="0" w:line="680" w:lineRule="exact"/>
      <w:jc w:val="center"/>
      <w:textAlignment w:val="center"/>
    </w:pPr>
    <w:rPr>
      <w:rFonts w:ascii="黑体" w:eastAsia="黑体" w:hAnsi="Times New Roman" w:cs="黑体"/>
      <w:sz w:val="52"/>
      <w:szCs w:val="52"/>
    </w:rPr>
  </w:style>
  <w:style w:type="character" w:styleId="HTML1">
    <w:name w:val="HTML Code"/>
    <w:rsid w:val="00115628"/>
    <w:rPr>
      <w:rFonts w:ascii="Courier New" w:hAnsi="Courier New" w:cs="Courier New"/>
      <w:sz w:val="20"/>
      <w:szCs w:val="20"/>
    </w:rPr>
  </w:style>
  <w:style w:type="character" w:styleId="HTML2">
    <w:name w:val="HTML Variable"/>
    <w:rsid w:val="00115628"/>
    <w:rPr>
      <w:i/>
      <w:iCs/>
    </w:rPr>
  </w:style>
  <w:style w:type="character" w:styleId="HTML3">
    <w:name w:val="HTML Typewriter"/>
    <w:rsid w:val="00115628"/>
    <w:rPr>
      <w:rFonts w:ascii="Courier New" w:hAnsi="Courier New" w:cs="Courier New"/>
      <w:sz w:val="20"/>
      <w:szCs w:val="20"/>
    </w:rPr>
  </w:style>
  <w:style w:type="paragraph" w:styleId="HTML4">
    <w:name w:val="HTML Address"/>
    <w:basedOn w:val="afd"/>
    <w:link w:val="HTML5"/>
    <w:rsid w:val="00115628"/>
    <w:pPr>
      <w:widowControl w:val="0"/>
      <w:adjustRightInd/>
      <w:snapToGrid/>
      <w:spacing w:after="0" w:line="360" w:lineRule="auto"/>
      <w:jc w:val="both"/>
    </w:pPr>
    <w:rPr>
      <w:rFonts w:ascii="Times New Roman" w:eastAsia="宋体" w:hAnsi="Times New Roman" w:cs="Times New Roman"/>
      <w:i/>
      <w:iCs/>
      <w:sz w:val="20"/>
      <w:szCs w:val="21"/>
    </w:rPr>
  </w:style>
  <w:style w:type="character" w:customStyle="1" w:styleId="HTML5">
    <w:name w:val="HTML 地址 字符"/>
    <w:basedOn w:val="aff"/>
    <w:link w:val="HTML4"/>
    <w:rsid w:val="00115628"/>
    <w:rPr>
      <w:rFonts w:ascii="Times New Roman" w:eastAsia="宋体" w:hAnsi="Times New Roman" w:cs="Times New Roman"/>
      <w:i/>
      <w:iCs/>
      <w:sz w:val="20"/>
      <w:szCs w:val="21"/>
    </w:rPr>
  </w:style>
  <w:style w:type="character" w:styleId="HTML6">
    <w:name w:val="HTML Definition"/>
    <w:rsid w:val="00115628"/>
    <w:rPr>
      <w:i/>
      <w:iCs/>
    </w:rPr>
  </w:style>
  <w:style w:type="character" w:styleId="HTML7">
    <w:name w:val="HTML Keyboard"/>
    <w:rsid w:val="00115628"/>
    <w:rPr>
      <w:rFonts w:ascii="Courier New" w:hAnsi="Courier New" w:cs="Courier New"/>
      <w:sz w:val="20"/>
      <w:szCs w:val="20"/>
    </w:rPr>
  </w:style>
  <w:style w:type="character" w:styleId="HTML8">
    <w:name w:val="HTML Acronym"/>
    <w:rsid w:val="00115628"/>
  </w:style>
  <w:style w:type="character" w:styleId="HTML9">
    <w:name w:val="HTML Sample"/>
    <w:rsid w:val="00115628"/>
    <w:rPr>
      <w:rFonts w:ascii="Courier New" w:hAnsi="Courier New" w:cs="Courier New"/>
    </w:rPr>
  </w:style>
  <w:style w:type="character" w:styleId="HTMLa">
    <w:name w:val="HTML Cite"/>
    <w:rsid w:val="00115628"/>
    <w:rPr>
      <w:i/>
      <w:iCs/>
    </w:rPr>
  </w:style>
  <w:style w:type="paragraph" w:customStyle="1" w:styleId="afffffffffb">
    <w:name w:val="标准标志"/>
    <w:next w:val="afd"/>
    <w:rsid w:val="00115628"/>
    <w:pPr>
      <w:framePr w:w="2268" w:h="1392" w:hRule="exact" w:wrap="around" w:hAnchor="margin" w:x="6748" w:y="171" w:anchorLock="1"/>
      <w:shd w:val="solid" w:color="FFFFFF" w:fill="FFFFFF"/>
      <w:spacing w:after="0" w:line="240" w:lineRule="atLeast"/>
      <w:jc w:val="right"/>
    </w:pPr>
    <w:rPr>
      <w:rFonts w:ascii="Times New Roman" w:eastAsia="宋体" w:hAnsi="Times New Roman" w:cs="Times New Roman"/>
      <w:b/>
      <w:bCs/>
      <w:w w:val="130"/>
      <w:sz w:val="96"/>
      <w:szCs w:val="96"/>
    </w:rPr>
  </w:style>
  <w:style w:type="paragraph" w:customStyle="1" w:styleId="afffffffffc">
    <w:name w:val="标准称谓"/>
    <w:next w:val="afd"/>
    <w:rsid w:val="00115628"/>
    <w:pPr>
      <w:framePr w:w="9638" w:h="754" w:hRule="exact" w:hSpace="180" w:vSpace="180" w:wrap="around" w:vAnchor="page" w:hAnchor="margin" w:xAlign="center" w:y="2128" w:anchorLock="1"/>
      <w:widowControl w:val="0"/>
      <w:kinsoku w:val="0"/>
      <w:overflowPunct w:val="0"/>
      <w:autoSpaceDE w:val="0"/>
      <w:autoSpaceDN w:val="0"/>
      <w:spacing w:after="0" w:line="240" w:lineRule="atLeast"/>
      <w:jc w:val="distribute"/>
    </w:pPr>
    <w:rPr>
      <w:rFonts w:ascii="宋体" w:eastAsia="宋体" w:hAnsi="Times New Roman" w:cs="宋体"/>
      <w:b/>
      <w:bCs/>
      <w:spacing w:val="20"/>
      <w:w w:val="148"/>
      <w:sz w:val="52"/>
      <w:szCs w:val="52"/>
    </w:rPr>
  </w:style>
  <w:style w:type="paragraph" w:customStyle="1" w:styleId="afffffffffd">
    <w:name w:val="标准书眉_奇数页"/>
    <w:next w:val="afd"/>
    <w:rsid w:val="00115628"/>
    <w:pPr>
      <w:tabs>
        <w:tab w:val="center" w:pos="4154"/>
        <w:tab w:val="right" w:pos="8306"/>
      </w:tabs>
      <w:spacing w:after="120" w:line="240" w:lineRule="auto"/>
      <w:jc w:val="right"/>
    </w:pPr>
    <w:rPr>
      <w:rFonts w:ascii="Times New Roman" w:eastAsia="宋体" w:hAnsi="Times New Roman" w:cs="Times New Roman"/>
      <w:noProof/>
      <w:sz w:val="21"/>
      <w:szCs w:val="21"/>
    </w:rPr>
  </w:style>
  <w:style w:type="paragraph" w:customStyle="1" w:styleId="afffffffffe">
    <w:name w:val="标准书眉_偶数页"/>
    <w:basedOn w:val="afffffffffd"/>
    <w:next w:val="afd"/>
    <w:rsid w:val="00115628"/>
    <w:pPr>
      <w:jc w:val="left"/>
    </w:pPr>
  </w:style>
  <w:style w:type="paragraph" w:customStyle="1" w:styleId="affffffffff">
    <w:name w:val="标准书眉一"/>
    <w:rsid w:val="00115628"/>
    <w:pPr>
      <w:spacing w:after="0" w:line="240" w:lineRule="auto"/>
      <w:jc w:val="both"/>
    </w:pPr>
    <w:rPr>
      <w:rFonts w:ascii="Times New Roman" w:eastAsia="宋体" w:hAnsi="Times New Roman" w:cs="Times New Roman"/>
      <w:sz w:val="20"/>
      <w:szCs w:val="20"/>
    </w:rPr>
  </w:style>
  <w:style w:type="paragraph" w:customStyle="1" w:styleId="affffffffff0">
    <w:name w:val="参考文献、索引标题"/>
    <w:basedOn w:val="af3"/>
    <w:next w:val="afd"/>
    <w:rsid w:val="00115628"/>
    <w:pPr>
      <w:numPr>
        <w:numId w:val="0"/>
      </w:numPr>
      <w:spacing w:after="200"/>
    </w:pPr>
    <w:rPr>
      <w:rFonts w:cs="黑体"/>
      <w:sz w:val="21"/>
      <w:szCs w:val="21"/>
    </w:rPr>
  </w:style>
  <w:style w:type="paragraph" w:customStyle="1" w:styleId="a0">
    <w:name w:val="二级无标题条"/>
    <w:basedOn w:val="afd"/>
    <w:rsid w:val="00115628"/>
    <w:pPr>
      <w:widowControl w:val="0"/>
      <w:numPr>
        <w:ilvl w:val="3"/>
        <w:numId w:val="20"/>
      </w:numPr>
      <w:adjustRightInd/>
      <w:snapToGrid/>
      <w:spacing w:after="0" w:line="360" w:lineRule="auto"/>
      <w:jc w:val="both"/>
    </w:pPr>
    <w:rPr>
      <w:rFonts w:ascii="Times New Roman" w:eastAsia="宋体" w:hAnsi="Times New Roman" w:cs="Times New Roman"/>
      <w:kern w:val="2"/>
      <w:sz w:val="21"/>
      <w:szCs w:val="21"/>
    </w:rPr>
  </w:style>
  <w:style w:type="character" w:customStyle="1" w:styleId="affffffffff1">
    <w:name w:val="发布"/>
    <w:rsid w:val="00115628"/>
    <w:rPr>
      <w:rFonts w:ascii="黑体" w:eastAsia="黑体" w:cs="黑体"/>
      <w:spacing w:val="22"/>
      <w:w w:val="100"/>
      <w:position w:val="3"/>
      <w:sz w:val="28"/>
      <w:szCs w:val="28"/>
    </w:rPr>
  </w:style>
  <w:style w:type="paragraph" w:customStyle="1" w:styleId="affffffffff2">
    <w:name w:val="发布部门"/>
    <w:next w:val="afffffffff7"/>
    <w:rsid w:val="00115628"/>
    <w:pPr>
      <w:framePr w:w="7433" w:h="585" w:hRule="exact" w:hSpace="180" w:vSpace="180" w:wrap="around" w:hAnchor="margin" w:xAlign="center" w:y="14401" w:anchorLock="1"/>
      <w:spacing w:after="0" w:line="240" w:lineRule="auto"/>
      <w:jc w:val="center"/>
    </w:pPr>
    <w:rPr>
      <w:rFonts w:ascii="宋体" w:eastAsia="宋体" w:hAnsi="Times New Roman" w:cs="宋体"/>
      <w:b/>
      <w:bCs/>
      <w:spacing w:val="20"/>
      <w:w w:val="135"/>
      <w:sz w:val="36"/>
      <w:szCs w:val="36"/>
    </w:rPr>
  </w:style>
  <w:style w:type="paragraph" w:customStyle="1" w:styleId="affffffffff3">
    <w:name w:val="发布日期"/>
    <w:rsid w:val="00115628"/>
    <w:pPr>
      <w:framePr w:w="4000" w:h="473" w:hRule="exact" w:hSpace="180" w:vSpace="180" w:wrap="around" w:hAnchor="margin" w:y="13511" w:anchorLock="1"/>
      <w:spacing w:after="0" w:line="240" w:lineRule="auto"/>
    </w:pPr>
    <w:rPr>
      <w:rFonts w:ascii="Times New Roman" w:eastAsia="黑体" w:hAnsi="Times New Roman" w:cs="Times New Roman"/>
      <w:sz w:val="28"/>
      <w:szCs w:val="28"/>
    </w:rPr>
  </w:style>
  <w:style w:type="paragraph" w:customStyle="1" w:styleId="1f6">
    <w:name w:val="封面标准号1"/>
    <w:rsid w:val="00115628"/>
    <w:pPr>
      <w:widowControl w:val="0"/>
      <w:kinsoku w:val="0"/>
      <w:overflowPunct w:val="0"/>
      <w:autoSpaceDE w:val="0"/>
      <w:autoSpaceDN w:val="0"/>
      <w:spacing w:before="308" w:after="0" w:line="240" w:lineRule="auto"/>
      <w:jc w:val="right"/>
      <w:textAlignment w:val="center"/>
    </w:pPr>
    <w:rPr>
      <w:rFonts w:ascii="Times New Roman" w:eastAsia="宋体" w:hAnsi="Times New Roman" w:cs="Times New Roman"/>
      <w:sz w:val="28"/>
      <w:szCs w:val="28"/>
    </w:rPr>
  </w:style>
  <w:style w:type="paragraph" w:customStyle="1" w:styleId="2f8">
    <w:name w:val="封面标准号2"/>
    <w:basedOn w:val="1f6"/>
    <w:rsid w:val="00115628"/>
    <w:pPr>
      <w:framePr w:w="9138" w:h="1244" w:hRule="exact" w:wrap="auto" w:vAnchor="page" w:hAnchor="margin" w:y="2908"/>
      <w:adjustRightInd w:val="0"/>
      <w:spacing w:before="357" w:line="280" w:lineRule="exact"/>
    </w:pPr>
  </w:style>
  <w:style w:type="paragraph" w:customStyle="1" w:styleId="affffffffff4">
    <w:name w:val="封面标准代替信息"/>
    <w:basedOn w:val="2f8"/>
    <w:rsid w:val="00115628"/>
    <w:pPr>
      <w:framePr w:wrap="auto"/>
      <w:spacing w:before="57"/>
    </w:pPr>
    <w:rPr>
      <w:rFonts w:ascii="宋体" w:cs="宋体"/>
      <w:sz w:val="21"/>
      <w:szCs w:val="21"/>
    </w:rPr>
  </w:style>
  <w:style w:type="paragraph" w:customStyle="1" w:styleId="affffffffff5">
    <w:name w:val="封面标准文稿编辑信息"/>
    <w:rsid w:val="00115628"/>
    <w:pPr>
      <w:spacing w:before="180" w:after="0" w:line="180" w:lineRule="exact"/>
      <w:jc w:val="center"/>
    </w:pPr>
    <w:rPr>
      <w:rFonts w:ascii="宋体" w:eastAsia="宋体" w:hAnsi="Times New Roman" w:cs="宋体"/>
      <w:sz w:val="21"/>
      <w:szCs w:val="21"/>
    </w:rPr>
  </w:style>
  <w:style w:type="paragraph" w:customStyle="1" w:styleId="affffffffff6">
    <w:name w:val="封面标准文稿类别"/>
    <w:rsid w:val="00115628"/>
    <w:pPr>
      <w:spacing w:before="440" w:after="0" w:line="400" w:lineRule="exact"/>
      <w:jc w:val="center"/>
    </w:pPr>
    <w:rPr>
      <w:rFonts w:ascii="宋体" w:eastAsia="宋体" w:hAnsi="Times New Roman" w:cs="宋体"/>
      <w:sz w:val="24"/>
      <w:szCs w:val="24"/>
    </w:rPr>
  </w:style>
  <w:style w:type="paragraph" w:customStyle="1" w:styleId="affffffffff7">
    <w:name w:val="封面标准英文名称"/>
    <w:rsid w:val="00115628"/>
    <w:pPr>
      <w:widowControl w:val="0"/>
      <w:spacing w:before="370" w:after="0" w:line="400" w:lineRule="exact"/>
      <w:jc w:val="center"/>
    </w:pPr>
    <w:rPr>
      <w:rFonts w:ascii="Times New Roman" w:eastAsia="宋体" w:hAnsi="Times New Roman" w:cs="Times New Roman"/>
      <w:sz w:val="28"/>
      <w:szCs w:val="28"/>
    </w:rPr>
  </w:style>
  <w:style w:type="paragraph" w:customStyle="1" w:styleId="affffffffff8">
    <w:name w:val="封面一致性程度标识"/>
    <w:rsid w:val="00115628"/>
    <w:pPr>
      <w:spacing w:before="440" w:after="0" w:line="400" w:lineRule="exact"/>
      <w:jc w:val="center"/>
    </w:pPr>
    <w:rPr>
      <w:rFonts w:ascii="宋体" w:eastAsia="宋体" w:hAnsi="Times New Roman" w:cs="宋体"/>
      <w:sz w:val="28"/>
      <w:szCs w:val="28"/>
    </w:rPr>
  </w:style>
  <w:style w:type="paragraph" w:customStyle="1" w:styleId="affffffffff9">
    <w:name w:val="封面正文"/>
    <w:rsid w:val="00115628"/>
    <w:pPr>
      <w:spacing w:after="0" w:line="240" w:lineRule="auto"/>
      <w:jc w:val="both"/>
    </w:pPr>
    <w:rPr>
      <w:rFonts w:ascii="Times New Roman" w:eastAsia="宋体" w:hAnsi="Times New Roman" w:cs="Times New Roman"/>
      <w:sz w:val="20"/>
      <w:szCs w:val="20"/>
    </w:rPr>
  </w:style>
  <w:style w:type="paragraph" w:customStyle="1" w:styleId="affffffffffa">
    <w:name w:val="附录表标题"/>
    <w:next w:val="afffffffff7"/>
    <w:rsid w:val="00115628"/>
    <w:pPr>
      <w:spacing w:after="0" w:line="240" w:lineRule="auto"/>
      <w:jc w:val="center"/>
      <w:textAlignment w:val="baseline"/>
    </w:pPr>
    <w:rPr>
      <w:rFonts w:ascii="黑体" w:eastAsia="黑体" w:hAnsi="Times New Roman" w:cs="黑体"/>
      <w:kern w:val="21"/>
      <w:sz w:val="21"/>
      <w:szCs w:val="21"/>
    </w:rPr>
  </w:style>
  <w:style w:type="paragraph" w:customStyle="1" w:styleId="affffffffffb">
    <w:name w:val="附录图标题"/>
    <w:next w:val="afffffffff7"/>
    <w:rsid w:val="00115628"/>
    <w:pPr>
      <w:spacing w:after="0" w:line="240" w:lineRule="auto"/>
      <w:jc w:val="center"/>
    </w:pPr>
    <w:rPr>
      <w:rFonts w:ascii="黑体" w:eastAsia="黑体" w:hAnsi="Times New Roman" w:cs="黑体"/>
      <w:sz w:val="21"/>
      <w:szCs w:val="21"/>
    </w:rPr>
  </w:style>
  <w:style w:type="character" w:customStyle="1" w:styleId="EmailStyle871">
    <w:name w:val="EmailStyle871"/>
    <w:rsid w:val="00115628"/>
    <w:rPr>
      <w:rFonts w:ascii="Arial" w:eastAsia="宋体" w:hAnsi="Arial" w:cs="Arial"/>
      <w:color w:val="auto"/>
      <w:sz w:val="20"/>
      <w:szCs w:val="20"/>
    </w:rPr>
  </w:style>
  <w:style w:type="character" w:customStyle="1" w:styleId="EmailStyle881">
    <w:name w:val="EmailStyle881"/>
    <w:rsid w:val="00115628"/>
    <w:rPr>
      <w:rFonts w:ascii="Arial" w:eastAsia="宋体" w:hAnsi="Arial" w:cs="Arial"/>
      <w:color w:val="auto"/>
      <w:sz w:val="20"/>
      <w:szCs w:val="20"/>
    </w:rPr>
  </w:style>
  <w:style w:type="paragraph" w:customStyle="1" w:styleId="afc">
    <w:name w:val="列项——"/>
    <w:rsid w:val="00115628"/>
    <w:pPr>
      <w:widowControl w:val="0"/>
      <w:numPr>
        <w:numId w:val="21"/>
      </w:numPr>
      <w:tabs>
        <w:tab w:val="num" w:pos="854"/>
      </w:tabs>
      <w:spacing w:after="0" w:line="240" w:lineRule="auto"/>
      <w:ind w:leftChars="200" w:left="200" w:hangingChars="200" w:hanging="200"/>
      <w:jc w:val="both"/>
    </w:pPr>
    <w:rPr>
      <w:rFonts w:ascii="宋体" w:eastAsia="宋体" w:hAnsi="Times New Roman" w:cs="宋体"/>
      <w:sz w:val="21"/>
      <w:szCs w:val="21"/>
    </w:rPr>
  </w:style>
  <w:style w:type="paragraph" w:customStyle="1" w:styleId="a7">
    <w:name w:val="列项·"/>
    <w:rsid w:val="00115628"/>
    <w:pPr>
      <w:numPr>
        <w:numId w:val="22"/>
      </w:numPr>
      <w:tabs>
        <w:tab w:val="left" w:pos="840"/>
      </w:tabs>
      <w:spacing w:after="0" w:line="240" w:lineRule="auto"/>
      <w:ind w:leftChars="200" w:left="840" w:hangingChars="200" w:hanging="420"/>
      <w:jc w:val="both"/>
    </w:pPr>
    <w:rPr>
      <w:rFonts w:ascii="宋体" w:eastAsia="宋体" w:hAnsi="Times New Roman" w:cs="宋体"/>
      <w:sz w:val="21"/>
      <w:szCs w:val="21"/>
    </w:rPr>
  </w:style>
  <w:style w:type="paragraph" w:customStyle="1" w:styleId="affffffffffc">
    <w:name w:val="目次、索引正文"/>
    <w:rsid w:val="00115628"/>
    <w:pPr>
      <w:spacing w:after="0" w:line="320" w:lineRule="exact"/>
      <w:jc w:val="both"/>
    </w:pPr>
    <w:rPr>
      <w:rFonts w:ascii="宋体" w:eastAsia="宋体" w:hAnsi="Times New Roman" w:cs="宋体"/>
      <w:sz w:val="21"/>
      <w:szCs w:val="21"/>
    </w:rPr>
  </w:style>
  <w:style w:type="paragraph" w:customStyle="1" w:styleId="affffffffffd">
    <w:name w:val="其他标准称谓"/>
    <w:rsid w:val="00115628"/>
    <w:pPr>
      <w:spacing w:after="0" w:line="240" w:lineRule="atLeast"/>
      <w:jc w:val="distribute"/>
    </w:pPr>
    <w:rPr>
      <w:rFonts w:ascii="黑体" w:eastAsia="黑体" w:hAnsi="宋体" w:cs="黑体"/>
      <w:sz w:val="52"/>
      <w:szCs w:val="52"/>
    </w:rPr>
  </w:style>
  <w:style w:type="paragraph" w:customStyle="1" w:styleId="affffffffffe">
    <w:name w:val="其他发布部门"/>
    <w:basedOn w:val="affffffffff2"/>
    <w:rsid w:val="00115628"/>
    <w:pPr>
      <w:framePr w:wrap="around"/>
      <w:spacing w:line="240" w:lineRule="atLeast"/>
    </w:pPr>
    <w:rPr>
      <w:rFonts w:ascii="黑体" w:eastAsia="黑体" w:cs="黑体"/>
      <w:b w:val="0"/>
      <w:bCs w:val="0"/>
    </w:rPr>
  </w:style>
  <w:style w:type="paragraph" w:customStyle="1" w:styleId="a1">
    <w:name w:val="三级无标题条"/>
    <w:basedOn w:val="afd"/>
    <w:rsid w:val="00115628"/>
    <w:pPr>
      <w:widowControl w:val="0"/>
      <w:numPr>
        <w:ilvl w:val="4"/>
        <w:numId w:val="20"/>
      </w:numPr>
      <w:adjustRightInd/>
      <w:snapToGrid/>
      <w:spacing w:after="0" w:line="360" w:lineRule="auto"/>
      <w:jc w:val="both"/>
    </w:pPr>
    <w:rPr>
      <w:rFonts w:ascii="Times New Roman" w:eastAsia="宋体" w:hAnsi="Times New Roman" w:cs="Times New Roman"/>
      <w:kern w:val="2"/>
      <w:sz w:val="21"/>
      <w:szCs w:val="21"/>
    </w:rPr>
  </w:style>
  <w:style w:type="paragraph" w:customStyle="1" w:styleId="afffffffffff">
    <w:name w:val="实施日期"/>
    <w:basedOn w:val="affffffffff3"/>
    <w:rsid w:val="00115628"/>
    <w:pPr>
      <w:framePr w:hSpace="0" w:wrap="around" w:xAlign="right"/>
      <w:jc w:val="right"/>
    </w:pPr>
  </w:style>
  <w:style w:type="paragraph" w:customStyle="1" w:styleId="a5">
    <w:name w:val="示例"/>
    <w:next w:val="afffffffff7"/>
    <w:rsid w:val="00115628"/>
    <w:pPr>
      <w:numPr>
        <w:numId w:val="23"/>
      </w:numPr>
      <w:tabs>
        <w:tab w:val="num" w:pos="816"/>
      </w:tabs>
      <w:spacing w:after="0" w:line="240" w:lineRule="auto"/>
      <w:ind w:firstLineChars="233" w:firstLine="419"/>
      <w:jc w:val="both"/>
    </w:pPr>
    <w:rPr>
      <w:rFonts w:ascii="宋体" w:eastAsia="宋体" w:hAnsi="Times New Roman" w:cs="宋体"/>
      <w:sz w:val="18"/>
      <w:szCs w:val="18"/>
    </w:rPr>
  </w:style>
  <w:style w:type="paragraph" w:customStyle="1" w:styleId="afffffffffff0">
    <w:name w:val="数字编号列项（二级）"/>
    <w:rsid w:val="00115628"/>
    <w:pPr>
      <w:spacing w:after="0" w:line="240" w:lineRule="auto"/>
      <w:ind w:leftChars="400" w:left="1260" w:hangingChars="200" w:hanging="420"/>
      <w:jc w:val="both"/>
    </w:pPr>
    <w:rPr>
      <w:rFonts w:ascii="宋体" w:eastAsia="宋体" w:hAnsi="Times New Roman" w:cs="宋体"/>
      <w:sz w:val="21"/>
      <w:szCs w:val="21"/>
    </w:rPr>
  </w:style>
  <w:style w:type="paragraph" w:customStyle="1" w:styleId="a2">
    <w:name w:val="四级无标题条"/>
    <w:basedOn w:val="afd"/>
    <w:rsid w:val="00115628"/>
    <w:pPr>
      <w:widowControl w:val="0"/>
      <w:numPr>
        <w:ilvl w:val="5"/>
        <w:numId w:val="20"/>
      </w:numPr>
      <w:adjustRightInd/>
      <w:snapToGrid/>
      <w:spacing w:after="0" w:line="360" w:lineRule="auto"/>
      <w:jc w:val="both"/>
    </w:pPr>
    <w:rPr>
      <w:rFonts w:ascii="Times New Roman" w:eastAsia="宋体" w:hAnsi="Times New Roman" w:cs="Times New Roman"/>
      <w:kern w:val="2"/>
      <w:sz w:val="21"/>
      <w:szCs w:val="21"/>
    </w:rPr>
  </w:style>
  <w:style w:type="paragraph" w:customStyle="1" w:styleId="afffffffffff1">
    <w:name w:val="条文脚注"/>
    <w:basedOn w:val="affffff5"/>
    <w:rsid w:val="00115628"/>
    <w:pPr>
      <w:ind w:leftChars="200" w:left="780" w:hangingChars="200" w:hanging="360"/>
      <w:jc w:val="both"/>
    </w:pPr>
    <w:rPr>
      <w:rFonts w:ascii="宋体" w:cs="宋体"/>
    </w:rPr>
  </w:style>
  <w:style w:type="paragraph" w:customStyle="1" w:styleId="afffffffffff2">
    <w:name w:val="图表脚注"/>
    <w:next w:val="afffffffff7"/>
    <w:rsid w:val="00115628"/>
    <w:pPr>
      <w:spacing w:after="0" w:line="240" w:lineRule="auto"/>
      <w:ind w:leftChars="200" w:left="300" w:hangingChars="100" w:hanging="100"/>
      <w:jc w:val="both"/>
    </w:pPr>
    <w:rPr>
      <w:rFonts w:ascii="宋体" w:eastAsia="宋体" w:hAnsi="Times New Roman" w:cs="宋体"/>
      <w:sz w:val="18"/>
      <w:szCs w:val="18"/>
    </w:rPr>
  </w:style>
  <w:style w:type="paragraph" w:customStyle="1" w:styleId="afffffffffff3">
    <w:name w:val="文献分类号"/>
    <w:rsid w:val="00115628"/>
    <w:pPr>
      <w:framePr w:hSpace="180" w:vSpace="180" w:wrap="around" w:hAnchor="margin" w:y="1" w:anchorLock="1"/>
      <w:widowControl w:val="0"/>
      <w:spacing w:after="0" w:line="240" w:lineRule="auto"/>
      <w:textAlignment w:val="center"/>
    </w:pPr>
    <w:rPr>
      <w:rFonts w:ascii="Times New Roman" w:eastAsia="黑体" w:hAnsi="Times New Roman" w:cs="Times New Roman"/>
      <w:sz w:val="21"/>
      <w:szCs w:val="21"/>
    </w:rPr>
  </w:style>
  <w:style w:type="paragraph" w:customStyle="1" w:styleId="afffffffffff4">
    <w:name w:val="无标题条"/>
    <w:next w:val="afffffffff7"/>
    <w:rsid w:val="00115628"/>
    <w:pPr>
      <w:spacing w:after="0" w:line="240" w:lineRule="auto"/>
      <w:jc w:val="both"/>
    </w:pPr>
    <w:rPr>
      <w:rFonts w:ascii="Times New Roman" w:eastAsia="宋体" w:hAnsi="Times New Roman" w:cs="Times New Roman"/>
      <w:sz w:val="21"/>
      <w:szCs w:val="21"/>
    </w:rPr>
  </w:style>
  <w:style w:type="paragraph" w:customStyle="1" w:styleId="a3">
    <w:name w:val="五级无标题条"/>
    <w:basedOn w:val="afd"/>
    <w:rsid w:val="00115628"/>
    <w:pPr>
      <w:widowControl w:val="0"/>
      <w:numPr>
        <w:ilvl w:val="6"/>
        <w:numId w:val="20"/>
      </w:numPr>
      <w:adjustRightInd/>
      <w:snapToGrid/>
      <w:spacing w:after="0" w:line="360" w:lineRule="auto"/>
      <w:jc w:val="both"/>
    </w:pPr>
    <w:rPr>
      <w:rFonts w:ascii="Times New Roman" w:eastAsia="宋体" w:hAnsi="Times New Roman" w:cs="Times New Roman"/>
      <w:kern w:val="2"/>
      <w:sz w:val="21"/>
      <w:szCs w:val="21"/>
    </w:rPr>
  </w:style>
  <w:style w:type="paragraph" w:customStyle="1" w:styleId="a">
    <w:name w:val="一级无标题条"/>
    <w:basedOn w:val="afd"/>
    <w:rsid w:val="00115628"/>
    <w:pPr>
      <w:widowControl w:val="0"/>
      <w:numPr>
        <w:ilvl w:val="2"/>
        <w:numId w:val="20"/>
      </w:numPr>
      <w:adjustRightInd/>
      <w:snapToGrid/>
      <w:spacing w:after="0" w:line="360" w:lineRule="auto"/>
      <w:jc w:val="both"/>
    </w:pPr>
    <w:rPr>
      <w:rFonts w:ascii="Times New Roman" w:eastAsia="宋体" w:hAnsi="Times New Roman" w:cs="Times New Roman"/>
      <w:kern w:val="2"/>
      <w:sz w:val="21"/>
      <w:szCs w:val="21"/>
    </w:rPr>
  </w:style>
  <w:style w:type="paragraph" w:customStyle="1" w:styleId="a9">
    <w:name w:val="正文图标题"/>
    <w:next w:val="afffffffff7"/>
    <w:rsid w:val="00115628"/>
    <w:pPr>
      <w:numPr>
        <w:numId w:val="26"/>
      </w:numPr>
      <w:spacing w:after="0" w:line="240" w:lineRule="auto"/>
      <w:jc w:val="center"/>
    </w:pPr>
    <w:rPr>
      <w:rFonts w:ascii="黑体" w:eastAsia="黑体" w:hAnsi="Times New Roman" w:cs="黑体"/>
      <w:sz w:val="21"/>
      <w:szCs w:val="21"/>
    </w:rPr>
  </w:style>
  <w:style w:type="paragraph" w:customStyle="1" w:styleId="afa">
    <w:name w:val="注："/>
    <w:next w:val="afffffffff7"/>
    <w:rsid w:val="00115628"/>
    <w:pPr>
      <w:widowControl w:val="0"/>
      <w:numPr>
        <w:numId w:val="24"/>
      </w:numPr>
      <w:autoSpaceDE w:val="0"/>
      <w:autoSpaceDN w:val="0"/>
      <w:spacing w:after="0" w:line="240" w:lineRule="auto"/>
      <w:jc w:val="both"/>
    </w:pPr>
    <w:rPr>
      <w:rFonts w:ascii="宋体" w:eastAsia="宋体" w:hAnsi="Times New Roman" w:cs="宋体"/>
      <w:sz w:val="18"/>
      <w:szCs w:val="18"/>
    </w:rPr>
  </w:style>
  <w:style w:type="paragraph" w:customStyle="1" w:styleId="a8">
    <w:name w:val="注×："/>
    <w:rsid w:val="00115628"/>
    <w:pPr>
      <w:widowControl w:val="0"/>
      <w:numPr>
        <w:numId w:val="25"/>
      </w:numPr>
      <w:tabs>
        <w:tab w:val="left" w:pos="630"/>
      </w:tabs>
      <w:autoSpaceDE w:val="0"/>
      <w:autoSpaceDN w:val="0"/>
      <w:spacing w:after="0" w:line="240" w:lineRule="auto"/>
      <w:jc w:val="both"/>
    </w:pPr>
    <w:rPr>
      <w:rFonts w:ascii="宋体" w:eastAsia="宋体" w:hAnsi="Times New Roman" w:cs="宋体"/>
      <w:sz w:val="18"/>
      <w:szCs w:val="18"/>
    </w:rPr>
  </w:style>
  <w:style w:type="paragraph" w:customStyle="1" w:styleId="afffffffffff5">
    <w:name w:val="字母编号列项（一级）"/>
    <w:rsid w:val="00115628"/>
    <w:pPr>
      <w:spacing w:after="0" w:line="240" w:lineRule="auto"/>
      <w:ind w:leftChars="200" w:left="840" w:hangingChars="200" w:hanging="420"/>
      <w:jc w:val="both"/>
    </w:pPr>
    <w:rPr>
      <w:rFonts w:ascii="宋体" w:eastAsia="宋体" w:hAnsi="Times New Roman" w:cs="宋体"/>
      <w:sz w:val="21"/>
      <w:szCs w:val="21"/>
    </w:rPr>
  </w:style>
  <w:style w:type="paragraph" w:customStyle="1" w:styleId="2Char2">
    <w:name w:val="正文 首行缩进:  2 字符 Char"/>
    <w:basedOn w:val="afd"/>
    <w:rsid w:val="00115628"/>
    <w:pPr>
      <w:widowControl w:val="0"/>
      <w:adjustRightInd/>
      <w:snapToGrid/>
      <w:spacing w:after="0" w:line="360" w:lineRule="auto"/>
      <w:ind w:firstLineChars="200" w:firstLine="480"/>
      <w:jc w:val="both"/>
    </w:pPr>
    <w:rPr>
      <w:rFonts w:ascii="Times New Roman" w:eastAsia="宋体" w:hAnsi="Times New Roman" w:cs="Times New Roman"/>
      <w:kern w:val="2"/>
      <w:sz w:val="24"/>
      <w:szCs w:val="24"/>
    </w:rPr>
  </w:style>
  <w:style w:type="paragraph" w:customStyle="1" w:styleId="xl33">
    <w:name w:val="xl33"/>
    <w:basedOn w:val="afd"/>
    <w:rsid w:val="00115628"/>
    <w:pPr>
      <w:pBdr>
        <w:top w:val="single" w:sz="4" w:space="0" w:color="auto"/>
        <w:left w:val="single" w:sz="4" w:space="0" w:color="auto"/>
        <w:right w:val="single" w:sz="4" w:space="0" w:color="auto"/>
      </w:pBdr>
      <w:adjustRightInd/>
      <w:snapToGrid/>
      <w:spacing w:before="100" w:beforeAutospacing="1" w:after="100" w:afterAutospacing="1" w:line="360" w:lineRule="auto"/>
      <w:jc w:val="center"/>
      <w:textAlignment w:val="center"/>
    </w:pPr>
    <w:rPr>
      <w:rFonts w:ascii="宋体" w:eastAsia="宋体" w:hAnsi="宋体" w:cs="宋体"/>
      <w:b/>
      <w:bCs/>
      <w:sz w:val="24"/>
      <w:szCs w:val="24"/>
    </w:rPr>
  </w:style>
  <w:style w:type="paragraph" w:customStyle="1" w:styleId="xl34">
    <w:name w:val="xl34"/>
    <w:basedOn w:val="afd"/>
    <w:rsid w:val="00115628"/>
    <w:pPr>
      <w:pBdr>
        <w:left w:val="single" w:sz="4" w:space="0" w:color="auto"/>
        <w:bottom w:val="single" w:sz="4" w:space="0" w:color="auto"/>
        <w:right w:val="single" w:sz="4" w:space="0" w:color="auto"/>
      </w:pBdr>
      <w:adjustRightInd/>
      <w:snapToGrid/>
      <w:spacing w:before="100" w:beforeAutospacing="1" w:after="100" w:afterAutospacing="1" w:line="360" w:lineRule="auto"/>
      <w:jc w:val="center"/>
      <w:textAlignment w:val="center"/>
    </w:pPr>
    <w:rPr>
      <w:rFonts w:ascii="宋体" w:eastAsia="宋体" w:hAnsi="宋体" w:cs="宋体"/>
      <w:b/>
      <w:bCs/>
      <w:sz w:val="24"/>
      <w:szCs w:val="24"/>
    </w:rPr>
  </w:style>
  <w:style w:type="character" w:customStyle="1" w:styleId="text">
    <w:name w:val="text"/>
    <w:rsid w:val="00115628"/>
  </w:style>
  <w:style w:type="paragraph" w:customStyle="1" w:styleId="CharChar1CharCharCharCharCharChar">
    <w:name w:val="Char Char1 Char Char Char Char Char Char"/>
    <w:basedOn w:val="afd"/>
    <w:autoRedefine/>
    <w:rsid w:val="00115628"/>
    <w:pPr>
      <w:adjustRightInd/>
      <w:snapToGrid/>
      <w:spacing w:after="160" w:line="240" w:lineRule="exact"/>
    </w:pPr>
    <w:rPr>
      <w:rFonts w:ascii="Verdana" w:eastAsia="仿宋_GB2312" w:hAnsi="Verdana" w:cs="Times New Roman"/>
      <w:sz w:val="24"/>
      <w:szCs w:val="20"/>
      <w:lang w:eastAsia="en-US"/>
    </w:rPr>
  </w:style>
  <w:style w:type="character" w:customStyle="1" w:styleId="EmailStyle1531">
    <w:name w:val="EmailStyle1531"/>
    <w:rsid w:val="00115628"/>
    <w:rPr>
      <w:rFonts w:ascii="Arial" w:eastAsia="宋体" w:hAnsi="Arial" w:cs="Arial"/>
      <w:color w:val="auto"/>
      <w:sz w:val="20"/>
      <w:szCs w:val="20"/>
    </w:rPr>
  </w:style>
  <w:style w:type="character" w:customStyle="1" w:styleId="style61">
    <w:name w:val="style61"/>
    <w:rsid w:val="00115628"/>
    <w:rPr>
      <w:sz w:val="18"/>
      <w:szCs w:val="18"/>
    </w:rPr>
  </w:style>
  <w:style w:type="paragraph" w:customStyle="1" w:styleId="Charb">
    <w:name w:val="段 Char"/>
    <w:rsid w:val="00115628"/>
    <w:pPr>
      <w:autoSpaceDE w:val="0"/>
      <w:autoSpaceDN w:val="0"/>
      <w:spacing w:after="0" w:line="240" w:lineRule="auto"/>
      <w:ind w:firstLineChars="200" w:firstLine="200"/>
      <w:jc w:val="both"/>
    </w:pPr>
    <w:rPr>
      <w:rFonts w:ascii="宋体" w:eastAsia="宋体" w:hAnsi="Times New Roman" w:cs="Times New Roman"/>
      <w:noProof/>
      <w:sz w:val="21"/>
      <w:szCs w:val="20"/>
    </w:rPr>
  </w:style>
  <w:style w:type="character" w:customStyle="1" w:styleId="Charc">
    <w:name w:val="正文样式 Char"/>
    <w:link w:val="afffffffffff6"/>
    <w:rsid w:val="00115628"/>
    <w:rPr>
      <w:sz w:val="24"/>
      <w:szCs w:val="24"/>
    </w:rPr>
  </w:style>
  <w:style w:type="paragraph" w:customStyle="1" w:styleId="afffffffffff6">
    <w:name w:val="正文样式"/>
    <w:basedOn w:val="afd"/>
    <w:link w:val="Charc"/>
    <w:qFormat/>
    <w:rsid w:val="00115628"/>
    <w:pPr>
      <w:adjustRightInd/>
      <w:snapToGrid/>
      <w:spacing w:line="360" w:lineRule="auto"/>
      <w:ind w:firstLineChars="200" w:firstLine="480"/>
    </w:pPr>
    <w:rPr>
      <w:rFonts w:asciiTheme="minorHAnsi" w:hAnsiTheme="minorHAnsi"/>
      <w:sz w:val="24"/>
      <w:szCs w:val="24"/>
    </w:rPr>
  </w:style>
  <w:style w:type="paragraph" w:customStyle="1" w:styleId="CharCharCharChar1">
    <w:name w:val="Char Char Char Char1"/>
    <w:basedOn w:val="afd"/>
    <w:autoRedefine/>
    <w:rsid w:val="00115628"/>
    <w:pPr>
      <w:adjustRightInd/>
      <w:snapToGrid/>
      <w:spacing w:after="160" w:line="240" w:lineRule="exact"/>
    </w:pPr>
    <w:rPr>
      <w:rFonts w:ascii="Verdana" w:eastAsia="仿宋_GB2312" w:hAnsi="Verdana" w:cs="Times New Roman"/>
      <w:sz w:val="24"/>
      <w:szCs w:val="20"/>
      <w:lang w:eastAsia="en-US"/>
    </w:rPr>
  </w:style>
  <w:style w:type="character" w:customStyle="1" w:styleId="CharChar5">
    <w:name w:val="正文内容格式 Char Char"/>
    <w:rsid w:val="00115628"/>
    <w:rPr>
      <w:rFonts w:eastAsia="仿宋_GB2312"/>
      <w:sz w:val="28"/>
    </w:rPr>
  </w:style>
  <w:style w:type="table" w:customStyle="1" w:styleId="56">
    <w:name w:val="样式5"/>
    <w:basedOn w:val="aff0"/>
    <w:qFormat/>
    <w:rsid w:val="00115628"/>
    <w:pPr>
      <w:spacing w:after="0" w:line="300" w:lineRule="auto"/>
      <w:jc w:val="both"/>
    </w:pPr>
    <w:rPr>
      <w:rFonts w:ascii="Times New Roman" w:eastAsia="宋体" w:hAnsi="Times New Roman" w:cs="Times New Roman"/>
      <w:sz w:val="21"/>
      <w:szCs w:val="20"/>
    </w:rPr>
    <w:tblPr/>
  </w:style>
  <w:style w:type="table" w:customStyle="1" w:styleId="73">
    <w:name w:val="样式7"/>
    <w:basedOn w:val="aff0"/>
    <w:qFormat/>
    <w:rsid w:val="00115628"/>
    <w:pPr>
      <w:spacing w:after="0" w:line="300" w:lineRule="auto"/>
    </w:pPr>
    <w:rPr>
      <w:rFonts w:ascii="Times New Roman" w:eastAsia="宋体" w:hAnsi="Times New Roman" w:cs="Times New Roman"/>
      <w:sz w:val="21"/>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afd"/>
    <w:rsid w:val="00115628"/>
    <w:pPr>
      <w:widowControl w:val="0"/>
      <w:suppressAutoHyphens/>
      <w:autoSpaceDE w:val="0"/>
      <w:adjustRightInd/>
      <w:snapToGrid/>
      <w:spacing w:after="0"/>
    </w:pPr>
    <w:rPr>
      <w:rFonts w:ascii="Times New Roman" w:eastAsia="宋体" w:hAnsi="Times New Roman" w:cs="Times New Roman"/>
      <w:sz w:val="24"/>
      <w:szCs w:val="24"/>
    </w:rPr>
  </w:style>
  <w:style w:type="table" w:customStyle="1" w:styleId="3f2">
    <w:name w:val="网格型3"/>
    <w:basedOn w:val="aff0"/>
    <w:next w:val="affff0"/>
    <w:rsid w:val="00115628"/>
    <w:pPr>
      <w:spacing w:after="0" w:line="240" w:lineRule="auto"/>
    </w:pPr>
    <w:rPr>
      <w:rFonts w:ascii="Calibri" w:eastAsia="宋体" w:hAnsi="Calibri" w:cs="Times New Roman"/>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网格型4"/>
    <w:basedOn w:val="aff0"/>
    <w:next w:val="affff0"/>
    <w:rsid w:val="00115628"/>
    <w:pPr>
      <w:spacing w:after="0" w:line="240" w:lineRule="auto"/>
    </w:pPr>
    <w:rPr>
      <w:rFonts w:ascii="Calibri" w:eastAsia="宋体" w:hAnsi="Calibri" w:cs="Times New Roman"/>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网格型5"/>
    <w:basedOn w:val="aff0"/>
    <w:next w:val="affff0"/>
    <w:rsid w:val="00115628"/>
    <w:pPr>
      <w:spacing w:after="0" w:line="240" w:lineRule="auto"/>
    </w:pPr>
    <w:rPr>
      <w:rFonts w:ascii="Calibri" w:eastAsia="Times New Roman" w:hAnsi="Calibri" w:cs="Times New Roman"/>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0">
    <w:name w:val="xl40"/>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both"/>
    </w:pPr>
    <w:rPr>
      <w:rFonts w:ascii="Arial Unicode MS" w:eastAsia="宋体" w:hAnsi="Arial Unicode MS" w:cs="Times New Roman"/>
      <w:sz w:val="20"/>
      <w:szCs w:val="20"/>
    </w:rPr>
  </w:style>
  <w:style w:type="paragraph" w:customStyle="1" w:styleId="xl91">
    <w:name w:val="xl91"/>
    <w:basedOn w:val="afd"/>
    <w:rsid w:val="00115628"/>
    <w:pPr>
      <w:pBdr>
        <w:top w:val="single" w:sz="4" w:space="0" w:color="auto"/>
        <w:right w:val="single" w:sz="4" w:space="0" w:color="auto"/>
      </w:pBdr>
      <w:shd w:val="clear" w:color="000000" w:fill="FFFFFF"/>
      <w:adjustRightInd/>
      <w:snapToGrid/>
      <w:spacing w:before="100" w:beforeAutospacing="1" w:after="100" w:afterAutospacing="1"/>
      <w:jc w:val="center"/>
      <w:textAlignment w:val="center"/>
    </w:pPr>
    <w:rPr>
      <w:rFonts w:ascii="黑体" w:eastAsia="黑体" w:hAnsi="黑体" w:cs="宋体"/>
      <w:sz w:val="24"/>
      <w:szCs w:val="24"/>
    </w:rPr>
  </w:style>
  <w:style w:type="paragraph" w:customStyle="1" w:styleId="210">
    <w:name w:val="标题 21"/>
    <w:basedOn w:val="Normal1"/>
    <w:next w:val="Normal1"/>
    <w:rsid w:val="00115628"/>
  </w:style>
  <w:style w:type="paragraph" w:customStyle="1" w:styleId="152">
    <w:name w:val="样式 宋体 小四 行距: 1.5 倍行距 首行缩进:  2 字符"/>
    <w:basedOn w:val="afd"/>
    <w:rsid w:val="00115628"/>
    <w:pPr>
      <w:widowControl w:val="0"/>
      <w:adjustRightInd/>
      <w:snapToGrid/>
      <w:spacing w:after="0" w:line="360" w:lineRule="auto"/>
      <w:ind w:firstLineChars="200" w:firstLine="480"/>
      <w:jc w:val="both"/>
    </w:pPr>
    <w:rPr>
      <w:rFonts w:ascii="宋体" w:eastAsia="宋体" w:hAnsi="宋体" w:cs="宋体"/>
      <w:kern w:val="2"/>
      <w:sz w:val="24"/>
      <w:szCs w:val="20"/>
    </w:rPr>
  </w:style>
  <w:style w:type="paragraph" w:customStyle="1" w:styleId="2205">
    <w:name w:val="样式 正文文本 + 左侧:  2 字符 首行缩进:  2 字符 段前: 0.5 行"/>
    <w:basedOn w:val="afff"/>
    <w:rsid w:val="00115628"/>
    <w:pPr>
      <w:widowControl w:val="0"/>
      <w:adjustRightInd/>
      <w:snapToGrid/>
      <w:spacing w:beforeLines="50" w:afterLines="50" w:line="360" w:lineRule="auto"/>
      <w:ind w:firstLineChars="200" w:firstLine="480"/>
    </w:pPr>
    <w:rPr>
      <w:rFonts w:ascii="宋体" w:eastAsia="宋体" w:hAnsi="宋体" w:cs="宋体"/>
      <w:sz w:val="24"/>
      <w:szCs w:val="24"/>
    </w:rPr>
  </w:style>
  <w:style w:type="character" w:customStyle="1" w:styleId="1Char2">
    <w:name w:val="样式1 Char"/>
    <w:rsid w:val="00115628"/>
    <w:rPr>
      <w:sz w:val="24"/>
      <w:szCs w:val="24"/>
    </w:rPr>
  </w:style>
  <w:style w:type="character" w:customStyle="1" w:styleId="affffff9">
    <w:name w:val="无间隔 字符"/>
    <w:link w:val="affffff8"/>
    <w:uiPriority w:val="1"/>
    <w:rsid w:val="00115628"/>
    <w:rPr>
      <w:rFonts w:ascii="Times New Roman" w:eastAsia="仿宋_GB2312" w:hAnsi="Times New Roman" w:cs="Times New Roman"/>
      <w:sz w:val="32"/>
      <w:szCs w:val="20"/>
    </w:rPr>
  </w:style>
  <w:style w:type="paragraph" w:customStyle="1" w:styleId="afffffffffff7">
    <w:name w:val="正文缩近"/>
    <w:basedOn w:val="afd"/>
    <w:rsid w:val="00115628"/>
    <w:pPr>
      <w:widowControl w:val="0"/>
      <w:adjustRightInd/>
      <w:snapToGrid/>
      <w:spacing w:after="0" w:line="360" w:lineRule="auto"/>
      <w:ind w:firstLineChars="200" w:firstLine="200"/>
      <w:jc w:val="both"/>
    </w:pPr>
    <w:rPr>
      <w:rFonts w:ascii="Times New Roman" w:eastAsia="宋体" w:hAnsi="Times New Roman" w:cs="Times New Roman"/>
      <w:kern w:val="2"/>
      <w:sz w:val="24"/>
      <w:szCs w:val="24"/>
    </w:rPr>
  </w:style>
  <w:style w:type="table" w:customStyle="1" w:styleId="TableNormal">
    <w:name w:val="Table Normal"/>
    <w:rsid w:val="0011562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afffffffffff8">
    <w:name w:val="正常"/>
    <w:rsid w:val="00115628"/>
    <w:pPr>
      <w:widowControl w:val="0"/>
      <w:pBdr>
        <w:top w:val="nil"/>
        <w:left w:val="nil"/>
        <w:bottom w:val="nil"/>
        <w:right w:val="nil"/>
        <w:between w:val="nil"/>
        <w:bar w:val="nil"/>
      </w:pBdr>
      <w:spacing w:after="0" w:line="240" w:lineRule="auto"/>
      <w:jc w:val="both"/>
    </w:pPr>
    <w:rPr>
      <w:rFonts w:ascii="Times New Roman" w:eastAsia="Arial Unicode MS" w:hAnsi="Times New Roman" w:cs="Arial Unicode MS"/>
      <w:color w:val="000000"/>
      <w:kern w:val="2"/>
      <w:sz w:val="21"/>
      <w:szCs w:val="21"/>
      <w:u w:color="000000"/>
      <w:bdr w:val="nil"/>
    </w:rPr>
  </w:style>
  <w:style w:type="paragraph" w:customStyle="1" w:styleId="1111">
    <w:name w:val="样式1111"/>
    <w:basedOn w:val="afd"/>
    <w:qFormat/>
    <w:rsid w:val="00115628"/>
    <w:pPr>
      <w:widowControl w:val="0"/>
      <w:adjustRightInd/>
      <w:snapToGrid/>
      <w:spacing w:after="0" w:line="360" w:lineRule="auto"/>
      <w:ind w:firstLineChars="200" w:firstLine="200"/>
    </w:pPr>
    <w:rPr>
      <w:rFonts w:ascii="Times New Roman" w:eastAsia="宋体" w:hAnsi="Times New Roman" w:cs="Times New Roman"/>
      <w:kern w:val="2"/>
      <w:sz w:val="24"/>
      <w:szCs w:val="24"/>
    </w:rPr>
  </w:style>
  <w:style w:type="paragraph" w:customStyle="1" w:styleId="afffffffffff9">
    <w:name w:val="三级目录"/>
    <w:next w:val="afd"/>
    <w:uiPriority w:val="99"/>
    <w:rsid w:val="00115628"/>
    <w:pPr>
      <w:spacing w:after="0" w:line="240" w:lineRule="auto"/>
      <w:ind w:firstLineChars="150" w:firstLine="420"/>
    </w:pPr>
    <w:rPr>
      <w:rFonts w:ascii="Times New Roman" w:eastAsia="宋体" w:hAnsi="Times New Roman" w:cs="Times New Roman"/>
      <w:b/>
      <w:bCs/>
      <w:kern w:val="2"/>
      <w:sz w:val="24"/>
      <w:szCs w:val="24"/>
    </w:rPr>
  </w:style>
  <w:style w:type="paragraph" w:customStyle="1" w:styleId="afffffffffffa">
    <w:name w:val="二级目录"/>
    <w:next w:val="afd"/>
    <w:uiPriority w:val="99"/>
    <w:rsid w:val="00115628"/>
    <w:pPr>
      <w:tabs>
        <w:tab w:val="left" w:pos="907"/>
        <w:tab w:val="left" w:pos="1145"/>
      </w:tabs>
      <w:spacing w:after="0" w:line="240" w:lineRule="auto"/>
      <w:ind w:left="907" w:hanging="907"/>
      <w:outlineLvl w:val="1"/>
    </w:pPr>
    <w:rPr>
      <w:rFonts w:ascii="Calibri" w:eastAsia="宋体" w:hAnsi="Calibri" w:cs="Times New Roman"/>
      <w:b/>
      <w:kern w:val="2"/>
      <w:sz w:val="30"/>
      <w:szCs w:val="28"/>
    </w:rPr>
  </w:style>
  <w:style w:type="paragraph" w:customStyle="1" w:styleId="CM4">
    <w:name w:val="CM4"/>
    <w:basedOn w:val="afd"/>
    <w:next w:val="afd"/>
    <w:rsid w:val="00115628"/>
    <w:pPr>
      <w:widowControl w:val="0"/>
      <w:autoSpaceDE w:val="0"/>
      <w:autoSpaceDN w:val="0"/>
      <w:snapToGrid/>
      <w:spacing w:after="0" w:line="391" w:lineRule="atLeast"/>
    </w:pPr>
    <w:rPr>
      <w:rFonts w:ascii="宋体" w:eastAsia="宋体" w:hAnsi="Times New Roman" w:cs="Times New Roman"/>
      <w:sz w:val="24"/>
      <w:szCs w:val="24"/>
    </w:rPr>
  </w:style>
  <w:style w:type="paragraph" w:customStyle="1" w:styleId="2f9">
    <w:name w:val="纯文本2"/>
    <w:basedOn w:val="afd"/>
    <w:rsid w:val="00115628"/>
    <w:pPr>
      <w:widowControl w:val="0"/>
      <w:snapToGrid/>
      <w:spacing w:after="0"/>
      <w:jc w:val="both"/>
      <w:textAlignment w:val="baseline"/>
    </w:pPr>
    <w:rPr>
      <w:rFonts w:ascii="宋体" w:eastAsia="KaiTi_GB2312" w:hAnsi="Courier New" w:cs="Times New Roman"/>
      <w:kern w:val="2"/>
      <w:sz w:val="26"/>
      <w:szCs w:val="20"/>
    </w:rPr>
  </w:style>
  <w:style w:type="paragraph" w:customStyle="1" w:styleId="afffffffffffb">
    <w:name w:val="默认"/>
    <w:rsid w:val="00115628"/>
    <w:pPr>
      <w:pBdr>
        <w:top w:val="nil"/>
        <w:left w:val="nil"/>
        <w:bottom w:val="nil"/>
        <w:right w:val="nil"/>
        <w:between w:val="nil"/>
        <w:bar w:val="nil"/>
      </w:pBdr>
      <w:spacing w:after="0" w:line="240" w:lineRule="auto"/>
    </w:pPr>
    <w:rPr>
      <w:rFonts w:ascii="Arial Unicode MS" w:eastAsia="Arial Unicode MS" w:hAnsi="Arial Unicode MS" w:cs="Arial Unicode MS" w:hint="eastAsia"/>
      <w:color w:val="000000"/>
      <w:u w:color="000000"/>
      <w:bdr w:val="nil"/>
      <w:lang w:val="zh-TW" w:eastAsia="zh-TW"/>
    </w:rPr>
  </w:style>
  <w:style w:type="character" w:customStyle="1" w:styleId="Char16">
    <w:name w:val="正文文本缩进 Char1"/>
    <w:basedOn w:val="aff"/>
    <w:uiPriority w:val="99"/>
    <w:semiHidden/>
    <w:rsid w:val="001616C8"/>
    <w:rPr>
      <w:rFonts w:ascii="Tahoma" w:hAnsi="Tahoma"/>
    </w:rPr>
  </w:style>
  <w:style w:type="paragraph" w:customStyle="1" w:styleId="xl63">
    <w:name w:val="xl63"/>
    <w:basedOn w:val="afd"/>
    <w:rsid w:val="009B20B6"/>
    <w:pPr>
      <w:pBdr>
        <w:top w:val="single" w:sz="4" w:space="0" w:color="000000"/>
        <w:left w:val="single" w:sz="4" w:space="0" w:color="000000"/>
        <w:bottom w:val="single" w:sz="4" w:space="0" w:color="000000"/>
        <w:right w:val="single" w:sz="8" w:space="0" w:color="000000"/>
      </w:pBdr>
      <w:shd w:val="clear" w:color="FFFFFF" w:fill="FFFFFF"/>
      <w:adjustRightInd/>
      <w:snapToGrid/>
      <w:spacing w:before="100" w:beforeAutospacing="1" w:after="100" w:afterAutospacing="1"/>
      <w:jc w:val="center"/>
      <w:textAlignment w:val="center"/>
    </w:pPr>
    <w:rPr>
      <w:rFonts w:ascii="黑体" w:eastAsia="黑体" w:hAnsi="黑体" w:cs="宋体"/>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75050">
      <w:bodyDiv w:val="1"/>
      <w:marLeft w:val="0"/>
      <w:marRight w:val="0"/>
      <w:marTop w:val="0"/>
      <w:marBottom w:val="0"/>
      <w:divBdr>
        <w:top w:val="none" w:sz="0" w:space="0" w:color="auto"/>
        <w:left w:val="none" w:sz="0" w:space="0" w:color="auto"/>
        <w:bottom w:val="none" w:sz="0" w:space="0" w:color="auto"/>
        <w:right w:val="none" w:sz="0" w:space="0" w:color="auto"/>
      </w:divBdr>
    </w:div>
    <w:div w:id="51345320">
      <w:bodyDiv w:val="1"/>
      <w:marLeft w:val="0"/>
      <w:marRight w:val="0"/>
      <w:marTop w:val="0"/>
      <w:marBottom w:val="0"/>
      <w:divBdr>
        <w:top w:val="none" w:sz="0" w:space="0" w:color="auto"/>
        <w:left w:val="none" w:sz="0" w:space="0" w:color="auto"/>
        <w:bottom w:val="none" w:sz="0" w:space="0" w:color="auto"/>
        <w:right w:val="none" w:sz="0" w:space="0" w:color="auto"/>
      </w:divBdr>
    </w:div>
    <w:div w:id="1447039104">
      <w:bodyDiv w:val="1"/>
      <w:marLeft w:val="0"/>
      <w:marRight w:val="0"/>
      <w:marTop w:val="0"/>
      <w:marBottom w:val="0"/>
      <w:divBdr>
        <w:top w:val="none" w:sz="0" w:space="0" w:color="auto"/>
        <w:left w:val="none" w:sz="0" w:space="0" w:color="auto"/>
        <w:bottom w:val="none" w:sz="0" w:space="0" w:color="auto"/>
        <w:right w:val="none" w:sz="0" w:space="0" w:color="auto"/>
      </w:divBdr>
    </w:div>
    <w:div w:id="195169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08D9C-F5E2-45F3-85C6-0FE8AAB4E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550</TotalTime>
  <Pages>53</Pages>
  <Words>3796</Words>
  <Characters>21639</Characters>
  <Application>Microsoft Office Word</Application>
  <DocSecurity>0</DocSecurity>
  <Lines>180</Lines>
  <Paragraphs>50</Paragraphs>
  <ScaleCrop>false</ScaleCrop>
  <Company>china</Company>
  <LinksUpToDate>false</LinksUpToDate>
  <CharactersWithSpaces>25385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503189232@qq.com</cp:lastModifiedBy>
  <cp:revision>31</cp:revision>
  <cp:lastPrinted>2019-03-12T09:03:00Z</cp:lastPrinted>
  <dcterms:created xsi:type="dcterms:W3CDTF">2019-01-28T04:09:00Z</dcterms:created>
  <dcterms:modified xsi:type="dcterms:W3CDTF">2019-05-17T01:50:00Z</dcterms:modified>
</cp:coreProperties>
</file>